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7285" w:rsidRPr="00AA4C7F" w:rsidRDefault="006B7285" w:rsidP="006B7285">
      <w:pPr>
        <w:pStyle w:val="zFix"/>
        <w:tabs>
          <w:tab w:val="left" w:pos="5528"/>
        </w:tabs>
        <w:spacing w:after="380" w:line="240" w:lineRule="auto"/>
      </w:pPr>
      <w:bookmarkStart w:id="0" w:name="Signergrade"/>
      <w:bookmarkStart w:id="1" w:name="_Hlk35975307"/>
      <w:bookmarkEnd w:id="0"/>
      <w:r w:rsidRPr="00AA4C7F">
        <w:rPr>
          <w:b/>
          <w:lang w:val="nl-BE" w:eastAsia="nl-BE"/>
        </w:rPr>
        <w:drawing>
          <wp:anchor distT="0" distB="0" distL="114300" distR="114300" simplePos="0" relativeHeight="251659264" behindDoc="0" locked="0" layoutInCell="1" allowOverlap="1" wp14:anchorId="27F081B0" wp14:editId="50AC1235">
            <wp:simplePos x="0" y="0"/>
            <wp:positionH relativeFrom="page">
              <wp:posOffset>6661150</wp:posOffset>
            </wp:positionH>
            <wp:positionV relativeFrom="page">
              <wp:posOffset>9825355</wp:posOffset>
            </wp:positionV>
            <wp:extent cx="560705" cy="530225"/>
            <wp:effectExtent l="19050" t="0" r="0" b="0"/>
            <wp:wrapTopAndBottom/>
            <wp:docPr id="22" name="Picture 22" descr="H:\FederaleHuisstijl\logo bewerkt\n-b_basic op 14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FederaleHuisstijl\logo bewerkt\n-b_basic op 14percent.jpg"/>
                    <pic:cNvPicPr>
                      <a:picLocks noChangeAspect="1" noChangeArrowheads="1"/>
                    </pic:cNvPicPr>
                  </pic:nvPicPr>
                  <pic:blipFill>
                    <a:blip r:embed="rId8" cstate="print"/>
                    <a:srcRect/>
                    <a:stretch>
                      <a:fillRect/>
                    </a:stretch>
                  </pic:blipFill>
                  <pic:spPr bwMode="auto">
                    <a:xfrm>
                      <a:off x="0" y="0"/>
                      <a:ext cx="560705" cy="530225"/>
                    </a:xfrm>
                    <a:prstGeom prst="rect">
                      <a:avLst/>
                    </a:prstGeom>
                    <a:noFill/>
                    <a:ln w="9525">
                      <a:noFill/>
                      <a:miter lim="800000"/>
                      <a:headEnd/>
                      <a:tailEnd/>
                    </a:ln>
                  </pic:spPr>
                </pic:pic>
              </a:graphicData>
            </a:graphic>
          </wp:anchor>
        </w:drawing>
      </w:r>
      <w:r w:rsidRPr="00AA4C7F">
        <mc:AlternateContent>
          <mc:Choice Requires="wps">
            <w:drawing>
              <wp:anchor distT="0" distB="0" distL="114300" distR="114300" simplePos="0" relativeHeight="251660288" behindDoc="1" locked="0" layoutInCell="1" allowOverlap="1" wp14:anchorId="744349DA" wp14:editId="54751ECA">
                <wp:simplePos x="0" y="0"/>
                <wp:positionH relativeFrom="page">
                  <wp:posOffset>594360</wp:posOffset>
                </wp:positionH>
                <wp:positionV relativeFrom="page">
                  <wp:posOffset>514985</wp:posOffset>
                </wp:positionV>
                <wp:extent cx="837565" cy="723900"/>
                <wp:effectExtent l="3810" t="635"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7AE" w:rsidRDefault="005B37AE" w:rsidP="006B7285">
                            <w:pPr>
                              <w:jc w:val="right"/>
                            </w:pPr>
                            <w:r>
                              <w:rPr>
                                <w:b/>
                                <w:bCs/>
                                <w:noProof/>
                                <w:sz w:val="15"/>
                                <w:lang w:eastAsia="nl-BE"/>
                              </w:rPr>
                              <w:drawing>
                                <wp:inline distT="0" distB="0" distL="0" distR="0" wp14:anchorId="34265C86" wp14:editId="3EB84923">
                                  <wp:extent cx="798195" cy="721360"/>
                                  <wp:effectExtent l="19050" t="0" r="1905" b="0"/>
                                  <wp:docPr id="1" name="Picture 1" descr="T:\Global\IMG\LogoN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lobal\IMG\LogoNL.bmp"/>
                                          <pic:cNvPicPr>
                                            <a:picLocks noChangeAspect="1" noChangeArrowheads="1"/>
                                          </pic:cNvPicPr>
                                        </pic:nvPicPr>
                                        <pic:blipFill>
                                          <a:blip r:link="rId9"/>
                                          <a:srcRect/>
                                          <a:stretch>
                                            <a:fillRect/>
                                          </a:stretch>
                                        </pic:blipFill>
                                        <pic:spPr bwMode="auto">
                                          <a:xfrm>
                                            <a:off x="0" y="0"/>
                                            <a:ext cx="798195" cy="72136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49DA" id="_x0000_t202" coordsize="21600,21600" o:spt="202" path="m,l,21600r21600,l21600,xe">
                <v:stroke joinstyle="miter"/>
                <v:path gradientshapeok="t" o:connecttype="rect"/>
              </v:shapetype>
              <v:shape id="Text Box 20" o:spid="_x0000_s1026" type="#_x0000_t202" style="position:absolute;margin-left:46.8pt;margin-top:40.55pt;width:65.95pt;height: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Zc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" filled="f" stroked="f">
                <v:textbox inset="0,0,0,0">
                  <w:txbxContent>
                    <w:p w:rsidR="005B37AE" w:rsidRDefault="005B37AE" w:rsidP="006B7285">
                      <w:pPr>
                        <w:jc w:val="right"/>
                      </w:pPr>
                      <w:r>
                        <w:rPr>
                          <w:b/>
                          <w:bCs/>
                          <w:noProof/>
                          <w:sz w:val="15"/>
                          <w:lang w:eastAsia="nl-BE"/>
                        </w:rPr>
                        <w:drawing>
                          <wp:inline distT="0" distB="0" distL="0" distR="0" wp14:anchorId="34265C86" wp14:editId="3EB84923">
                            <wp:extent cx="798195" cy="721360"/>
                            <wp:effectExtent l="19050" t="0" r="1905" b="0"/>
                            <wp:docPr id="1" name="Picture 1" descr="T:\Global\IMG\LogoN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lobal\IMG\LogoNL.bmp"/>
                                    <pic:cNvPicPr>
                                      <a:picLocks noChangeAspect="1" noChangeArrowheads="1"/>
                                    </pic:cNvPicPr>
                                  </pic:nvPicPr>
                                  <pic:blipFill>
                                    <a:blip r:link="rId10"/>
                                    <a:srcRect/>
                                    <a:stretch>
                                      <a:fillRect/>
                                    </a:stretch>
                                  </pic:blipFill>
                                  <pic:spPr bwMode="auto">
                                    <a:xfrm>
                                      <a:off x="0" y="0"/>
                                      <a:ext cx="798195" cy="721360"/>
                                    </a:xfrm>
                                    <a:prstGeom prst="rect">
                                      <a:avLst/>
                                    </a:prstGeom>
                                    <a:noFill/>
                                    <a:ln w="9525">
                                      <a:noFill/>
                                      <a:miter lim="800000"/>
                                      <a:headEnd/>
                                      <a:tailEnd/>
                                    </a:ln>
                                  </pic:spPr>
                                </pic:pic>
                              </a:graphicData>
                            </a:graphic>
                          </wp:inline>
                        </w:drawing>
                      </w:r>
                    </w:p>
                  </w:txbxContent>
                </v:textbox>
                <w10:wrap anchorx="page" anchory="page"/>
              </v:shape>
            </w:pict>
          </mc:Fallback>
        </mc:AlternateContent>
      </w:r>
      <w:r w:rsidRPr="00AA4C7F">
        <w:rPr>
          <w:b/>
          <w:sz w:val="15"/>
        </w:rPr>
        <w:tab/>
      </w:r>
      <w:r w:rsidRPr="00AA4C7F">
        <w:rPr>
          <w:sz w:val="36"/>
        </w:rPr>
        <w:sym w:font="Wingdings" w:char="F0E2"/>
      </w:r>
    </w:p>
    <w:tbl>
      <w:tblPr>
        <w:tblW w:w="0" w:type="auto"/>
        <w:tblInd w:w="1418" w:type="dxa"/>
        <w:tblCellMar>
          <w:left w:w="70" w:type="dxa"/>
          <w:right w:w="70" w:type="dxa"/>
        </w:tblCellMar>
        <w:tblLook w:val="0000" w:firstRow="0" w:lastRow="0" w:firstColumn="0" w:lastColumn="0" w:noHBand="0" w:noVBand="0"/>
      </w:tblPr>
      <w:tblGrid>
        <w:gridCol w:w="4073"/>
        <w:gridCol w:w="4380"/>
      </w:tblGrid>
      <w:tr w:rsidR="006B7285" w:rsidRPr="00AA4C7F" w:rsidTr="004F6287">
        <w:tc>
          <w:tcPr>
            <w:tcW w:w="4116" w:type="dxa"/>
          </w:tcPr>
          <w:p w:rsidR="006B7285" w:rsidRPr="00AA4C7F" w:rsidRDefault="006B7285" w:rsidP="004F6287">
            <w:pPr>
              <w:rPr>
                <w:b/>
              </w:rPr>
            </w:pPr>
            <w:bookmarkStart w:id="2" w:name="Van1"/>
            <w:bookmarkEnd w:id="2"/>
            <w:r w:rsidRPr="00AA4C7F">
              <w:rPr>
                <w:b/>
              </w:rPr>
              <w:t>Directie Werkloosheidsreglementering</w:t>
            </w:r>
          </w:p>
        </w:tc>
        <w:tc>
          <w:tcPr>
            <w:tcW w:w="4478" w:type="dxa"/>
          </w:tcPr>
          <w:p w:rsidR="006B7285" w:rsidRPr="00AA4C7F" w:rsidRDefault="006B7285" w:rsidP="004F6287">
            <w:pPr>
              <w:rPr>
                <w:b/>
              </w:rPr>
            </w:pPr>
            <w:bookmarkStart w:id="3" w:name="Aan1"/>
            <w:r w:rsidRPr="00AA4C7F">
              <w:rPr>
                <w:b/>
              </w:rPr>
              <w:t>Werkloosheidsbureau</w:t>
            </w:r>
            <w:bookmarkEnd w:id="3"/>
            <w:r w:rsidRPr="00AA4C7F">
              <w:rPr>
                <w:b/>
              </w:rPr>
              <w:t>s</w:t>
            </w:r>
          </w:p>
        </w:tc>
      </w:tr>
      <w:tr w:rsidR="006B7285" w:rsidRPr="00AA4C7F" w:rsidTr="004F6287">
        <w:tc>
          <w:tcPr>
            <w:tcW w:w="4116" w:type="dxa"/>
          </w:tcPr>
          <w:p w:rsidR="006B7285" w:rsidRPr="00AA4C7F" w:rsidRDefault="006B7285" w:rsidP="004F6287">
            <w:pPr>
              <w:rPr>
                <w:b/>
              </w:rPr>
            </w:pPr>
            <w:bookmarkStart w:id="4" w:name="Van2"/>
            <w:bookmarkEnd w:id="4"/>
          </w:p>
        </w:tc>
        <w:tc>
          <w:tcPr>
            <w:tcW w:w="4478" w:type="dxa"/>
          </w:tcPr>
          <w:p w:rsidR="006B7285" w:rsidRPr="00AA4C7F" w:rsidRDefault="006B7285" w:rsidP="004F6287">
            <w:pPr>
              <w:rPr>
                <w:b/>
              </w:rPr>
            </w:pPr>
            <w:bookmarkStart w:id="5" w:name="Aan2"/>
            <w:bookmarkEnd w:id="5"/>
            <w:r w:rsidRPr="00AA4C7F">
              <w:rPr>
                <w:b/>
              </w:rPr>
              <w:t>Uitbetalingsinstellingen</w:t>
            </w:r>
          </w:p>
        </w:tc>
      </w:tr>
    </w:tbl>
    <w:p w:rsidR="006B7285" w:rsidRPr="00AA4C7F" w:rsidRDefault="006B7285" w:rsidP="00A906CB">
      <w:pPr>
        <w:pStyle w:val="zFix"/>
        <w:spacing w:line="200" w:lineRule="exact"/>
      </w:pPr>
    </w:p>
    <w:p w:rsidR="006B7285" w:rsidRPr="00AA4C7F" w:rsidRDefault="006B7285" w:rsidP="006B7285">
      <w:pPr>
        <w:pStyle w:val="references"/>
      </w:pPr>
      <w:r w:rsidRPr="00AA4C7F">
        <w:tab/>
      </w:r>
    </w:p>
    <w:p w:rsidR="006B7285" w:rsidRPr="00AA4C7F" w:rsidRDefault="006B7285" w:rsidP="006B7285">
      <w:pPr>
        <w:pStyle w:val="references"/>
      </w:pPr>
      <w:r w:rsidRPr="00AA4C7F">
        <w:tab/>
        <w:t>Ons kenmerk</w:t>
      </w:r>
      <w:r w:rsidRPr="00AA4C7F">
        <w:tab/>
      </w:r>
      <w:bookmarkStart w:id="6" w:name="Overw"/>
      <w:r w:rsidRPr="00AA4C7F">
        <w:t>IDC/31000</w:t>
      </w:r>
      <w:bookmarkEnd w:id="6"/>
      <w:r w:rsidRPr="00AA4C7F">
        <w:t>/DIV/00311A/GVD</w:t>
      </w:r>
    </w:p>
    <w:p w:rsidR="00760B64" w:rsidRPr="00AA4C7F" w:rsidRDefault="006B7285" w:rsidP="006B7285">
      <w:pPr>
        <w:pStyle w:val="references"/>
      </w:pPr>
      <w:r w:rsidRPr="00AA4C7F">
        <w:tab/>
        <w:t>Riodoc</w:t>
      </w:r>
      <w:r w:rsidRPr="00AA4C7F">
        <w:tab/>
      </w:r>
      <w:r w:rsidR="00760B64" w:rsidRPr="00AA4C7F">
        <w:t>202574</w:t>
      </w:r>
    </w:p>
    <w:p w:rsidR="006B7285" w:rsidRPr="00AA4C7F" w:rsidRDefault="006B7285" w:rsidP="006B7285">
      <w:pPr>
        <w:pStyle w:val="references"/>
      </w:pPr>
      <w:r w:rsidRPr="00AA4C7F">
        <w:tab/>
        <w:t>Contactpersoon</w:t>
      </w:r>
      <w:r w:rsidRPr="00AA4C7F">
        <w:tab/>
      </w:r>
      <w:bookmarkStart w:id="7" w:name="Contpers"/>
      <w:bookmarkEnd w:id="7"/>
      <w:r w:rsidRPr="00AA4C7F">
        <w:t>reglement@rva.be</w:t>
      </w:r>
    </w:p>
    <w:p w:rsidR="006B7285" w:rsidRPr="00AA4C7F" w:rsidRDefault="006B7285" w:rsidP="006B7285">
      <w:pPr>
        <w:pStyle w:val="references"/>
      </w:pPr>
      <w:r w:rsidRPr="00AA4C7F">
        <w:tab/>
        <w:t>Telefoon</w:t>
      </w:r>
      <w:r w:rsidRPr="00AA4C7F">
        <w:tab/>
      </w:r>
      <w:bookmarkStart w:id="8" w:name="Conttel"/>
      <w:bookmarkEnd w:id="8"/>
      <w:r w:rsidRPr="00AA4C7F">
        <w:t>02 515 42 25</w:t>
      </w:r>
    </w:p>
    <w:p w:rsidR="006B7285" w:rsidRPr="00AA4C7F" w:rsidRDefault="006B7285" w:rsidP="0090257F">
      <w:pPr>
        <w:pStyle w:val="references"/>
        <w:spacing w:after="120"/>
        <w:ind w:hanging="2126"/>
      </w:pPr>
      <w:r w:rsidRPr="00AA4C7F">
        <w:tab/>
      </w:r>
      <w:bookmarkStart w:id="9" w:name="Datum"/>
      <w:bookmarkEnd w:id="9"/>
    </w:p>
    <w:tbl>
      <w:tblPr>
        <w:tblW w:w="0" w:type="auto"/>
        <w:tblInd w:w="-102" w:type="dxa"/>
        <w:tblCellMar>
          <w:left w:w="70" w:type="dxa"/>
          <w:right w:w="70" w:type="dxa"/>
        </w:tblCellMar>
        <w:tblLook w:val="0000" w:firstRow="0" w:lastRow="0" w:firstColumn="0" w:lastColumn="0" w:noHBand="0" w:noVBand="0"/>
      </w:tblPr>
      <w:tblGrid>
        <w:gridCol w:w="1520"/>
        <w:gridCol w:w="8413"/>
      </w:tblGrid>
      <w:tr w:rsidR="006B7285" w:rsidRPr="00AA4C7F" w:rsidTr="004F6287">
        <w:tc>
          <w:tcPr>
            <w:tcW w:w="1520" w:type="dxa"/>
          </w:tcPr>
          <w:p w:rsidR="006B7285" w:rsidRPr="00AA4C7F" w:rsidRDefault="006B7285" w:rsidP="004F6287">
            <w:pPr>
              <w:pStyle w:val="Object"/>
              <w:tabs>
                <w:tab w:val="clear" w:pos="-142"/>
                <w:tab w:val="clear" w:pos="0"/>
              </w:tabs>
              <w:ind w:firstLine="0"/>
              <w:jc w:val="right"/>
              <w:rPr>
                <w:noProof w:val="0"/>
                <w:lang w:val="nl-BE"/>
              </w:rPr>
            </w:pPr>
            <w:bookmarkStart w:id="10" w:name="_Hlk49174305"/>
            <w:r w:rsidRPr="00AA4C7F">
              <w:rPr>
                <w:noProof w:val="0"/>
                <w:lang w:val="nl-BE"/>
              </w:rPr>
              <w:t>Betreft:</w:t>
            </w:r>
          </w:p>
        </w:tc>
        <w:tc>
          <w:tcPr>
            <w:tcW w:w="8413" w:type="dxa"/>
          </w:tcPr>
          <w:p w:rsidR="006B7285" w:rsidRPr="00AA4C7F" w:rsidRDefault="00E2546B" w:rsidP="004F6287">
            <w:pPr>
              <w:pStyle w:val="Object"/>
              <w:tabs>
                <w:tab w:val="clear" w:pos="-142"/>
                <w:tab w:val="clear" w:pos="0"/>
              </w:tabs>
              <w:ind w:firstLine="0"/>
              <w:rPr>
                <w:noProof w:val="0"/>
                <w:lang w:val="nl-BE"/>
              </w:rPr>
            </w:pPr>
            <w:bookmarkStart w:id="11" w:name="Object"/>
            <w:bookmarkEnd w:id="11"/>
            <w:r w:rsidRPr="00AA4C7F">
              <w:rPr>
                <w:noProof w:val="0"/>
                <w:lang w:val="nl-BE"/>
              </w:rPr>
              <w:t>M</w:t>
            </w:r>
            <w:r w:rsidR="006B7285" w:rsidRPr="00AA4C7F">
              <w:rPr>
                <w:noProof w:val="0"/>
                <w:lang w:val="nl-BE"/>
              </w:rPr>
              <w:t xml:space="preserve">aatregelen wegens de verspreiding van Covid-19 (het coronavirus)  </w:t>
            </w:r>
          </w:p>
        </w:tc>
      </w:tr>
    </w:tbl>
    <w:p w:rsidR="006B7285" w:rsidRPr="00AA4C7F" w:rsidRDefault="006B7285" w:rsidP="00440C26">
      <w:pPr>
        <w:pStyle w:val="Txt0"/>
        <w:spacing w:before="0"/>
        <w:ind w:left="1418"/>
      </w:pPr>
      <w:bookmarkStart w:id="12" w:name="BeginTekst"/>
      <w:bookmarkEnd w:id="10"/>
      <w:bookmarkEnd w:id="12"/>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938"/>
      </w:tblGrid>
      <w:tr w:rsidR="006B7285" w:rsidRPr="00AA4C7F" w:rsidTr="005F5B9B">
        <w:tc>
          <w:tcPr>
            <w:tcW w:w="1843" w:type="dxa"/>
          </w:tcPr>
          <w:p w:rsidR="006B7285" w:rsidRPr="00AA4C7F" w:rsidRDefault="006B7285" w:rsidP="004F6287">
            <w:pPr>
              <w:spacing w:before="60" w:after="60"/>
              <w:rPr>
                <w:rFonts w:ascii="Arial (W1)" w:hAnsi="Arial (W1)"/>
                <w:b/>
                <w:sz w:val="20"/>
                <w:lang w:val="nl"/>
              </w:rPr>
            </w:pPr>
            <w:r w:rsidRPr="00AA4C7F">
              <w:rPr>
                <w:rFonts w:ascii="Arial (W1)" w:hAnsi="Arial (W1)"/>
                <w:b/>
                <w:sz w:val="20"/>
              </w:rPr>
              <w:t>Bestemmeling</w:t>
            </w:r>
            <w:r w:rsidRPr="00AA4C7F">
              <w:rPr>
                <w:rFonts w:ascii="Arial (W1)" w:hAnsi="Arial (W1)"/>
                <w:b/>
                <w:sz w:val="20"/>
                <w:lang w:val="nl"/>
              </w:rPr>
              <w:t>:</w:t>
            </w:r>
          </w:p>
        </w:tc>
        <w:tc>
          <w:tcPr>
            <w:tcW w:w="7938" w:type="dxa"/>
          </w:tcPr>
          <w:p w:rsidR="006B7285" w:rsidRPr="00AA4C7F" w:rsidRDefault="006B7285" w:rsidP="004F6287">
            <w:pPr>
              <w:spacing w:before="60" w:after="60"/>
              <w:rPr>
                <w:sz w:val="20"/>
                <w:lang w:val="nl"/>
              </w:rPr>
            </w:pPr>
            <w:r w:rsidRPr="00AA4C7F">
              <w:rPr>
                <w:sz w:val="20"/>
                <w:lang w:val="nl"/>
              </w:rPr>
              <w:t xml:space="preserve">Processen Toelaatbaarheid, Vergoedbaarheid, Verificatie en Controle </w:t>
            </w:r>
          </w:p>
        </w:tc>
      </w:tr>
      <w:tr w:rsidR="006B7285" w:rsidRPr="00AA4C7F" w:rsidTr="005F5B9B">
        <w:tc>
          <w:tcPr>
            <w:tcW w:w="1843" w:type="dxa"/>
          </w:tcPr>
          <w:p w:rsidR="006B7285" w:rsidRPr="00AA4C7F" w:rsidRDefault="006B7285" w:rsidP="004F6287">
            <w:pPr>
              <w:spacing w:before="60" w:after="60"/>
              <w:rPr>
                <w:rFonts w:ascii="Arial (W1)" w:hAnsi="Arial (W1)"/>
                <w:b/>
                <w:bCs/>
                <w:sz w:val="20"/>
                <w:lang w:val="nl"/>
              </w:rPr>
            </w:pPr>
            <w:r w:rsidRPr="00AA4C7F">
              <w:rPr>
                <w:rFonts w:ascii="Arial (W1)" w:hAnsi="Arial (W1)"/>
                <w:b/>
                <w:bCs/>
                <w:sz w:val="20"/>
              </w:rPr>
              <w:t>Inhoud</w:t>
            </w:r>
            <w:r w:rsidRPr="00AA4C7F">
              <w:rPr>
                <w:rFonts w:ascii="Arial (W1)" w:hAnsi="Arial (W1)"/>
                <w:b/>
                <w:bCs/>
                <w:sz w:val="20"/>
                <w:lang w:val="nl"/>
              </w:rPr>
              <w:t>:</w:t>
            </w:r>
          </w:p>
        </w:tc>
        <w:tc>
          <w:tcPr>
            <w:tcW w:w="7938" w:type="dxa"/>
          </w:tcPr>
          <w:p w:rsidR="006B7285" w:rsidRPr="00AA4C7F" w:rsidRDefault="006B7285" w:rsidP="004F6287">
            <w:pPr>
              <w:overflowPunct/>
              <w:spacing w:before="60" w:after="60"/>
              <w:textAlignment w:val="auto"/>
              <w:rPr>
                <w:sz w:val="20"/>
                <w:lang w:val="nl"/>
              </w:rPr>
            </w:pPr>
            <w:r w:rsidRPr="00AA4C7F">
              <w:rPr>
                <w:sz w:val="20"/>
                <w:lang w:val="nl"/>
              </w:rPr>
              <w:t>De overheidsmaatregelen tot beperking van de verspreiding van het coronavirus leiden tot een exponentiële toename van de tijdelijke werkloosheid en hebben wegens de sluiting van de kantoren van de uitbetalingsinstellingen, de RVA en de diensten voor arbeidsbemiddeling een impact op de dienstverlening.</w:t>
            </w:r>
          </w:p>
          <w:p w:rsidR="006B7285" w:rsidRPr="00AA4C7F" w:rsidRDefault="006B7285" w:rsidP="004F6287">
            <w:pPr>
              <w:overflowPunct/>
              <w:spacing w:before="60" w:after="60"/>
              <w:textAlignment w:val="auto"/>
              <w:rPr>
                <w:sz w:val="20"/>
                <w:lang w:val="nl"/>
              </w:rPr>
            </w:pPr>
            <w:r w:rsidRPr="00AA4C7F">
              <w:rPr>
                <w:sz w:val="20"/>
                <w:lang w:val="nl"/>
              </w:rPr>
              <w:t>Deze nota bevat tijdelijke maatregelen om dit op te vangen op het vlak van</w:t>
            </w:r>
          </w:p>
          <w:p w:rsidR="006B7285" w:rsidRPr="00AA4C7F" w:rsidRDefault="005B7C04" w:rsidP="0090257F">
            <w:pPr>
              <w:pStyle w:val="Lijstalinea"/>
              <w:numPr>
                <w:ilvl w:val="0"/>
                <w:numId w:val="6"/>
              </w:numPr>
              <w:overflowPunct/>
              <w:spacing w:before="60" w:after="60"/>
              <w:ind w:left="460" w:hanging="259"/>
              <w:textAlignment w:val="auto"/>
              <w:rPr>
                <w:sz w:val="20"/>
                <w:lang w:val="nl"/>
              </w:rPr>
            </w:pPr>
            <w:hyperlink w:anchor="_INDIENING_VAN_DE" w:history="1">
              <w:r w:rsidR="00752110" w:rsidRPr="00AA4C7F">
                <w:rPr>
                  <w:rStyle w:val="Hyperlink"/>
                  <w:rFonts w:ascii="Arial" w:hAnsi="Arial"/>
                  <w:sz w:val="20"/>
                  <w:lang w:val="nl"/>
                </w:rPr>
                <w:t>In</w:t>
              </w:r>
              <w:r w:rsidR="006B7285" w:rsidRPr="00AA4C7F">
                <w:rPr>
                  <w:rStyle w:val="Hyperlink"/>
                  <w:rFonts w:ascii="Arial" w:hAnsi="Arial"/>
                  <w:sz w:val="20"/>
                  <w:lang w:val="nl"/>
                </w:rPr>
                <w:t>diening van de uitkeringsaanvragen</w:t>
              </w:r>
            </w:hyperlink>
          </w:p>
          <w:p w:rsidR="006B7285" w:rsidRPr="00AA4C7F" w:rsidRDefault="005B7C04" w:rsidP="0090257F">
            <w:pPr>
              <w:pStyle w:val="Lijstalinea"/>
              <w:numPr>
                <w:ilvl w:val="0"/>
                <w:numId w:val="6"/>
              </w:numPr>
              <w:overflowPunct/>
              <w:spacing w:before="60" w:after="60"/>
              <w:ind w:left="460" w:hanging="259"/>
              <w:textAlignment w:val="auto"/>
              <w:rPr>
                <w:sz w:val="20"/>
                <w:lang w:val="nl"/>
              </w:rPr>
            </w:pPr>
            <w:hyperlink w:anchor="_GEEN_toelaatbaarheidsvoorwaarden_in" w:history="1">
              <w:r w:rsidR="00752110" w:rsidRPr="00AA4C7F">
                <w:rPr>
                  <w:rStyle w:val="Hyperlink"/>
                  <w:rFonts w:ascii="Arial" w:hAnsi="Arial"/>
                  <w:sz w:val="20"/>
                  <w:lang w:val="nl"/>
                </w:rPr>
                <w:t>Geen</w:t>
              </w:r>
              <w:r w:rsidR="006B7285" w:rsidRPr="00AA4C7F">
                <w:rPr>
                  <w:rStyle w:val="Hyperlink"/>
                  <w:rFonts w:ascii="Arial" w:hAnsi="Arial"/>
                  <w:sz w:val="20"/>
                  <w:lang w:val="nl"/>
                </w:rPr>
                <w:t xml:space="preserve"> toelaatbaarheidsvoorwaarden in geval van economische werkloosheid</w:t>
              </w:r>
            </w:hyperlink>
          </w:p>
          <w:p w:rsidR="006B7285" w:rsidRPr="00AA4C7F" w:rsidRDefault="005B7C04" w:rsidP="0090257F">
            <w:pPr>
              <w:pStyle w:val="Lijstalinea"/>
              <w:numPr>
                <w:ilvl w:val="0"/>
                <w:numId w:val="6"/>
              </w:numPr>
              <w:overflowPunct/>
              <w:spacing w:before="60" w:after="60"/>
              <w:ind w:left="460" w:hanging="259"/>
              <w:textAlignment w:val="auto"/>
              <w:rPr>
                <w:sz w:val="20"/>
                <w:lang w:val="nl"/>
              </w:rPr>
            </w:pPr>
            <w:hyperlink w:anchor="_AFSCHAFFING_VAN_DE" w:history="1">
              <w:r w:rsidR="00752110" w:rsidRPr="00AA4C7F">
                <w:rPr>
                  <w:rStyle w:val="Hyperlink"/>
                  <w:rFonts w:ascii="Arial" w:hAnsi="Arial"/>
                  <w:sz w:val="20"/>
                  <w:lang w:val="nl"/>
                </w:rPr>
                <w:t xml:space="preserve">Afschaffing </w:t>
              </w:r>
              <w:r w:rsidR="006B7285" w:rsidRPr="00AA4C7F">
                <w:rPr>
                  <w:rStyle w:val="Hyperlink"/>
                  <w:rFonts w:ascii="Arial" w:hAnsi="Arial"/>
                  <w:sz w:val="20"/>
                  <w:lang w:val="nl"/>
                </w:rPr>
                <w:t>van</w:t>
              </w:r>
              <w:r w:rsidR="00752110" w:rsidRPr="00AA4C7F">
                <w:rPr>
                  <w:rStyle w:val="Hyperlink"/>
                  <w:rFonts w:ascii="Arial" w:hAnsi="Arial"/>
                  <w:sz w:val="20"/>
                  <w:lang w:val="nl"/>
                </w:rPr>
                <w:t xml:space="preserve"> de</w:t>
              </w:r>
              <w:r w:rsidR="006B7285" w:rsidRPr="00AA4C7F">
                <w:rPr>
                  <w:rStyle w:val="Hyperlink"/>
                  <w:rFonts w:ascii="Arial" w:hAnsi="Arial"/>
                  <w:sz w:val="20"/>
                  <w:lang w:val="nl"/>
                </w:rPr>
                <w:t xml:space="preserve"> controlekaart C3.2A</w:t>
              </w:r>
            </w:hyperlink>
            <w:r w:rsidR="006B7285" w:rsidRPr="00AA4C7F">
              <w:rPr>
                <w:sz w:val="20"/>
                <w:lang w:val="nl"/>
              </w:rPr>
              <w:t xml:space="preserve"> </w:t>
            </w:r>
          </w:p>
          <w:p w:rsidR="006B7285" w:rsidRPr="00AA4C7F" w:rsidRDefault="005B7C04" w:rsidP="0090257F">
            <w:pPr>
              <w:pStyle w:val="Lijstalinea"/>
              <w:numPr>
                <w:ilvl w:val="0"/>
                <w:numId w:val="6"/>
              </w:numPr>
              <w:overflowPunct/>
              <w:spacing w:before="60" w:after="60"/>
              <w:ind w:left="460" w:hanging="259"/>
              <w:textAlignment w:val="auto"/>
              <w:rPr>
                <w:sz w:val="20"/>
                <w:lang w:val="nl"/>
              </w:rPr>
            </w:pPr>
            <w:hyperlink w:anchor="_VALIDATIE_VAN_HET" w:history="1">
              <w:r w:rsidR="00752110" w:rsidRPr="00AA4C7F">
                <w:rPr>
                  <w:rStyle w:val="Hyperlink"/>
                  <w:rFonts w:ascii="Arial" w:hAnsi="Arial"/>
                  <w:sz w:val="20"/>
                  <w:lang w:val="nl"/>
                </w:rPr>
                <w:t>Va</w:t>
              </w:r>
              <w:r w:rsidR="006B7285" w:rsidRPr="00AA4C7F">
                <w:rPr>
                  <w:rStyle w:val="Hyperlink"/>
                  <w:rFonts w:ascii="Arial" w:hAnsi="Arial"/>
                  <w:sz w:val="20"/>
                  <w:lang w:val="nl"/>
                </w:rPr>
                <w:t>lidatie van het controleformulier C3-Deeltijds</w:t>
              </w:r>
            </w:hyperlink>
          </w:p>
          <w:p w:rsidR="006B7285" w:rsidRPr="00AA4C7F" w:rsidRDefault="005B7C04" w:rsidP="0090257F">
            <w:pPr>
              <w:pStyle w:val="Lijstalinea"/>
              <w:numPr>
                <w:ilvl w:val="0"/>
                <w:numId w:val="6"/>
              </w:numPr>
              <w:overflowPunct/>
              <w:spacing w:before="60" w:after="60"/>
              <w:ind w:left="460" w:hanging="259"/>
              <w:textAlignment w:val="auto"/>
              <w:rPr>
                <w:sz w:val="20"/>
                <w:lang w:val="nl"/>
              </w:rPr>
            </w:pPr>
            <w:hyperlink w:anchor="_CONTROLE_VAN_HET" w:history="1">
              <w:r w:rsidR="00752110" w:rsidRPr="00AA4C7F">
                <w:rPr>
                  <w:rStyle w:val="Hyperlink"/>
                  <w:rFonts w:ascii="Arial" w:hAnsi="Arial"/>
                  <w:sz w:val="20"/>
                  <w:lang w:val="nl"/>
                </w:rPr>
                <w:t>Controle van het</w:t>
              </w:r>
              <w:r w:rsidR="006B7285" w:rsidRPr="00AA4C7F">
                <w:rPr>
                  <w:rStyle w:val="Hyperlink"/>
                  <w:rFonts w:ascii="Arial" w:hAnsi="Arial"/>
                  <w:sz w:val="20"/>
                  <w:lang w:val="nl"/>
                </w:rPr>
                <w:t xml:space="preserve"> verblijfsbewijs</w:t>
              </w:r>
            </w:hyperlink>
          </w:p>
          <w:p w:rsidR="006B7285" w:rsidRPr="00AA4C7F" w:rsidRDefault="005B7C04" w:rsidP="0090257F">
            <w:pPr>
              <w:pStyle w:val="Lijstalinea"/>
              <w:numPr>
                <w:ilvl w:val="0"/>
                <w:numId w:val="6"/>
              </w:numPr>
              <w:overflowPunct/>
              <w:spacing w:before="60" w:after="60"/>
              <w:ind w:left="460" w:hanging="259"/>
              <w:textAlignment w:val="auto"/>
              <w:rPr>
                <w:sz w:val="20"/>
                <w:lang w:val="nl"/>
              </w:rPr>
            </w:pPr>
            <w:hyperlink w:anchor="_INSCHRIJVING_ALS_WERKZOEKENDE" w:history="1">
              <w:r w:rsidR="00752110" w:rsidRPr="00AA4C7F">
                <w:rPr>
                  <w:rStyle w:val="Hyperlink"/>
                  <w:rFonts w:ascii="Arial" w:hAnsi="Arial"/>
                  <w:sz w:val="20"/>
                  <w:lang w:val="nl"/>
                </w:rPr>
                <w:t>I</w:t>
              </w:r>
              <w:r w:rsidR="006B7285" w:rsidRPr="00AA4C7F">
                <w:rPr>
                  <w:rStyle w:val="Hyperlink"/>
                  <w:rFonts w:ascii="Arial" w:hAnsi="Arial"/>
                  <w:sz w:val="20"/>
                  <w:lang w:val="nl"/>
                </w:rPr>
                <w:t>nschrijving als werkzoekende</w:t>
              </w:r>
            </w:hyperlink>
            <w:r w:rsidR="006B7285" w:rsidRPr="00AA4C7F">
              <w:rPr>
                <w:sz w:val="20"/>
                <w:lang w:val="nl"/>
              </w:rPr>
              <w:t xml:space="preserve"> </w:t>
            </w:r>
          </w:p>
          <w:p w:rsidR="006B7285" w:rsidRPr="00AA4C7F" w:rsidRDefault="00752110" w:rsidP="0090257F">
            <w:pPr>
              <w:pStyle w:val="Lijstalinea"/>
              <w:numPr>
                <w:ilvl w:val="0"/>
                <w:numId w:val="6"/>
              </w:numPr>
              <w:overflowPunct/>
              <w:spacing w:before="60" w:after="60"/>
              <w:ind w:left="460" w:hanging="259"/>
              <w:textAlignment w:val="auto"/>
              <w:rPr>
                <w:rStyle w:val="Hyperlink"/>
                <w:rFonts w:ascii="Arial" w:hAnsi="Arial"/>
                <w:sz w:val="20"/>
                <w:lang w:val="nl"/>
              </w:rPr>
            </w:pPr>
            <w:r w:rsidRPr="00AA4C7F">
              <w:rPr>
                <w:sz w:val="20"/>
                <w:lang w:val="nl"/>
              </w:rPr>
              <w:fldChar w:fldCharType="begin"/>
            </w:r>
            <w:r w:rsidRPr="00AA4C7F">
              <w:rPr>
                <w:sz w:val="20"/>
                <w:lang w:val="nl"/>
              </w:rPr>
              <w:instrText xml:space="preserve"> HYPERLINK  \l "_INDIENING_VAN_DE_1" </w:instrText>
            </w:r>
            <w:r w:rsidRPr="00AA4C7F">
              <w:rPr>
                <w:sz w:val="20"/>
                <w:lang w:val="nl"/>
              </w:rPr>
              <w:fldChar w:fldCharType="separate"/>
            </w:r>
            <w:r w:rsidRPr="00AA4C7F">
              <w:rPr>
                <w:rStyle w:val="Hyperlink"/>
                <w:rFonts w:ascii="Arial" w:hAnsi="Arial"/>
                <w:sz w:val="20"/>
                <w:lang w:val="nl"/>
              </w:rPr>
              <w:t>I</w:t>
            </w:r>
            <w:r w:rsidR="006B7285" w:rsidRPr="00AA4C7F">
              <w:rPr>
                <w:rStyle w:val="Hyperlink"/>
                <w:rFonts w:ascii="Arial" w:hAnsi="Arial"/>
                <w:sz w:val="20"/>
                <w:lang w:val="nl"/>
              </w:rPr>
              <w:t>ndiening van de controlekaarten</w:t>
            </w:r>
            <w:r w:rsidRPr="00AA4C7F">
              <w:rPr>
                <w:rStyle w:val="Hyperlink"/>
                <w:rFonts w:ascii="Arial" w:hAnsi="Arial"/>
                <w:sz w:val="20"/>
                <w:lang w:val="nl"/>
              </w:rPr>
              <w:t xml:space="preserve"> en validatie van de EC3</w:t>
            </w:r>
            <w:r w:rsidR="006B7285" w:rsidRPr="00AA4C7F">
              <w:rPr>
                <w:rStyle w:val="Hyperlink"/>
                <w:rFonts w:ascii="Arial" w:hAnsi="Arial"/>
                <w:sz w:val="20"/>
                <w:lang w:val="nl"/>
              </w:rPr>
              <w:t xml:space="preserve"> </w:t>
            </w:r>
          </w:p>
          <w:p w:rsidR="006B7285" w:rsidRPr="00AA4C7F" w:rsidRDefault="00752110" w:rsidP="0090257F">
            <w:pPr>
              <w:pStyle w:val="Lijstalinea"/>
              <w:numPr>
                <w:ilvl w:val="0"/>
                <w:numId w:val="6"/>
              </w:numPr>
              <w:overflowPunct/>
              <w:spacing w:before="60" w:after="60"/>
              <w:ind w:left="460" w:hanging="259"/>
              <w:textAlignment w:val="auto"/>
              <w:rPr>
                <w:sz w:val="20"/>
                <w:lang w:val="nl"/>
              </w:rPr>
            </w:pPr>
            <w:r w:rsidRPr="00AA4C7F">
              <w:rPr>
                <w:sz w:val="20"/>
                <w:lang w:val="nl"/>
              </w:rPr>
              <w:fldChar w:fldCharType="end"/>
            </w:r>
            <w:hyperlink w:anchor="_BEROEPSOPLEIDINGEN" w:history="1">
              <w:r w:rsidRPr="00AA4C7F">
                <w:rPr>
                  <w:rStyle w:val="Hyperlink"/>
                  <w:rFonts w:ascii="Arial" w:hAnsi="Arial"/>
                  <w:sz w:val="20"/>
                </w:rPr>
                <w:t>B</w:t>
              </w:r>
              <w:r w:rsidR="002748F7" w:rsidRPr="00AA4C7F">
                <w:rPr>
                  <w:rStyle w:val="Hyperlink"/>
                  <w:rFonts w:ascii="Arial" w:hAnsi="Arial"/>
                  <w:sz w:val="20"/>
                </w:rPr>
                <w:t>eroepsopleidingen</w:t>
              </w:r>
            </w:hyperlink>
          </w:p>
          <w:p w:rsidR="006B7285" w:rsidRPr="00AA4C7F" w:rsidRDefault="005B7C04" w:rsidP="0090257F">
            <w:pPr>
              <w:pStyle w:val="Lijstalinea"/>
              <w:numPr>
                <w:ilvl w:val="0"/>
                <w:numId w:val="6"/>
              </w:numPr>
              <w:overflowPunct/>
              <w:spacing w:before="60" w:after="60"/>
              <w:ind w:left="460" w:hanging="259"/>
              <w:textAlignment w:val="auto"/>
              <w:rPr>
                <w:sz w:val="20"/>
                <w:lang w:val="nl"/>
              </w:rPr>
            </w:pPr>
            <w:hyperlink w:anchor="_FORMULIER_C98" w:history="1">
              <w:r w:rsidR="00752110" w:rsidRPr="00AA4C7F">
                <w:rPr>
                  <w:rStyle w:val="Hyperlink"/>
                  <w:rFonts w:ascii="Arial" w:hAnsi="Arial"/>
                  <w:sz w:val="20"/>
                  <w:lang w:val="nl"/>
                </w:rPr>
                <w:t>F</w:t>
              </w:r>
              <w:r w:rsidR="006B7285" w:rsidRPr="00AA4C7F">
                <w:rPr>
                  <w:rStyle w:val="Hyperlink"/>
                  <w:rFonts w:ascii="Arial" w:hAnsi="Arial"/>
                  <w:sz w:val="20"/>
                  <w:lang w:val="nl"/>
                </w:rPr>
                <w:t>ormulier C98</w:t>
              </w:r>
            </w:hyperlink>
          </w:p>
          <w:p w:rsidR="006B7285" w:rsidRPr="00AA4C7F" w:rsidRDefault="005B7C04" w:rsidP="0090257F">
            <w:pPr>
              <w:pStyle w:val="Lijstalinea"/>
              <w:numPr>
                <w:ilvl w:val="0"/>
                <w:numId w:val="6"/>
              </w:numPr>
              <w:overflowPunct/>
              <w:spacing w:before="60" w:after="60"/>
              <w:ind w:left="460" w:hanging="259"/>
              <w:textAlignment w:val="auto"/>
              <w:rPr>
                <w:sz w:val="20"/>
                <w:lang w:val="nl"/>
              </w:rPr>
            </w:pPr>
            <w:hyperlink w:anchor="_INSCHAKELINGSUITKERINGEN" w:history="1">
              <w:r w:rsidR="00752110" w:rsidRPr="00AA4C7F">
                <w:rPr>
                  <w:rStyle w:val="Hyperlink"/>
                  <w:rFonts w:ascii="Arial" w:hAnsi="Arial"/>
                  <w:sz w:val="20"/>
                  <w:lang w:val="nl"/>
                </w:rPr>
                <w:t>In</w:t>
              </w:r>
              <w:r w:rsidR="006B7285" w:rsidRPr="00AA4C7F">
                <w:rPr>
                  <w:rStyle w:val="Hyperlink"/>
                  <w:rFonts w:ascii="Arial" w:hAnsi="Arial"/>
                  <w:sz w:val="20"/>
                  <w:lang w:val="nl"/>
                </w:rPr>
                <w:t>schakelingsuitkeringen</w:t>
              </w:r>
            </w:hyperlink>
          </w:p>
          <w:p w:rsidR="001D31CF" w:rsidRPr="00AA4C7F" w:rsidRDefault="005B7C04" w:rsidP="0090257F">
            <w:pPr>
              <w:pStyle w:val="Lijstalinea"/>
              <w:numPr>
                <w:ilvl w:val="0"/>
                <w:numId w:val="6"/>
              </w:numPr>
              <w:overflowPunct/>
              <w:spacing w:before="60" w:after="60"/>
              <w:ind w:left="460" w:hanging="259"/>
              <w:textAlignment w:val="auto"/>
              <w:rPr>
                <w:sz w:val="20"/>
                <w:lang w:val="nl"/>
              </w:rPr>
            </w:pPr>
            <w:hyperlink w:anchor="_DEGRESSIVITEIT__(informatie" w:history="1">
              <w:r w:rsidR="00752110" w:rsidRPr="00AA4C7F">
                <w:rPr>
                  <w:rStyle w:val="Hyperlink"/>
                  <w:rFonts w:ascii="Arial" w:hAnsi="Arial"/>
                  <w:sz w:val="20"/>
                  <w:lang w:val="nl"/>
                </w:rPr>
                <w:t>D</w:t>
              </w:r>
              <w:r w:rsidR="001D31CF" w:rsidRPr="00AA4C7F">
                <w:rPr>
                  <w:rStyle w:val="Hyperlink"/>
                  <w:rFonts w:ascii="Arial" w:hAnsi="Arial"/>
                  <w:sz w:val="20"/>
                  <w:lang w:val="nl"/>
                </w:rPr>
                <w:t>egressiviteit</w:t>
              </w:r>
            </w:hyperlink>
          </w:p>
          <w:p w:rsidR="001D31CF" w:rsidRPr="00364C12" w:rsidRDefault="005B7C04" w:rsidP="0090257F">
            <w:pPr>
              <w:pStyle w:val="Lijstalinea"/>
              <w:numPr>
                <w:ilvl w:val="0"/>
                <w:numId w:val="6"/>
              </w:numPr>
              <w:overflowPunct/>
              <w:spacing w:before="60" w:after="60"/>
              <w:ind w:left="460" w:hanging="259"/>
              <w:textAlignment w:val="auto"/>
              <w:rPr>
                <w:sz w:val="20"/>
                <w:lang w:val="nl"/>
              </w:rPr>
            </w:pPr>
            <w:hyperlink w:anchor="_Werknemers_die_artistieke" w:history="1">
              <w:r w:rsidR="00752110" w:rsidRPr="00364C12">
                <w:rPr>
                  <w:rStyle w:val="Hyperlink"/>
                  <w:rFonts w:ascii="Arial" w:hAnsi="Arial"/>
                  <w:sz w:val="20"/>
                  <w:lang w:val="nl"/>
                </w:rPr>
                <w:t>We</w:t>
              </w:r>
              <w:r w:rsidR="00BE581A" w:rsidRPr="00364C12">
                <w:rPr>
                  <w:rStyle w:val="Hyperlink"/>
                  <w:rFonts w:ascii="Arial" w:hAnsi="Arial"/>
                  <w:sz w:val="20"/>
                  <w:lang w:val="nl"/>
                </w:rPr>
                <w:t xml:space="preserve">rknemers die </w:t>
              </w:r>
              <w:r w:rsidR="001D31CF" w:rsidRPr="00364C12">
                <w:rPr>
                  <w:rStyle w:val="Hyperlink"/>
                  <w:rFonts w:ascii="Arial" w:hAnsi="Arial"/>
                  <w:sz w:val="20"/>
                  <w:lang w:val="nl"/>
                </w:rPr>
                <w:t>artist</w:t>
              </w:r>
              <w:r w:rsidR="00BE581A" w:rsidRPr="00364C12">
                <w:rPr>
                  <w:rStyle w:val="Hyperlink"/>
                  <w:rFonts w:ascii="Arial" w:hAnsi="Arial"/>
                  <w:sz w:val="20"/>
                  <w:lang w:val="nl"/>
                </w:rPr>
                <w:t>i</w:t>
              </w:r>
              <w:r w:rsidR="001D31CF" w:rsidRPr="00364C12">
                <w:rPr>
                  <w:rStyle w:val="Hyperlink"/>
                  <w:rFonts w:ascii="Arial" w:hAnsi="Arial"/>
                  <w:sz w:val="20"/>
                  <w:lang w:val="nl"/>
                </w:rPr>
                <w:t>eke activiteiten</w:t>
              </w:r>
              <w:r w:rsidR="00BE581A" w:rsidRPr="00364C12">
                <w:rPr>
                  <w:rStyle w:val="Hyperlink"/>
                  <w:rFonts w:ascii="Arial" w:hAnsi="Arial"/>
                  <w:sz w:val="20"/>
                  <w:lang w:val="nl"/>
                </w:rPr>
                <w:t xml:space="preserve"> uitoefenen</w:t>
              </w:r>
            </w:hyperlink>
            <w:r w:rsidR="005F5B9B" w:rsidRPr="00364C12">
              <w:rPr>
                <w:rStyle w:val="Hyperlink"/>
                <w:rFonts w:ascii="Arial" w:hAnsi="Arial"/>
                <w:sz w:val="20"/>
                <w:lang w:val="nl"/>
              </w:rPr>
              <w:t xml:space="preserve"> of technici in de artistieke sector</w:t>
            </w:r>
            <w:r w:rsidR="001D31CF" w:rsidRPr="00364C12">
              <w:rPr>
                <w:sz w:val="20"/>
                <w:lang w:val="nl"/>
              </w:rPr>
              <w:t xml:space="preserve"> </w:t>
            </w:r>
          </w:p>
          <w:p w:rsidR="006B7285" w:rsidRPr="00364C12" w:rsidRDefault="005B7C04" w:rsidP="0090257F">
            <w:pPr>
              <w:pStyle w:val="Lijstalinea"/>
              <w:numPr>
                <w:ilvl w:val="0"/>
                <w:numId w:val="6"/>
              </w:numPr>
              <w:overflowPunct/>
              <w:spacing w:before="60" w:after="60"/>
              <w:ind w:left="460" w:hanging="259"/>
              <w:textAlignment w:val="auto"/>
              <w:rPr>
                <w:sz w:val="20"/>
                <w:lang w:val="nl"/>
              </w:rPr>
            </w:pPr>
            <w:hyperlink w:anchor="_VERGOEDBAARHEID_ARTIKEL_130ter" w:history="1">
              <w:r w:rsidR="00A96624" w:rsidRPr="00364C12">
                <w:rPr>
                  <w:rStyle w:val="Hyperlink"/>
                  <w:rFonts w:ascii="Arial" w:hAnsi="Arial"/>
                  <w:sz w:val="20"/>
                  <w:lang w:val="nl"/>
                </w:rPr>
                <w:t>Vergoedbaarheid a</w:t>
              </w:r>
              <w:r w:rsidR="00752110" w:rsidRPr="00364C12">
                <w:rPr>
                  <w:rStyle w:val="Hyperlink"/>
                  <w:rFonts w:ascii="Arial" w:hAnsi="Arial"/>
                  <w:sz w:val="20"/>
                  <w:lang w:val="nl"/>
                </w:rPr>
                <w:t>r</w:t>
              </w:r>
              <w:r w:rsidR="006B7285" w:rsidRPr="00364C12">
                <w:rPr>
                  <w:rStyle w:val="Hyperlink"/>
                  <w:rFonts w:ascii="Arial" w:hAnsi="Arial"/>
                  <w:sz w:val="20"/>
                  <w:lang w:val="nl"/>
                </w:rPr>
                <w:t>tikel 130ter</w:t>
              </w:r>
            </w:hyperlink>
          </w:p>
          <w:p w:rsidR="006B7285" w:rsidRPr="00364C12" w:rsidRDefault="005B7C04" w:rsidP="0090257F">
            <w:pPr>
              <w:pStyle w:val="Lijstalinea"/>
              <w:numPr>
                <w:ilvl w:val="0"/>
                <w:numId w:val="6"/>
              </w:numPr>
              <w:overflowPunct/>
              <w:spacing w:before="60" w:after="60"/>
              <w:ind w:left="460" w:hanging="259"/>
              <w:textAlignment w:val="auto"/>
              <w:rPr>
                <w:sz w:val="20"/>
                <w:lang w:val="nl"/>
              </w:rPr>
            </w:pPr>
            <w:hyperlink w:anchor="_AFWIJKENDE_REGELS_INZAKE" w:history="1">
              <w:r w:rsidR="00752110" w:rsidRPr="00364C12">
                <w:rPr>
                  <w:rStyle w:val="Hyperlink"/>
                  <w:rFonts w:ascii="Arial" w:hAnsi="Arial"/>
                  <w:sz w:val="20"/>
                  <w:lang w:val="nl"/>
                </w:rPr>
                <w:t>Af</w:t>
              </w:r>
              <w:r w:rsidR="006B7285" w:rsidRPr="00364C12">
                <w:rPr>
                  <w:rStyle w:val="Hyperlink"/>
                  <w:rFonts w:ascii="Arial" w:hAnsi="Arial"/>
                  <w:sz w:val="20"/>
                  <w:lang w:val="nl"/>
                </w:rPr>
                <w:t>wijkende regels inzake de uitoefening van activiteiten tijdens werkloosheid</w:t>
              </w:r>
            </w:hyperlink>
          </w:p>
          <w:p w:rsidR="006B7285" w:rsidRPr="00364C12" w:rsidRDefault="005B7C04" w:rsidP="0090257F">
            <w:pPr>
              <w:pStyle w:val="Lijstalinea"/>
              <w:numPr>
                <w:ilvl w:val="0"/>
                <w:numId w:val="6"/>
              </w:numPr>
              <w:overflowPunct/>
              <w:spacing w:before="60" w:after="60"/>
              <w:ind w:left="460" w:hanging="259"/>
              <w:textAlignment w:val="auto"/>
              <w:rPr>
                <w:sz w:val="20"/>
                <w:lang w:val="nl"/>
              </w:rPr>
            </w:pPr>
            <w:hyperlink w:anchor="_TIJDELIJKE_WERKLOOSHEID_VOOR" w:history="1">
              <w:r w:rsidR="00005FC4" w:rsidRPr="00364C12">
                <w:rPr>
                  <w:rStyle w:val="Hyperlink"/>
                  <w:rFonts w:ascii="Arial" w:hAnsi="Arial"/>
                  <w:sz w:val="20"/>
                  <w:lang w:val="nl"/>
                </w:rPr>
                <w:t>Fictief gebruik van ti</w:t>
              </w:r>
              <w:r w:rsidR="006B7285" w:rsidRPr="00364C12">
                <w:rPr>
                  <w:rStyle w:val="Hyperlink"/>
                  <w:rFonts w:ascii="Arial" w:hAnsi="Arial"/>
                  <w:sz w:val="20"/>
                  <w:lang w:val="nl"/>
                </w:rPr>
                <w:t>jdelijke werkloosheid</w:t>
              </w:r>
            </w:hyperlink>
          </w:p>
          <w:p w:rsidR="006B7285" w:rsidRPr="00364C12" w:rsidRDefault="005B7C04" w:rsidP="0090257F">
            <w:pPr>
              <w:pStyle w:val="Lijstalinea"/>
              <w:numPr>
                <w:ilvl w:val="0"/>
                <w:numId w:val="6"/>
              </w:numPr>
              <w:overflowPunct/>
              <w:spacing w:before="60" w:after="60"/>
              <w:ind w:left="460" w:hanging="259"/>
              <w:textAlignment w:val="auto"/>
              <w:rPr>
                <w:sz w:val="20"/>
                <w:lang w:val="nl"/>
              </w:rPr>
            </w:pPr>
            <w:hyperlink w:anchor="_GRENSOVERSCHRIJDENDE_MATERIES" w:history="1">
              <w:r w:rsidR="00752110" w:rsidRPr="00364C12">
                <w:rPr>
                  <w:rStyle w:val="Hyperlink"/>
                  <w:rFonts w:ascii="Arial" w:hAnsi="Arial"/>
                  <w:sz w:val="20"/>
                  <w:lang w:val="nl"/>
                </w:rPr>
                <w:t>G</w:t>
              </w:r>
              <w:r w:rsidR="006B7285" w:rsidRPr="00364C12">
                <w:rPr>
                  <w:rStyle w:val="Hyperlink"/>
                  <w:rFonts w:ascii="Arial" w:hAnsi="Arial"/>
                  <w:sz w:val="20"/>
                  <w:lang w:val="nl"/>
                </w:rPr>
                <w:t>rensoverschrijdende materies</w:t>
              </w:r>
            </w:hyperlink>
          </w:p>
          <w:p w:rsidR="006B7285" w:rsidRPr="00364C12" w:rsidRDefault="005B7C04" w:rsidP="0090257F">
            <w:pPr>
              <w:pStyle w:val="Lijstalinea"/>
              <w:numPr>
                <w:ilvl w:val="0"/>
                <w:numId w:val="6"/>
              </w:numPr>
              <w:overflowPunct/>
              <w:spacing w:before="60" w:after="60"/>
              <w:ind w:left="460" w:hanging="259"/>
              <w:textAlignment w:val="auto"/>
              <w:rPr>
                <w:sz w:val="20"/>
                <w:lang w:val="nl"/>
              </w:rPr>
            </w:pPr>
            <w:hyperlink w:anchor="_WERKLOZEN_IN_SWT" w:history="1">
              <w:r w:rsidR="00752110" w:rsidRPr="00364C12">
                <w:rPr>
                  <w:rStyle w:val="Hyperlink"/>
                  <w:rFonts w:ascii="Arial" w:hAnsi="Arial"/>
                  <w:sz w:val="20"/>
                  <w:lang w:val="nl"/>
                </w:rPr>
                <w:t>We</w:t>
              </w:r>
              <w:r w:rsidR="00BE581A" w:rsidRPr="00364C12">
                <w:rPr>
                  <w:rStyle w:val="Hyperlink"/>
                  <w:rFonts w:ascii="Arial" w:hAnsi="Arial"/>
                  <w:sz w:val="20"/>
                  <w:lang w:val="nl"/>
                </w:rPr>
                <w:t xml:space="preserve">rklozen in </w:t>
              </w:r>
              <w:r w:rsidR="006B7285" w:rsidRPr="00364C12">
                <w:rPr>
                  <w:rStyle w:val="Hyperlink"/>
                  <w:rFonts w:ascii="Arial" w:hAnsi="Arial"/>
                  <w:sz w:val="20"/>
                  <w:lang w:val="nl"/>
                </w:rPr>
                <w:t>SWT</w:t>
              </w:r>
            </w:hyperlink>
          </w:p>
          <w:p w:rsidR="006B7285" w:rsidRPr="00364C12" w:rsidRDefault="005B7C04" w:rsidP="0090257F">
            <w:pPr>
              <w:pStyle w:val="Lijstalinea"/>
              <w:numPr>
                <w:ilvl w:val="0"/>
                <w:numId w:val="6"/>
              </w:numPr>
              <w:overflowPunct/>
              <w:spacing w:before="60" w:after="60"/>
              <w:ind w:left="460" w:hanging="259"/>
              <w:textAlignment w:val="auto"/>
              <w:rPr>
                <w:rStyle w:val="Hyperlink"/>
                <w:rFonts w:ascii="Arial" w:hAnsi="Arial"/>
                <w:color w:val="auto"/>
                <w:sz w:val="20"/>
                <w:u w:val="none"/>
                <w:lang w:val="nl"/>
              </w:rPr>
            </w:pPr>
            <w:hyperlink w:anchor="_VERIFICATIE" w:history="1">
              <w:r w:rsidR="00752110" w:rsidRPr="00364C12">
                <w:rPr>
                  <w:rStyle w:val="Hyperlink"/>
                  <w:rFonts w:ascii="Arial" w:hAnsi="Arial"/>
                  <w:sz w:val="20"/>
                  <w:lang w:val="nl"/>
                </w:rPr>
                <w:t>V</w:t>
              </w:r>
              <w:r w:rsidR="006B7285" w:rsidRPr="00364C12">
                <w:rPr>
                  <w:rStyle w:val="Hyperlink"/>
                  <w:rFonts w:ascii="Arial" w:hAnsi="Arial"/>
                  <w:sz w:val="20"/>
                  <w:lang w:val="nl"/>
                </w:rPr>
                <w:t>erificatie</w:t>
              </w:r>
            </w:hyperlink>
          </w:p>
          <w:p w:rsidR="0090257F" w:rsidRPr="00AA4C7F" w:rsidRDefault="0090257F" w:rsidP="0090257F">
            <w:pPr>
              <w:pStyle w:val="Lijstalinea"/>
              <w:numPr>
                <w:ilvl w:val="0"/>
                <w:numId w:val="6"/>
              </w:numPr>
              <w:overflowPunct/>
              <w:spacing w:before="60" w:after="60"/>
              <w:ind w:left="460" w:hanging="259"/>
              <w:textAlignment w:val="auto"/>
              <w:rPr>
                <w:sz w:val="20"/>
                <w:lang w:val="nl"/>
              </w:rPr>
            </w:pPr>
            <w:r w:rsidRPr="00364C12">
              <w:rPr>
                <w:rStyle w:val="Hyperlink"/>
                <w:rFonts w:ascii="Arial" w:hAnsi="Arial"/>
                <w:sz w:val="20"/>
                <w:lang w:val="nl"/>
              </w:rPr>
              <w:t>PWA</w:t>
            </w:r>
          </w:p>
        </w:tc>
      </w:tr>
      <w:tr w:rsidR="006B7285" w:rsidRPr="00AA4C7F" w:rsidTr="005F5B9B">
        <w:tc>
          <w:tcPr>
            <w:tcW w:w="1843" w:type="dxa"/>
          </w:tcPr>
          <w:p w:rsidR="006B7285" w:rsidRPr="00AA4C7F" w:rsidRDefault="006B7285" w:rsidP="004F6287">
            <w:pPr>
              <w:spacing w:before="60" w:after="60"/>
              <w:rPr>
                <w:rFonts w:ascii="Arial (W1)" w:hAnsi="Arial (W1)"/>
                <w:b/>
                <w:bCs/>
                <w:sz w:val="20"/>
              </w:rPr>
            </w:pPr>
            <w:r w:rsidRPr="00AA4C7F">
              <w:rPr>
                <w:rFonts w:ascii="Arial (W1)" w:hAnsi="Arial (W1)"/>
                <w:b/>
                <w:bCs/>
                <w:sz w:val="20"/>
              </w:rPr>
              <w:t>Wettelijke basis:</w:t>
            </w:r>
          </w:p>
        </w:tc>
        <w:tc>
          <w:tcPr>
            <w:tcW w:w="7938" w:type="dxa"/>
          </w:tcPr>
          <w:p w:rsidR="006E7D98" w:rsidRPr="00364C12" w:rsidRDefault="006B7285" w:rsidP="008F3D1E">
            <w:pPr>
              <w:pStyle w:val="Lijstalinea"/>
              <w:numPr>
                <w:ilvl w:val="0"/>
                <w:numId w:val="18"/>
              </w:numPr>
              <w:overflowPunct/>
              <w:spacing w:before="60"/>
              <w:ind w:left="177" w:right="178" w:hanging="219"/>
              <w:textAlignment w:val="auto"/>
              <w:rPr>
                <w:rFonts w:eastAsiaTheme="minorHAnsi" w:cs="Arial"/>
                <w:bCs/>
                <w:sz w:val="16"/>
                <w:szCs w:val="16"/>
                <w:lang w:eastAsia="en-US"/>
              </w:rPr>
            </w:pPr>
            <w:r w:rsidRPr="00364C12">
              <w:rPr>
                <w:rFonts w:eastAsiaTheme="minorHAnsi" w:cs="Arial"/>
                <w:bCs/>
                <w:sz w:val="16"/>
                <w:szCs w:val="16"/>
                <w:lang w:eastAsia="en-US"/>
              </w:rPr>
              <w:t xml:space="preserve">Koninklijk besluit </w:t>
            </w:r>
            <w:r w:rsidR="00C7694D" w:rsidRPr="00364C12">
              <w:rPr>
                <w:rFonts w:eastAsiaTheme="minorHAnsi" w:cs="Arial"/>
                <w:bCs/>
                <w:sz w:val="16"/>
                <w:szCs w:val="16"/>
                <w:lang w:eastAsia="en-US"/>
              </w:rPr>
              <w:t xml:space="preserve">van 30 maart 2020 </w:t>
            </w:r>
            <w:r w:rsidRPr="00364C12">
              <w:rPr>
                <w:rFonts w:eastAsiaTheme="minorHAnsi" w:cs="Arial"/>
                <w:bCs/>
                <w:sz w:val="16"/>
                <w:szCs w:val="16"/>
                <w:lang w:eastAsia="en-US"/>
              </w:rPr>
              <w:t>tot aanpassing van de</w:t>
            </w:r>
            <w:r w:rsidR="00D41EF8" w:rsidRPr="00364C12">
              <w:rPr>
                <w:rFonts w:eastAsiaTheme="minorHAnsi" w:cs="Arial"/>
                <w:bCs/>
                <w:sz w:val="16"/>
                <w:szCs w:val="16"/>
                <w:lang w:eastAsia="en-US"/>
              </w:rPr>
              <w:t xml:space="preserve"> </w:t>
            </w:r>
            <w:r w:rsidRPr="00364C12">
              <w:rPr>
                <w:rFonts w:eastAsiaTheme="minorHAnsi" w:cs="Arial"/>
                <w:bCs/>
                <w:sz w:val="16"/>
                <w:szCs w:val="16"/>
                <w:lang w:eastAsia="en-US"/>
              </w:rPr>
              <w:t>procedures in het kader van tijdelijke werkloosheid omwille van</w:t>
            </w:r>
            <w:r w:rsidR="00D41EF8" w:rsidRPr="00364C12">
              <w:rPr>
                <w:rFonts w:eastAsiaTheme="minorHAnsi" w:cs="Arial"/>
                <w:bCs/>
                <w:sz w:val="16"/>
                <w:szCs w:val="16"/>
                <w:lang w:eastAsia="en-US"/>
              </w:rPr>
              <w:t xml:space="preserve"> </w:t>
            </w:r>
            <w:r w:rsidRPr="00364C12">
              <w:rPr>
                <w:rFonts w:eastAsiaTheme="minorHAnsi" w:cs="Arial"/>
                <w:bCs/>
                <w:sz w:val="16"/>
                <w:szCs w:val="16"/>
                <w:lang w:eastAsia="en-US"/>
              </w:rPr>
              <w:t>het Covid-19-virus en tot wijziging van artikel 10 van het koninklijk</w:t>
            </w:r>
            <w:r w:rsidR="00D41EF8" w:rsidRPr="00364C12">
              <w:rPr>
                <w:rFonts w:eastAsiaTheme="minorHAnsi" w:cs="Arial"/>
                <w:bCs/>
                <w:sz w:val="16"/>
                <w:szCs w:val="16"/>
                <w:lang w:eastAsia="en-US"/>
              </w:rPr>
              <w:t xml:space="preserve"> </w:t>
            </w:r>
            <w:r w:rsidRPr="00364C12">
              <w:rPr>
                <w:rFonts w:eastAsiaTheme="minorHAnsi" w:cs="Arial"/>
                <w:bCs/>
                <w:sz w:val="16"/>
                <w:szCs w:val="16"/>
                <w:lang w:eastAsia="en-US"/>
              </w:rPr>
              <w:t>besluit van 6 mei 2019 tot wijziging van de artikelen 27, 51,</w:t>
            </w:r>
            <w:r w:rsidR="00D41EF8" w:rsidRPr="00364C12">
              <w:rPr>
                <w:rFonts w:eastAsiaTheme="minorHAnsi" w:cs="Arial"/>
                <w:bCs/>
                <w:sz w:val="16"/>
                <w:szCs w:val="16"/>
                <w:lang w:eastAsia="en-US"/>
              </w:rPr>
              <w:t xml:space="preserve"> </w:t>
            </w:r>
            <w:r w:rsidRPr="00364C12">
              <w:rPr>
                <w:rFonts w:eastAsiaTheme="minorHAnsi" w:cs="Arial"/>
                <w:bCs/>
                <w:sz w:val="16"/>
                <w:szCs w:val="16"/>
                <w:lang w:eastAsia="en-US"/>
              </w:rPr>
              <w:t>52bis, 58, 58/3 en 63 van het koninklijk besluit van 25 november</w:t>
            </w:r>
            <w:r w:rsidR="00D41EF8" w:rsidRPr="00364C12">
              <w:rPr>
                <w:rFonts w:eastAsiaTheme="minorHAnsi" w:cs="Arial"/>
                <w:bCs/>
                <w:sz w:val="16"/>
                <w:szCs w:val="16"/>
                <w:lang w:eastAsia="en-US"/>
              </w:rPr>
              <w:t xml:space="preserve"> </w:t>
            </w:r>
            <w:r w:rsidRPr="00364C12">
              <w:rPr>
                <w:rFonts w:eastAsiaTheme="minorHAnsi" w:cs="Arial"/>
                <w:bCs/>
                <w:sz w:val="16"/>
                <w:szCs w:val="16"/>
                <w:lang w:eastAsia="en-US"/>
              </w:rPr>
              <w:t>1991 houdende de</w:t>
            </w:r>
            <w:r w:rsidR="00D41EF8" w:rsidRPr="00364C12">
              <w:rPr>
                <w:rFonts w:eastAsiaTheme="minorHAnsi" w:cs="Arial"/>
                <w:bCs/>
                <w:sz w:val="16"/>
                <w:szCs w:val="16"/>
                <w:lang w:eastAsia="en-US"/>
              </w:rPr>
              <w:t xml:space="preserve"> </w:t>
            </w:r>
            <w:r w:rsidRPr="00364C12">
              <w:rPr>
                <w:rFonts w:eastAsiaTheme="minorHAnsi" w:cs="Arial"/>
                <w:bCs/>
                <w:sz w:val="16"/>
                <w:szCs w:val="16"/>
                <w:lang w:eastAsia="en-US"/>
              </w:rPr>
              <w:t>werkloosheidsreglementering en tot invoeging van de artikelen 36sexies, 63bis en 124bis in hetzelfde besluit</w:t>
            </w:r>
            <w:r w:rsidR="00247BE0" w:rsidRPr="00364C12">
              <w:rPr>
                <w:rFonts w:eastAsiaTheme="minorHAnsi" w:cs="Arial"/>
                <w:bCs/>
                <w:sz w:val="16"/>
                <w:szCs w:val="16"/>
                <w:lang w:eastAsia="en-US"/>
              </w:rPr>
              <w:t xml:space="preserve"> (BS 02/04/2020)</w:t>
            </w:r>
            <w:r w:rsidR="00D41EF8" w:rsidRPr="00364C12">
              <w:rPr>
                <w:rFonts w:eastAsiaTheme="minorHAnsi" w:cs="Arial"/>
                <w:bCs/>
                <w:sz w:val="16"/>
                <w:szCs w:val="16"/>
                <w:lang w:eastAsia="en-US"/>
              </w:rPr>
              <w:t>;</w:t>
            </w:r>
          </w:p>
          <w:p w:rsidR="007558A9" w:rsidRPr="00364C12" w:rsidRDefault="006E7D98" w:rsidP="008F3D1E">
            <w:pPr>
              <w:pStyle w:val="Lijstalinea"/>
              <w:numPr>
                <w:ilvl w:val="0"/>
                <w:numId w:val="18"/>
              </w:numPr>
              <w:overflowPunct/>
              <w:spacing w:before="60"/>
              <w:ind w:left="176" w:right="34" w:hanging="176"/>
              <w:contextualSpacing w:val="0"/>
              <w:textAlignment w:val="auto"/>
              <w:rPr>
                <w:rFonts w:eastAsiaTheme="minorHAnsi" w:cs="Arial"/>
                <w:bCs/>
                <w:sz w:val="16"/>
                <w:szCs w:val="16"/>
                <w:lang w:eastAsia="en-US"/>
              </w:rPr>
            </w:pPr>
            <w:bookmarkStart w:id="13" w:name="_Hlk39247793"/>
            <w:r w:rsidRPr="00364C12">
              <w:rPr>
                <w:rFonts w:eastAsiaTheme="minorHAnsi" w:cs="Arial"/>
                <w:bCs/>
                <w:sz w:val="16"/>
                <w:szCs w:val="16"/>
                <w:lang w:eastAsia="en-US"/>
              </w:rPr>
              <w:t xml:space="preserve">Koninklijk besluit van </w:t>
            </w:r>
            <w:r w:rsidR="006E61A2" w:rsidRPr="00364C12">
              <w:rPr>
                <w:rFonts w:eastAsiaTheme="minorHAnsi" w:cs="Arial"/>
                <w:bCs/>
                <w:sz w:val="16"/>
                <w:szCs w:val="16"/>
                <w:lang w:eastAsia="en-US"/>
              </w:rPr>
              <w:t xml:space="preserve">23 </w:t>
            </w:r>
            <w:r w:rsidRPr="00364C12">
              <w:rPr>
                <w:rFonts w:eastAsiaTheme="minorHAnsi" w:cs="Arial"/>
                <w:bCs/>
                <w:sz w:val="16"/>
                <w:szCs w:val="16"/>
                <w:lang w:eastAsia="en-US"/>
              </w:rPr>
              <w:t xml:space="preserve">april 2020 tot het </w:t>
            </w:r>
            <w:r w:rsidR="00D41EF8" w:rsidRPr="00364C12">
              <w:rPr>
                <w:rFonts w:eastAsiaTheme="minorHAnsi" w:cs="Arial"/>
                <w:bCs/>
                <w:sz w:val="16"/>
                <w:szCs w:val="16"/>
                <w:lang w:eastAsia="en-US"/>
              </w:rPr>
              <w:t xml:space="preserve">tijdelijk </w:t>
            </w:r>
            <w:r w:rsidRPr="00364C12">
              <w:rPr>
                <w:rFonts w:eastAsiaTheme="minorHAnsi" w:cs="Arial"/>
                <w:bCs/>
                <w:sz w:val="16"/>
                <w:szCs w:val="16"/>
                <w:lang w:eastAsia="en-US"/>
              </w:rPr>
              <w:t xml:space="preserve">versoepelen van de voorwaarden waaronder werklozen, al dan niet met bedrijfstoeslag, kunnen worden tewerkgesteld in </w:t>
            </w:r>
            <w:r w:rsidR="00D41EF8" w:rsidRPr="00364C12">
              <w:rPr>
                <w:rFonts w:eastAsiaTheme="minorHAnsi" w:cs="Arial"/>
                <w:bCs/>
                <w:sz w:val="16"/>
                <w:szCs w:val="16"/>
                <w:lang w:eastAsia="en-US"/>
              </w:rPr>
              <w:t>vitale</w:t>
            </w:r>
            <w:r w:rsidRPr="00364C12">
              <w:rPr>
                <w:rFonts w:eastAsiaTheme="minorHAnsi" w:cs="Arial"/>
                <w:bCs/>
                <w:sz w:val="16"/>
                <w:szCs w:val="16"/>
                <w:lang w:eastAsia="en-US"/>
              </w:rPr>
              <w:t xml:space="preserve"> sectoren en tot het tijdelijk bevriezen van de degressiviteit van de volledige werkloosheidsuitkeringen</w:t>
            </w:r>
            <w:bookmarkEnd w:id="13"/>
            <w:r w:rsidR="00247BE0" w:rsidRPr="00364C12">
              <w:rPr>
                <w:rFonts w:eastAsiaTheme="minorHAnsi" w:cs="Arial"/>
                <w:bCs/>
                <w:sz w:val="16"/>
                <w:szCs w:val="16"/>
                <w:lang w:eastAsia="en-US"/>
              </w:rPr>
              <w:t xml:space="preserve"> (BS 30/04/2020);</w:t>
            </w:r>
          </w:p>
          <w:p w:rsidR="007558A9" w:rsidRPr="00364C12" w:rsidRDefault="007558A9" w:rsidP="008F3D1E">
            <w:pPr>
              <w:pStyle w:val="Lijstalinea"/>
              <w:numPr>
                <w:ilvl w:val="0"/>
                <w:numId w:val="18"/>
              </w:numPr>
              <w:overflowPunct/>
              <w:spacing w:before="60" w:after="60"/>
              <w:ind w:left="176" w:right="34" w:hanging="176"/>
              <w:contextualSpacing w:val="0"/>
              <w:textAlignment w:val="auto"/>
              <w:rPr>
                <w:rFonts w:eastAsiaTheme="minorHAnsi" w:cs="Arial"/>
                <w:bCs/>
                <w:sz w:val="16"/>
                <w:szCs w:val="16"/>
                <w:lang w:eastAsia="en-US"/>
              </w:rPr>
            </w:pPr>
            <w:r w:rsidRPr="00364C12">
              <w:rPr>
                <w:rFonts w:eastAsiaTheme="minorHAnsi" w:cs="Arial"/>
                <w:bCs/>
                <w:sz w:val="16"/>
                <w:szCs w:val="16"/>
                <w:lang w:eastAsia="en-US"/>
              </w:rPr>
              <w:t xml:space="preserve">Koninklijk besluit van </w:t>
            </w:r>
            <w:r w:rsidR="006D01C9" w:rsidRPr="00364C12">
              <w:rPr>
                <w:rFonts w:eastAsiaTheme="minorHAnsi" w:cs="Arial"/>
                <w:bCs/>
                <w:sz w:val="16"/>
                <w:szCs w:val="16"/>
                <w:lang w:eastAsia="en-US"/>
              </w:rPr>
              <w:t>22</w:t>
            </w:r>
            <w:r w:rsidRPr="00364C12">
              <w:rPr>
                <w:rFonts w:eastAsiaTheme="minorHAnsi" w:cs="Arial"/>
                <w:bCs/>
                <w:sz w:val="16"/>
                <w:szCs w:val="16"/>
                <w:lang w:eastAsia="en-US"/>
              </w:rPr>
              <w:t xml:space="preserve"> juni 2020 betreffende diverse tijdelijke maatregelen in de werkloosheidsreglementering omwille van het Covid-19-virus en tot wijziging van de artikelen 12 en 16 van het koninklijk besluit van 30 maart 2020 tot aanpassing van de procedures in het kader van tijdelijke werkloosheid omwille van het Covid-19-virus en tot wijziging van artikel 10 van het koninklijk besluit van 6 mei 2019 tot wijziging van de artikelen 27, 51, 52bis, 58, 58/3 en 63 van het koninklijk besluit van 25 november 1991 houdende de werkloosheidsreglementering en tot invoeging van de artikelen 36sexies, 63bis en 124bis in hetzelfde besluit (BS </w:t>
            </w:r>
            <w:r w:rsidR="00B56380" w:rsidRPr="00364C12">
              <w:rPr>
                <w:rFonts w:eastAsiaTheme="minorHAnsi" w:cs="Arial"/>
                <w:bCs/>
                <w:sz w:val="16"/>
                <w:szCs w:val="16"/>
                <w:lang w:eastAsia="en-US"/>
              </w:rPr>
              <w:t>25</w:t>
            </w:r>
            <w:r w:rsidRPr="00364C12">
              <w:rPr>
                <w:rFonts w:eastAsiaTheme="minorHAnsi" w:cs="Arial"/>
                <w:bCs/>
                <w:sz w:val="16"/>
                <w:szCs w:val="16"/>
                <w:lang w:eastAsia="en-US"/>
              </w:rPr>
              <w:t>/06/2020);</w:t>
            </w:r>
          </w:p>
          <w:p w:rsidR="001E727C" w:rsidRPr="00364C12" w:rsidRDefault="0090257F" w:rsidP="008F3D1E">
            <w:pPr>
              <w:pStyle w:val="Lijstalinea"/>
              <w:numPr>
                <w:ilvl w:val="0"/>
                <w:numId w:val="18"/>
              </w:numPr>
              <w:overflowPunct/>
              <w:spacing w:before="60" w:after="60"/>
              <w:ind w:left="181" w:hanging="221"/>
              <w:contextualSpacing w:val="0"/>
              <w:textAlignment w:val="auto"/>
              <w:rPr>
                <w:rFonts w:eastAsiaTheme="minorHAnsi" w:cs="Arial"/>
                <w:bCs/>
                <w:sz w:val="16"/>
                <w:szCs w:val="16"/>
                <w:lang w:eastAsia="en-US"/>
              </w:rPr>
            </w:pPr>
            <w:bookmarkStart w:id="14" w:name="_Hlk46671596"/>
            <w:r w:rsidRPr="00364C12">
              <w:rPr>
                <w:rFonts w:eastAsiaTheme="minorHAnsi" w:cs="Arial"/>
                <w:bCs/>
                <w:sz w:val="16"/>
                <w:szCs w:val="16"/>
                <w:lang w:eastAsia="en-US"/>
              </w:rPr>
              <w:t>K</w:t>
            </w:r>
            <w:r w:rsidR="001E727C" w:rsidRPr="00364C12">
              <w:rPr>
                <w:rFonts w:eastAsiaTheme="minorHAnsi" w:cs="Arial"/>
                <w:bCs/>
                <w:sz w:val="16"/>
                <w:szCs w:val="16"/>
                <w:lang w:eastAsia="en-US"/>
              </w:rPr>
              <w:t>oninklijk</w:t>
            </w:r>
            <w:r w:rsidR="00A36D63" w:rsidRPr="00364C12">
              <w:rPr>
                <w:rFonts w:eastAsiaTheme="minorHAnsi" w:cs="Arial"/>
                <w:bCs/>
                <w:sz w:val="16"/>
                <w:szCs w:val="16"/>
                <w:lang w:eastAsia="en-US"/>
              </w:rPr>
              <w:t>e</w:t>
            </w:r>
            <w:r w:rsidR="001E727C" w:rsidRPr="00364C12">
              <w:rPr>
                <w:rFonts w:eastAsiaTheme="minorHAnsi" w:cs="Arial"/>
                <w:bCs/>
                <w:sz w:val="16"/>
                <w:szCs w:val="16"/>
                <w:lang w:eastAsia="en-US"/>
              </w:rPr>
              <w:t xml:space="preserve"> besluit</w:t>
            </w:r>
            <w:r w:rsidR="00A36D63" w:rsidRPr="00364C12">
              <w:rPr>
                <w:rFonts w:eastAsiaTheme="minorHAnsi" w:cs="Arial"/>
                <w:bCs/>
                <w:sz w:val="16"/>
                <w:szCs w:val="16"/>
                <w:lang w:eastAsia="en-US"/>
              </w:rPr>
              <w:t>en</w:t>
            </w:r>
            <w:r w:rsidRPr="00364C12">
              <w:rPr>
                <w:rFonts w:eastAsiaTheme="minorHAnsi" w:cs="Arial"/>
                <w:bCs/>
                <w:sz w:val="16"/>
                <w:szCs w:val="16"/>
                <w:lang w:eastAsia="en-US"/>
              </w:rPr>
              <w:t xml:space="preserve"> van </w:t>
            </w:r>
            <w:r w:rsidR="00A36D63" w:rsidRPr="00364C12">
              <w:rPr>
                <w:rFonts w:eastAsiaTheme="minorHAnsi" w:cs="Arial"/>
                <w:bCs/>
                <w:sz w:val="16"/>
                <w:szCs w:val="16"/>
                <w:lang w:eastAsia="en-US"/>
              </w:rPr>
              <w:t>15</w:t>
            </w:r>
            <w:r w:rsidRPr="00364C12">
              <w:rPr>
                <w:rFonts w:eastAsiaTheme="minorHAnsi" w:cs="Arial"/>
                <w:bCs/>
                <w:sz w:val="16"/>
                <w:szCs w:val="16"/>
                <w:lang w:eastAsia="en-US"/>
              </w:rPr>
              <w:t xml:space="preserve"> juli 2020</w:t>
            </w:r>
            <w:r w:rsidR="001E727C" w:rsidRPr="00364C12">
              <w:rPr>
                <w:rFonts w:eastAsiaTheme="minorHAnsi" w:cs="Arial"/>
                <w:bCs/>
                <w:sz w:val="16"/>
                <w:szCs w:val="16"/>
                <w:lang w:eastAsia="en-US"/>
              </w:rPr>
              <w:t xml:space="preserve"> tot verlenging van de maatregelen genomen op </w:t>
            </w:r>
            <w:r w:rsidR="00A906CB" w:rsidRPr="00364C12">
              <w:rPr>
                <w:rFonts w:eastAsiaTheme="minorHAnsi" w:cs="Arial"/>
                <w:bCs/>
                <w:sz w:val="16"/>
                <w:szCs w:val="16"/>
                <w:lang w:eastAsia="en-US"/>
              </w:rPr>
              <w:t xml:space="preserve">het </w:t>
            </w:r>
            <w:r w:rsidR="001E727C" w:rsidRPr="00364C12">
              <w:rPr>
                <w:rFonts w:eastAsiaTheme="minorHAnsi" w:cs="Arial"/>
                <w:bCs/>
                <w:sz w:val="16"/>
                <w:szCs w:val="16"/>
                <w:lang w:eastAsia="en-US"/>
              </w:rPr>
              <w:t>vlak van werkloosheid in het kader van de strijd tegen de verspreiding van het coronavirus C</w:t>
            </w:r>
            <w:r w:rsidR="00A906CB" w:rsidRPr="00364C12">
              <w:rPr>
                <w:rFonts w:eastAsiaTheme="minorHAnsi" w:cs="Arial"/>
                <w:bCs/>
                <w:sz w:val="16"/>
                <w:szCs w:val="16"/>
                <w:lang w:eastAsia="en-US"/>
              </w:rPr>
              <w:t>ovid</w:t>
            </w:r>
            <w:r w:rsidR="001E727C" w:rsidRPr="00364C12">
              <w:rPr>
                <w:rFonts w:eastAsiaTheme="minorHAnsi" w:cs="Arial"/>
                <w:bCs/>
                <w:sz w:val="16"/>
                <w:szCs w:val="16"/>
                <w:lang w:eastAsia="en-US"/>
              </w:rPr>
              <w:t>-19</w:t>
            </w:r>
            <w:r w:rsidRPr="00364C12">
              <w:rPr>
                <w:rFonts w:eastAsiaTheme="minorHAnsi" w:cs="Arial"/>
                <w:bCs/>
                <w:sz w:val="16"/>
                <w:szCs w:val="16"/>
                <w:lang w:eastAsia="en-US"/>
              </w:rPr>
              <w:t xml:space="preserve"> (BS </w:t>
            </w:r>
            <w:r w:rsidR="00A36D63" w:rsidRPr="00364C12">
              <w:rPr>
                <w:rFonts w:eastAsiaTheme="minorHAnsi" w:cs="Arial"/>
                <w:bCs/>
                <w:sz w:val="16"/>
                <w:szCs w:val="16"/>
                <w:lang w:eastAsia="en-US"/>
              </w:rPr>
              <w:t>17</w:t>
            </w:r>
            <w:r w:rsidRPr="00364C12">
              <w:rPr>
                <w:rFonts w:eastAsiaTheme="minorHAnsi" w:cs="Arial"/>
                <w:bCs/>
                <w:sz w:val="16"/>
                <w:szCs w:val="16"/>
                <w:lang w:eastAsia="en-US"/>
              </w:rPr>
              <w:t>/07/2020</w:t>
            </w:r>
            <w:bookmarkEnd w:id="14"/>
            <w:r w:rsidRPr="00364C12">
              <w:rPr>
                <w:rFonts w:eastAsiaTheme="minorHAnsi" w:cs="Arial"/>
                <w:bCs/>
                <w:sz w:val="16"/>
                <w:szCs w:val="16"/>
                <w:lang w:eastAsia="en-US"/>
              </w:rPr>
              <w:t>)</w:t>
            </w:r>
            <w:r w:rsidR="001E727C" w:rsidRPr="00364C12">
              <w:rPr>
                <w:rFonts w:eastAsiaTheme="minorHAnsi" w:cs="Arial"/>
                <w:bCs/>
                <w:sz w:val="16"/>
                <w:szCs w:val="16"/>
                <w:lang w:eastAsia="en-US"/>
              </w:rPr>
              <w:t>.</w:t>
            </w:r>
            <w:r w:rsidR="00766FD4" w:rsidRPr="00364C12">
              <w:rPr>
                <w:rStyle w:val="Voetnootmarkering"/>
                <w:rFonts w:eastAsiaTheme="minorHAnsi" w:cs="Arial"/>
                <w:bCs/>
                <w:sz w:val="16"/>
                <w:szCs w:val="16"/>
                <w:lang w:eastAsia="en-US"/>
              </w:rPr>
              <w:footnoteReference w:id="1"/>
            </w:r>
          </w:p>
        </w:tc>
      </w:tr>
      <w:tr w:rsidR="006B7285" w:rsidRPr="00AA4C7F" w:rsidTr="005F5B9B">
        <w:tc>
          <w:tcPr>
            <w:tcW w:w="1843" w:type="dxa"/>
          </w:tcPr>
          <w:p w:rsidR="006B7285" w:rsidRPr="00AA4C7F" w:rsidRDefault="006B7285" w:rsidP="004F6287">
            <w:pPr>
              <w:spacing w:before="60" w:after="60"/>
              <w:rPr>
                <w:rFonts w:ascii="Arial (W1)" w:hAnsi="Arial (W1)"/>
                <w:b/>
                <w:bCs/>
                <w:sz w:val="20"/>
              </w:rPr>
            </w:pPr>
            <w:r w:rsidRPr="00AA4C7F">
              <w:rPr>
                <w:rFonts w:ascii="Arial (W1)" w:hAnsi="Arial (W1)"/>
                <w:b/>
                <w:bCs/>
                <w:sz w:val="20"/>
              </w:rPr>
              <w:t>Bijgewerkt op:</w:t>
            </w:r>
          </w:p>
        </w:tc>
        <w:tc>
          <w:tcPr>
            <w:tcW w:w="7938" w:type="dxa"/>
          </w:tcPr>
          <w:p w:rsidR="006B7285" w:rsidRPr="00364C12" w:rsidRDefault="005B37AE" w:rsidP="004F6287">
            <w:pPr>
              <w:pStyle w:val="Txt0"/>
              <w:tabs>
                <w:tab w:val="clear" w:pos="1418"/>
              </w:tabs>
              <w:spacing w:before="60" w:after="60"/>
              <w:ind w:left="34"/>
              <w:rPr>
                <w:sz w:val="20"/>
              </w:rPr>
            </w:pPr>
            <w:r>
              <w:rPr>
                <w:sz w:val="20"/>
                <w:highlight w:val="yellow"/>
              </w:rPr>
              <w:t>08</w:t>
            </w:r>
            <w:r w:rsidR="006B7285" w:rsidRPr="00671C02">
              <w:rPr>
                <w:sz w:val="20"/>
                <w:highlight w:val="yellow"/>
              </w:rPr>
              <w:t>/</w:t>
            </w:r>
            <w:r w:rsidR="00B80C6D">
              <w:rPr>
                <w:sz w:val="20"/>
                <w:highlight w:val="yellow"/>
              </w:rPr>
              <w:t>1</w:t>
            </w:r>
            <w:r w:rsidR="000C118C">
              <w:rPr>
                <w:sz w:val="20"/>
                <w:highlight w:val="yellow"/>
              </w:rPr>
              <w:t>1</w:t>
            </w:r>
            <w:r w:rsidR="006B7285" w:rsidRPr="00671C02">
              <w:rPr>
                <w:sz w:val="20"/>
                <w:highlight w:val="yellow"/>
              </w:rPr>
              <w:t>/2020</w:t>
            </w:r>
          </w:p>
        </w:tc>
      </w:tr>
    </w:tbl>
    <w:tbl>
      <w:tblPr>
        <w:tblStyle w:val="Tabelraster"/>
        <w:tblW w:w="9644" w:type="dxa"/>
        <w:tblInd w:w="56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44"/>
      </w:tblGrid>
      <w:tr w:rsidR="00284101" w:rsidRPr="00364C12" w:rsidTr="00B358D3">
        <w:tc>
          <w:tcPr>
            <w:tcW w:w="9644" w:type="dxa"/>
            <w:tcBorders>
              <w:top w:val="single" w:sz="12" w:space="0" w:color="auto"/>
              <w:bottom w:val="single" w:sz="12" w:space="0" w:color="auto"/>
            </w:tcBorders>
            <w:shd w:val="clear" w:color="auto" w:fill="F2F2F2" w:themeFill="background1" w:themeFillShade="F2"/>
          </w:tcPr>
          <w:p w:rsidR="00284101" w:rsidRPr="00364C12" w:rsidRDefault="00507FFD" w:rsidP="00507FFD">
            <w:pPr>
              <w:overflowPunct/>
              <w:autoSpaceDE/>
              <w:autoSpaceDN/>
              <w:adjustRightInd/>
              <w:spacing w:before="120" w:after="120"/>
              <w:jc w:val="center"/>
              <w:textAlignment w:val="auto"/>
              <w:rPr>
                <w:rFonts w:eastAsiaTheme="minorHAnsi" w:cs="Arial"/>
                <w:b/>
                <w:bCs/>
                <w:sz w:val="24"/>
                <w:szCs w:val="24"/>
                <w:lang w:eastAsia="en-US"/>
              </w:rPr>
            </w:pPr>
            <w:bookmarkStart w:id="16" w:name="_Hlk46678879"/>
            <w:r w:rsidRPr="00364C12">
              <w:rPr>
                <w:rFonts w:eastAsiaTheme="minorHAnsi" w:cs="Arial"/>
                <w:b/>
                <w:bCs/>
                <w:sz w:val="24"/>
                <w:szCs w:val="24"/>
                <w:lang w:eastAsia="en-US"/>
              </w:rPr>
              <w:lastRenderedPageBreak/>
              <w:t>Verlenging van de reglementaire maatregelen in de tijd</w:t>
            </w:r>
          </w:p>
        </w:tc>
      </w:tr>
      <w:tr w:rsidR="00284101" w:rsidRPr="00364C12" w:rsidTr="00B358D3">
        <w:tc>
          <w:tcPr>
            <w:tcW w:w="9644" w:type="dxa"/>
          </w:tcPr>
          <w:p w:rsidR="00507FFD" w:rsidRPr="00364C12" w:rsidRDefault="00284101" w:rsidP="00787542">
            <w:pPr>
              <w:overflowPunct/>
              <w:autoSpaceDE/>
              <w:autoSpaceDN/>
              <w:adjustRightInd/>
              <w:spacing w:before="120"/>
              <w:textAlignment w:val="auto"/>
              <w:rPr>
                <w:rFonts w:eastAsiaTheme="minorHAnsi" w:cs="Arial"/>
                <w:sz w:val="22"/>
                <w:szCs w:val="22"/>
                <w:lang w:eastAsia="en-US"/>
              </w:rPr>
            </w:pPr>
            <w:r w:rsidRPr="00364C12">
              <w:rPr>
                <w:rFonts w:eastAsiaTheme="minorHAnsi" w:cs="Arial"/>
                <w:sz w:val="22"/>
                <w:szCs w:val="22"/>
                <w:lang w:eastAsia="en-US"/>
              </w:rPr>
              <w:t xml:space="preserve">Twee koninklijke besluiten van 15 juli 2020 tot verlenging van de maatregelen genomen op het vlak van werkloosheid in het kader van de strijd tegen de verspreiding van het coronavirus Covid-19 (BS 17/07/2020) regelen </w:t>
            </w:r>
            <w:r w:rsidR="00B358D3" w:rsidRPr="00364C12">
              <w:rPr>
                <w:rFonts w:eastAsiaTheme="minorHAnsi" w:cs="Arial"/>
                <w:sz w:val="22"/>
                <w:szCs w:val="22"/>
                <w:lang w:eastAsia="en-US"/>
              </w:rPr>
              <w:t xml:space="preserve">in het algemeen </w:t>
            </w:r>
            <w:r w:rsidRPr="00364C12">
              <w:rPr>
                <w:rFonts w:eastAsiaTheme="minorHAnsi" w:cs="Arial"/>
                <w:sz w:val="22"/>
                <w:szCs w:val="22"/>
                <w:lang w:eastAsia="en-US"/>
              </w:rPr>
              <w:t xml:space="preserve">het volgende: </w:t>
            </w:r>
          </w:p>
        </w:tc>
      </w:tr>
      <w:tr w:rsidR="00284101" w:rsidRPr="00364C12" w:rsidTr="00B358D3">
        <w:tc>
          <w:tcPr>
            <w:tcW w:w="9644" w:type="dxa"/>
          </w:tcPr>
          <w:p w:rsidR="00507FFD" w:rsidRPr="00364C12" w:rsidRDefault="00507FFD" w:rsidP="008F3D1E">
            <w:pPr>
              <w:numPr>
                <w:ilvl w:val="0"/>
                <w:numId w:val="26"/>
              </w:numPr>
              <w:overflowPunct/>
              <w:autoSpaceDE/>
              <w:autoSpaceDN/>
              <w:adjustRightInd/>
              <w:spacing w:before="120" w:after="120" w:line="259" w:lineRule="auto"/>
              <w:ind w:left="425" w:hanging="357"/>
              <w:textAlignment w:val="auto"/>
              <w:rPr>
                <w:rFonts w:eastAsiaTheme="minorHAnsi" w:cs="Arial"/>
                <w:sz w:val="22"/>
                <w:szCs w:val="22"/>
                <w:lang w:eastAsia="en-US"/>
              </w:rPr>
            </w:pPr>
            <w:bookmarkStart w:id="17" w:name="_Hlk46673278"/>
            <w:r w:rsidRPr="00364C12">
              <w:rPr>
                <w:rFonts w:eastAsiaTheme="minorHAnsi" w:cs="Arial"/>
                <w:sz w:val="22"/>
                <w:szCs w:val="22"/>
                <w:lang w:eastAsia="en-US"/>
              </w:rPr>
              <w:t xml:space="preserve">Een </w:t>
            </w:r>
            <w:r w:rsidRPr="00364C12">
              <w:rPr>
                <w:rFonts w:eastAsiaTheme="minorHAnsi" w:cs="Arial"/>
                <w:i/>
                <w:iCs/>
                <w:sz w:val="22"/>
                <w:szCs w:val="22"/>
                <w:lang w:eastAsia="en-US"/>
              </w:rPr>
              <w:t>eerste koninklijk besluit</w:t>
            </w:r>
            <w:r w:rsidRPr="00364C12">
              <w:rPr>
                <w:rFonts w:eastAsiaTheme="minorHAnsi" w:cs="Arial"/>
                <w:sz w:val="22"/>
                <w:szCs w:val="22"/>
                <w:lang w:eastAsia="en-US"/>
              </w:rPr>
              <w:t xml:space="preserve"> voorziet in </w:t>
            </w:r>
            <w:bookmarkEnd w:id="17"/>
          </w:p>
        </w:tc>
      </w:tr>
      <w:tr w:rsidR="00284101" w:rsidRPr="00364C12" w:rsidTr="00B358D3">
        <w:tc>
          <w:tcPr>
            <w:tcW w:w="9644" w:type="dxa"/>
          </w:tcPr>
          <w:p w:rsidR="00284101" w:rsidRPr="00364C12" w:rsidRDefault="00284101" w:rsidP="008F3D1E">
            <w:pPr>
              <w:numPr>
                <w:ilvl w:val="0"/>
                <w:numId w:val="28"/>
              </w:numPr>
              <w:overflowPunct/>
              <w:autoSpaceDE/>
              <w:autoSpaceDN/>
              <w:adjustRightInd/>
              <w:spacing w:after="160" w:line="259" w:lineRule="auto"/>
              <w:ind w:left="851"/>
              <w:contextualSpacing/>
              <w:textAlignment w:val="auto"/>
              <w:rPr>
                <w:rFonts w:eastAsiaTheme="minorHAnsi" w:cs="Arial"/>
                <w:sz w:val="22"/>
                <w:szCs w:val="22"/>
                <w:lang w:eastAsia="en-US"/>
              </w:rPr>
            </w:pPr>
            <w:r w:rsidRPr="00364C12">
              <w:rPr>
                <w:rFonts w:eastAsiaTheme="minorHAnsi" w:cs="Arial"/>
                <w:sz w:val="22"/>
                <w:szCs w:val="22"/>
                <w:lang w:eastAsia="en-US"/>
              </w:rPr>
              <w:t xml:space="preserve">de verlenging van de maatregelen opgenomen in  </w:t>
            </w:r>
          </w:p>
        </w:tc>
      </w:tr>
      <w:tr w:rsidR="00507FFD" w:rsidRPr="00364C12" w:rsidTr="00B358D3">
        <w:tc>
          <w:tcPr>
            <w:tcW w:w="9644" w:type="dxa"/>
          </w:tcPr>
          <w:p w:rsidR="00507FFD" w:rsidRPr="00364C12" w:rsidRDefault="00507FFD" w:rsidP="008F3D1E">
            <w:pPr>
              <w:numPr>
                <w:ilvl w:val="0"/>
                <w:numId w:val="27"/>
              </w:numPr>
              <w:overflowPunct/>
              <w:autoSpaceDE/>
              <w:autoSpaceDN/>
              <w:adjustRightInd/>
              <w:spacing w:after="160" w:line="259" w:lineRule="auto"/>
              <w:ind w:left="1276"/>
              <w:contextualSpacing/>
              <w:textAlignment w:val="auto"/>
              <w:rPr>
                <w:rFonts w:eastAsiaTheme="minorHAnsi" w:cs="Arial"/>
                <w:sz w:val="22"/>
                <w:szCs w:val="22"/>
                <w:lang w:eastAsia="en-US"/>
              </w:rPr>
            </w:pPr>
            <w:r w:rsidRPr="00364C12">
              <w:rPr>
                <w:rFonts w:eastAsiaTheme="minorHAnsi" w:cs="Arial"/>
                <w:sz w:val="22"/>
                <w:szCs w:val="22"/>
                <w:lang w:eastAsia="en-US"/>
              </w:rPr>
              <w:t>het koninklijk besluit van 30 maart 2020</w:t>
            </w:r>
            <w:r w:rsidR="00787542" w:rsidRPr="00364C12">
              <w:rPr>
                <w:rFonts w:eastAsiaTheme="minorHAnsi" w:cs="Arial"/>
                <w:sz w:val="22"/>
                <w:szCs w:val="22"/>
                <w:lang w:eastAsia="en-US"/>
              </w:rPr>
              <w:t>;</w:t>
            </w:r>
            <w:r w:rsidRPr="00364C12">
              <w:rPr>
                <w:rFonts w:eastAsiaTheme="minorHAnsi" w:cs="Arial"/>
                <w:sz w:val="22"/>
                <w:szCs w:val="22"/>
                <w:lang w:eastAsia="en-US"/>
              </w:rPr>
              <w:t xml:space="preserve"> </w:t>
            </w:r>
          </w:p>
        </w:tc>
      </w:tr>
      <w:tr w:rsidR="00507FFD" w:rsidRPr="00364C12" w:rsidTr="00B358D3">
        <w:tc>
          <w:tcPr>
            <w:tcW w:w="9644" w:type="dxa"/>
          </w:tcPr>
          <w:p w:rsidR="00507FFD" w:rsidRPr="00364C12" w:rsidRDefault="00507FFD" w:rsidP="008F3D1E">
            <w:pPr>
              <w:numPr>
                <w:ilvl w:val="0"/>
                <w:numId w:val="27"/>
              </w:numPr>
              <w:overflowPunct/>
              <w:autoSpaceDE/>
              <w:autoSpaceDN/>
              <w:adjustRightInd/>
              <w:spacing w:after="160" w:line="259" w:lineRule="auto"/>
              <w:ind w:left="1276"/>
              <w:contextualSpacing/>
              <w:textAlignment w:val="auto"/>
              <w:rPr>
                <w:rFonts w:eastAsiaTheme="minorHAnsi" w:cs="Arial"/>
                <w:sz w:val="22"/>
                <w:szCs w:val="22"/>
                <w:lang w:eastAsia="en-US"/>
              </w:rPr>
            </w:pPr>
            <w:r w:rsidRPr="00364C12">
              <w:rPr>
                <w:rFonts w:eastAsiaTheme="minorHAnsi" w:cs="Arial"/>
                <w:sz w:val="22"/>
                <w:szCs w:val="22"/>
                <w:lang w:eastAsia="en-US"/>
              </w:rPr>
              <w:t>het koninklijk besluit van 23 april 2020</w:t>
            </w:r>
            <w:r w:rsidR="00787542" w:rsidRPr="00364C12">
              <w:rPr>
                <w:rFonts w:eastAsiaTheme="minorHAnsi" w:cs="Arial"/>
                <w:sz w:val="22"/>
                <w:szCs w:val="22"/>
                <w:lang w:eastAsia="en-US"/>
              </w:rPr>
              <w:t>;</w:t>
            </w:r>
          </w:p>
        </w:tc>
      </w:tr>
      <w:tr w:rsidR="00507FFD" w:rsidRPr="00364C12" w:rsidTr="00B358D3">
        <w:tc>
          <w:tcPr>
            <w:tcW w:w="9644" w:type="dxa"/>
          </w:tcPr>
          <w:p w:rsidR="00507FFD" w:rsidRPr="00364C12" w:rsidRDefault="00507FFD" w:rsidP="008F3D1E">
            <w:pPr>
              <w:numPr>
                <w:ilvl w:val="0"/>
                <w:numId w:val="27"/>
              </w:numPr>
              <w:overflowPunct/>
              <w:autoSpaceDE/>
              <w:autoSpaceDN/>
              <w:adjustRightInd/>
              <w:spacing w:after="160" w:line="259" w:lineRule="auto"/>
              <w:ind w:left="1276"/>
              <w:contextualSpacing/>
              <w:textAlignment w:val="auto"/>
              <w:rPr>
                <w:rFonts w:eastAsiaTheme="minorHAnsi" w:cs="Arial"/>
                <w:sz w:val="22"/>
                <w:szCs w:val="22"/>
                <w:lang w:eastAsia="en-US"/>
              </w:rPr>
            </w:pPr>
            <w:r w:rsidRPr="00364C12">
              <w:rPr>
                <w:rFonts w:eastAsiaTheme="minorHAnsi" w:cs="Arial"/>
                <w:sz w:val="22"/>
                <w:szCs w:val="22"/>
                <w:lang w:eastAsia="en-US"/>
              </w:rPr>
              <w:t>het koninklijk besluit van 22 juni 2020</w:t>
            </w:r>
            <w:r w:rsidR="00787542" w:rsidRPr="00364C12">
              <w:rPr>
                <w:rFonts w:eastAsiaTheme="minorHAnsi" w:cs="Arial"/>
                <w:sz w:val="22"/>
                <w:szCs w:val="22"/>
                <w:lang w:eastAsia="en-US"/>
              </w:rPr>
              <w:t>;</w:t>
            </w:r>
          </w:p>
        </w:tc>
      </w:tr>
      <w:tr w:rsidR="00507FFD" w:rsidRPr="00364C12" w:rsidTr="00B358D3">
        <w:tc>
          <w:tcPr>
            <w:tcW w:w="9644" w:type="dxa"/>
          </w:tcPr>
          <w:p w:rsidR="00507FFD" w:rsidRPr="00364C12" w:rsidRDefault="00507FFD" w:rsidP="008F3D1E">
            <w:pPr>
              <w:numPr>
                <w:ilvl w:val="0"/>
                <w:numId w:val="27"/>
              </w:numPr>
              <w:overflowPunct/>
              <w:autoSpaceDE/>
              <w:autoSpaceDN/>
              <w:adjustRightInd/>
              <w:spacing w:after="160" w:line="259" w:lineRule="auto"/>
              <w:ind w:left="1276"/>
              <w:contextualSpacing/>
              <w:textAlignment w:val="auto"/>
              <w:rPr>
                <w:rFonts w:eastAsiaTheme="minorHAnsi" w:cs="Arial"/>
                <w:sz w:val="22"/>
                <w:szCs w:val="22"/>
                <w:lang w:eastAsia="en-US"/>
              </w:rPr>
            </w:pPr>
            <w:r w:rsidRPr="00364C12">
              <w:rPr>
                <w:rFonts w:eastAsiaTheme="minorHAnsi" w:cs="Arial"/>
                <w:sz w:val="22"/>
                <w:szCs w:val="22"/>
                <w:lang w:eastAsia="en-US"/>
              </w:rPr>
              <w:t>de wet van 9 juni 2020</w:t>
            </w:r>
            <w:r w:rsidR="009C1DBB" w:rsidRPr="00364C12">
              <w:rPr>
                <w:rStyle w:val="Voetnootmarkering"/>
                <w:rFonts w:eastAsiaTheme="minorHAnsi" w:cs="Arial"/>
                <w:sz w:val="22"/>
                <w:szCs w:val="22"/>
                <w:lang w:eastAsia="en-US"/>
              </w:rPr>
              <w:footnoteReference w:id="2"/>
            </w:r>
            <w:r w:rsidR="00787542" w:rsidRPr="00364C12">
              <w:rPr>
                <w:rFonts w:eastAsiaTheme="minorHAnsi" w:cs="Arial"/>
                <w:sz w:val="22"/>
                <w:szCs w:val="22"/>
                <w:lang w:eastAsia="en-US"/>
              </w:rPr>
              <w:t>;</w:t>
            </w:r>
          </w:p>
        </w:tc>
      </w:tr>
      <w:tr w:rsidR="00507FFD" w:rsidRPr="00364C12" w:rsidTr="00B358D3">
        <w:tc>
          <w:tcPr>
            <w:tcW w:w="9644" w:type="dxa"/>
          </w:tcPr>
          <w:p w:rsidR="00507FFD" w:rsidRPr="00364C12" w:rsidRDefault="00284101" w:rsidP="00787542">
            <w:pPr>
              <w:overflowPunct/>
              <w:autoSpaceDE/>
              <w:autoSpaceDN/>
              <w:adjustRightInd/>
              <w:ind w:left="890"/>
              <w:textAlignment w:val="auto"/>
              <w:rPr>
                <w:rFonts w:eastAsiaTheme="minorHAnsi" w:cs="Arial"/>
                <w:sz w:val="22"/>
                <w:szCs w:val="22"/>
                <w:lang w:eastAsia="en-US"/>
              </w:rPr>
            </w:pPr>
            <w:r w:rsidRPr="00364C12">
              <w:rPr>
                <w:rFonts w:eastAsiaTheme="minorHAnsi" w:cs="Arial"/>
                <w:sz w:val="22"/>
                <w:szCs w:val="22"/>
                <w:lang w:eastAsia="en-US"/>
              </w:rPr>
              <w:t xml:space="preserve">van 30/06/2020 tot 31/08/2020 </w:t>
            </w:r>
            <w:r w:rsidR="00507FFD" w:rsidRPr="00364C12">
              <w:rPr>
                <w:rFonts w:eastAsiaTheme="minorHAnsi" w:cs="Arial"/>
                <w:sz w:val="22"/>
                <w:szCs w:val="22"/>
                <w:lang w:eastAsia="en-US"/>
              </w:rPr>
              <w:t xml:space="preserve">(maatregelen voor tijdelijk werklozen) </w:t>
            </w:r>
            <w:r w:rsidRPr="00364C12">
              <w:rPr>
                <w:rFonts w:eastAsiaTheme="minorHAnsi" w:cs="Arial"/>
                <w:sz w:val="22"/>
                <w:szCs w:val="22"/>
                <w:lang w:eastAsia="en-US"/>
              </w:rPr>
              <w:t>of van drie naar vijf maanden</w:t>
            </w:r>
            <w:r w:rsidR="00507FFD" w:rsidRPr="00364C12">
              <w:rPr>
                <w:rFonts w:eastAsiaTheme="minorHAnsi" w:cs="Arial"/>
                <w:sz w:val="22"/>
                <w:szCs w:val="22"/>
                <w:lang w:eastAsia="en-US"/>
              </w:rPr>
              <w:t xml:space="preserve"> (maatregelen voor volledig werklozen)</w:t>
            </w:r>
            <w:r w:rsidR="00787542" w:rsidRPr="00364C12">
              <w:rPr>
                <w:rFonts w:eastAsiaTheme="minorHAnsi" w:cs="Arial"/>
                <w:sz w:val="22"/>
                <w:szCs w:val="22"/>
                <w:lang w:eastAsia="en-US"/>
              </w:rPr>
              <w:t>.</w:t>
            </w:r>
          </w:p>
        </w:tc>
      </w:tr>
      <w:tr w:rsidR="00507FFD" w:rsidRPr="00364C12" w:rsidTr="00B358D3">
        <w:tc>
          <w:tcPr>
            <w:tcW w:w="9644" w:type="dxa"/>
          </w:tcPr>
          <w:p w:rsidR="00507FFD" w:rsidRPr="00364C12" w:rsidRDefault="00507FFD" w:rsidP="008F3D1E">
            <w:pPr>
              <w:numPr>
                <w:ilvl w:val="0"/>
                <w:numId w:val="28"/>
              </w:numPr>
              <w:overflowPunct/>
              <w:autoSpaceDE/>
              <w:autoSpaceDN/>
              <w:adjustRightInd/>
              <w:spacing w:before="120" w:line="259" w:lineRule="auto"/>
              <w:ind w:left="850" w:hanging="357"/>
              <w:textAlignment w:val="auto"/>
              <w:rPr>
                <w:rFonts w:eastAsiaTheme="minorHAnsi" w:cs="Arial"/>
                <w:sz w:val="22"/>
                <w:szCs w:val="22"/>
                <w:lang w:eastAsia="en-US"/>
              </w:rPr>
            </w:pPr>
            <w:r w:rsidRPr="00364C12">
              <w:rPr>
                <w:rFonts w:eastAsiaTheme="minorHAnsi" w:cs="Arial"/>
                <w:sz w:val="22"/>
                <w:szCs w:val="22"/>
                <w:lang w:eastAsia="en-US"/>
              </w:rPr>
              <w:t>een bijkomende verlenging van de maatregelen voor tijdelijke werklozen (met uitzondering van de maatregel bedoeld in artikel 12, tweede tot vijfde lid, van het koninklijk besluit van 30 maart 2020</w:t>
            </w:r>
            <w:r w:rsidR="009C1DBB" w:rsidRPr="00364C12">
              <w:rPr>
                <w:rStyle w:val="Voetnootmarkering"/>
                <w:rFonts w:eastAsiaTheme="minorHAnsi" w:cs="Arial"/>
                <w:sz w:val="22"/>
                <w:szCs w:val="22"/>
                <w:lang w:eastAsia="en-US"/>
              </w:rPr>
              <w:footnoteReference w:id="3"/>
            </w:r>
            <w:r w:rsidRPr="00364C12">
              <w:rPr>
                <w:rFonts w:eastAsiaTheme="minorHAnsi" w:cs="Arial"/>
                <w:sz w:val="22"/>
                <w:szCs w:val="22"/>
                <w:lang w:eastAsia="en-US"/>
              </w:rPr>
              <w:t>) tot en met 31/12/2020, voor zover deze tewerkgesteld zijn in “ondernemingen of sectoren die uitzonderlijk hard zijn getroffen door de coronacrisis”</w:t>
            </w:r>
            <w:r w:rsidR="00847A07" w:rsidRPr="00364C12">
              <w:rPr>
                <w:rFonts w:eastAsiaTheme="minorHAnsi" w:cs="Arial"/>
                <w:sz w:val="22"/>
                <w:szCs w:val="22"/>
                <w:lang w:eastAsia="en-US"/>
              </w:rPr>
              <w:t xml:space="preserve"> </w:t>
            </w:r>
            <w:r w:rsidR="00847A07" w:rsidRPr="00364C12">
              <w:rPr>
                <w:rFonts w:eastAsiaTheme="minorHAnsi" w:cs="Arial"/>
                <w:sz w:val="18"/>
                <w:szCs w:val="18"/>
                <w:lang w:eastAsia="en-US"/>
              </w:rPr>
              <w:t>(verder in deze nota afgekort als HGO)</w:t>
            </w:r>
            <w:r w:rsidR="009C1DBB" w:rsidRPr="00364C12">
              <w:rPr>
                <w:rFonts w:eastAsiaTheme="minorHAnsi" w:cs="Arial"/>
                <w:sz w:val="22"/>
                <w:szCs w:val="22"/>
                <w:lang w:eastAsia="en-US"/>
              </w:rPr>
              <w:t>.</w:t>
            </w:r>
          </w:p>
        </w:tc>
      </w:tr>
      <w:tr w:rsidR="00507FFD" w:rsidRPr="00364C12" w:rsidTr="00B358D3">
        <w:tc>
          <w:tcPr>
            <w:tcW w:w="9644" w:type="dxa"/>
          </w:tcPr>
          <w:p w:rsidR="00507FFD" w:rsidRPr="00364C12" w:rsidRDefault="00507FFD" w:rsidP="00787542">
            <w:pPr>
              <w:overflowPunct/>
              <w:autoSpaceDE/>
              <w:autoSpaceDN/>
              <w:adjustRightInd/>
              <w:spacing w:before="120" w:after="120"/>
              <w:ind w:left="851"/>
              <w:textAlignment w:val="auto"/>
              <w:rPr>
                <w:rFonts w:eastAsiaTheme="minorHAnsi" w:cs="Arial"/>
                <w:sz w:val="22"/>
                <w:szCs w:val="22"/>
                <w:lang w:eastAsia="en-US"/>
              </w:rPr>
            </w:pPr>
            <w:r w:rsidRPr="00364C12">
              <w:rPr>
                <w:rFonts w:eastAsiaTheme="minorHAnsi" w:cs="Arial"/>
                <w:sz w:val="22"/>
                <w:szCs w:val="22"/>
                <w:lang w:eastAsia="en-US"/>
              </w:rPr>
              <w:t>Wordt begrepen onder</w:t>
            </w:r>
            <w:r w:rsidR="009C1DBB" w:rsidRPr="00364C12">
              <w:rPr>
                <w:rStyle w:val="Voetnootmarkering"/>
                <w:rFonts w:eastAsiaTheme="minorHAnsi" w:cs="Arial"/>
                <w:sz w:val="22"/>
                <w:szCs w:val="22"/>
                <w:lang w:eastAsia="en-US"/>
              </w:rPr>
              <w:footnoteReference w:id="4"/>
            </w:r>
          </w:p>
        </w:tc>
      </w:tr>
      <w:tr w:rsidR="00507FFD" w:rsidRPr="00364C12" w:rsidTr="00B358D3">
        <w:tc>
          <w:tcPr>
            <w:tcW w:w="9644" w:type="dxa"/>
          </w:tcPr>
          <w:p w:rsidR="00507FFD" w:rsidRPr="00364C12" w:rsidRDefault="00507FFD" w:rsidP="008F3D1E">
            <w:pPr>
              <w:numPr>
                <w:ilvl w:val="0"/>
                <w:numId w:val="27"/>
              </w:numPr>
              <w:overflowPunct/>
              <w:autoSpaceDE/>
              <w:autoSpaceDN/>
              <w:adjustRightInd/>
              <w:spacing w:after="60" w:line="259" w:lineRule="auto"/>
              <w:ind w:left="1276" w:hanging="357"/>
              <w:textAlignment w:val="auto"/>
              <w:rPr>
                <w:rFonts w:eastAsiaTheme="minorHAnsi" w:cs="Arial"/>
                <w:sz w:val="22"/>
                <w:szCs w:val="22"/>
                <w:lang w:eastAsia="en-US"/>
              </w:rPr>
            </w:pPr>
            <w:r w:rsidRPr="00364C12">
              <w:rPr>
                <w:rFonts w:eastAsiaTheme="minorHAnsi" w:cs="Arial"/>
                <w:sz w:val="22"/>
                <w:szCs w:val="22"/>
                <w:lang w:eastAsia="en-US"/>
              </w:rPr>
              <w:t>“onderneming</w:t>
            </w:r>
            <w:r w:rsidR="00542E6C" w:rsidRPr="00364C12">
              <w:rPr>
                <w:rFonts w:eastAsiaTheme="minorHAnsi" w:cs="Arial"/>
                <w:sz w:val="22"/>
                <w:szCs w:val="22"/>
                <w:lang w:eastAsia="en-US"/>
              </w:rPr>
              <w:t>en</w:t>
            </w:r>
            <w:r w:rsidRPr="00364C12">
              <w:rPr>
                <w:rFonts w:eastAsiaTheme="minorHAnsi" w:cs="Arial"/>
                <w:sz w:val="22"/>
                <w:szCs w:val="22"/>
                <w:lang w:eastAsia="en-US"/>
              </w:rPr>
              <w:t xml:space="preserve"> die uitzonderlijk hard is getroffen door de coronacrisis”: de werkgevers die tijdens het tweede kwartaal 2020 een aantal dagen tijdelijke werkloosheid wegens economische redenen en wegens overmacht-corona kennen van ten minste 20% van het globaal aantal aan de Rijksdienst voor Sociale Zekerheid aangegeven dagen, met uitsluiting van de dagen die op de DmfA-aangifte worden aangegeven met codes 30, 50, 51 en 52</w:t>
            </w:r>
            <w:r w:rsidR="009C1DBB" w:rsidRPr="00364C12">
              <w:rPr>
                <w:rFonts w:eastAsiaTheme="minorHAnsi" w:cs="Arial"/>
                <w:sz w:val="22"/>
                <w:szCs w:val="22"/>
                <w:lang w:eastAsia="en-US"/>
              </w:rPr>
              <w:t>;</w:t>
            </w:r>
          </w:p>
        </w:tc>
      </w:tr>
      <w:tr w:rsidR="00507FFD" w:rsidRPr="00364C12" w:rsidTr="00B358D3">
        <w:tc>
          <w:tcPr>
            <w:tcW w:w="9644" w:type="dxa"/>
          </w:tcPr>
          <w:p w:rsidR="00507FFD" w:rsidRPr="00364C12" w:rsidRDefault="00507FFD" w:rsidP="008F3D1E">
            <w:pPr>
              <w:numPr>
                <w:ilvl w:val="0"/>
                <w:numId w:val="27"/>
              </w:numPr>
              <w:overflowPunct/>
              <w:autoSpaceDE/>
              <w:autoSpaceDN/>
              <w:adjustRightInd/>
              <w:spacing w:after="160" w:line="259" w:lineRule="auto"/>
              <w:ind w:left="1276"/>
              <w:contextualSpacing/>
              <w:textAlignment w:val="auto"/>
              <w:rPr>
                <w:rFonts w:eastAsiaTheme="minorHAnsi" w:cs="Arial"/>
                <w:sz w:val="22"/>
                <w:szCs w:val="22"/>
                <w:lang w:eastAsia="en-US"/>
              </w:rPr>
            </w:pPr>
            <w:r w:rsidRPr="00364C12">
              <w:rPr>
                <w:rFonts w:eastAsiaTheme="minorHAnsi" w:cs="Arial"/>
                <w:sz w:val="22"/>
                <w:szCs w:val="22"/>
                <w:lang w:eastAsia="en-US"/>
              </w:rPr>
              <w:t xml:space="preserve">“sectoren die uitzonderlijk hard zijn getroffen door de coronacrisis”: sectoren waar de economische activiteit en de tewerkstelling gevoelig verlaagd zijn omwille van de door de minister van Binnenlandse Zaken genomen dringende maatregelen om de verspreiding van het coronavirus COVID-19 te beperken; deze sectoren </w:t>
            </w:r>
            <w:r w:rsidR="00334CE5" w:rsidRPr="005C2D3B">
              <w:rPr>
                <w:rFonts w:eastAsiaTheme="minorHAnsi" w:cs="Arial"/>
                <w:sz w:val="22"/>
                <w:szCs w:val="22"/>
                <w:lang w:eastAsia="en-US"/>
              </w:rPr>
              <w:t>werden</w:t>
            </w:r>
            <w:r w:rsidRPr="00364C12">
              <w:rPr>
                <w:rFonts w:eastAsiaTheme="minorHAnsi" w:cs="Arial"/>
                <w:sz w:val="22"/>
                <w:szCs w:val="22"/>
                <w:lang w:eastAsia="en-US"/>
              </w:rPr>
              <w:t xml:space="preserve"> door de minister van Werk worden bepaald.</w:t>
            </w:r>
          </w:p>
        </w:tc>
      </w:tr>
      <w:tr w:rsidR="00507FFD" w:rsidRPr="00364C12" w:rsidTr="00B358D3">
        <w:tc>
          <w:tcPr>
            <w:tcW w:w="9644" w:type="dxa"/>
          </w:tcPr>
          <w:p w:rsidR="00507FFD" w:rsidRPr="00364C12" w:rsidRDefault="00507FFD" w:rsidP="008F3D1E">
            <w:pPr>
              <w:numPr>
                <w:ilvl w:val="0"/>
                <w:numId w:val="26"/>
              </w:numPr>
              <w:overflowPunct/>
              <w:autoSpaceDE/>
              <w:autoSpaceDN/>
              <w:adjustRightInd/>
              <w:spacing w:before="120" w:line="259" w:lineRule="auto"/>
              <w:ind w:left="425" w:hanging="357"/>
              <w:textAlignment w:val="auto"/>
              <w:rPr>
                <w:rFonts w:eastAsiaTheme="minorHAnsi" w:cs="Arial"/>
                <w:sz w:val="22"/>
                <w:szCs w:val="22"/>
                <w:lang w:eastAsia="en-US"/>
              </w:rPr>
            </w:pPr>
            <w:r w:rsidRPr="00364C12">
              <w:rPr>
                <w:rFonts w:eastAsiaTheme="minorHAnsi" w:cs="Arial"/>
                <w:sz w:val="22"/>
                <w:szCs w:val="22"/>
                <w:lang w:eastAsia="en-US"/>
              </w:rPr>
              <w:t xml:space="preserve">Een </w:t>
            </w:r>
            <w:r w:rsidRPr="00364C12">
              <w:rPr>
                <w:rFonts w:eastAsiaTheme="minorHAnsi" w:cs="Arial"/>
                <w:i/>
                <w:iCs/>
                <w:sz w:val="22"/>
                <w:szCs w:val="22"/>
                <w:lang w:eastAsia="en-US"/>
              </w:rPr>
              <w:t>tweede koninklijk besluit</w:t>
            </w:r>
            <w:r w:rsidRPr="00364C12">
              <w:rPr>
                <w:rFonts w:eastAsiaTheme="minorHAnsi" w:cs="Arial"/>
                <w:sz w:val="22"/>
                <w:szCs w:val="22"/>
                <w:lang w:eastAsia="en-US"/>
              </w:rPr>
              <w:t xml:space="preserve"> voorziet in een algemene verlenging tot 31/12/2020 van vier maatregelen:</w:t>
            </w:r>
          </w:p>
        </w:tc>
      </w:tr>
      <w:tr w:rsidR="00507FFD" w:rsidRPr="00364C12" w:rsidTr="00B358D3">
        <w:tc>
          <w:tcPr>
            <w:tcW w:w="9644" w:type="dxa"/>
          </w:tcPr>
          <w:p w:rsidR="00507FFD" w:rsidRPr="00364C12" w:rsidRDefault="00507FFD" w:rsidP="008F3D1E">
            <w:pPr>
              <w:numPr>
                <w:ilvl w:val="0"/>
                <w:numId w:val="27"/>
              </w:numPr>
              <w:overflowPunct/>
              <w:autoSpaceDE/>
              <w:autoSpaceDN/>
              <w:adjustRightInd/>
              <w:spacing w:before="120" w:line="259" w:lineRule="auto"/>
              <w:ind w:left="890" w:hanging="357"/>
              <w:textAlignment w:val="auto"/>
              <w:rPr>
                <w:rFonts w:eastAsiaTheme="minorHAnsi" w:cs="Arial"/>
                <w:sz w:val="22"/>
                <w:szCs w:val="22"/>
                <w:lang w:eastAsia="en-US"/>
              </w:rPr>
            </w:pPr>
            <w:r w:rsidRPr="00364C12">
              <w:rPr>
                <w:rFonts w:eastAsiaTheme="minorHAnsi" w:cs="Arial"/>
                <w:sz w:val="22"/>
                <w:szCs w:val="22"/>
                <w:lang w:eastAsia="en-US"/>
              </w:rPr>
              <w:t>de vrijstelling van toelaatbaarheidsvoorwaarden in geval van tijdelijke werkloosheid omwille van economische redenen;</w:t>
            </w:r>
          </w:p>
        </w:tc>
      </w:tr>
      <w:tr w:rsidR="00507FFD" w:rsidRPr="00364C12" w:rsidTr="00B358D3">
        <w:tc>
          <w:tcPr>
            <w:tcW w:w="9644" w:type="dxa"/>
          </w:tcPr>
          <w:p w:rsidR="00507FFD" w:rsidRPr="00364C12" w:rsidRDefault="00507FFD" w:rsidP="008F3D1E">
            <w:pPr>
              <w:numPr>
                <w:ilvl w:val="0"/>
                <w:numId w:val="27"/>
              </w:numPr>
              <w:overflowPunct/>
              <w:autoSpaceDE/>
              <w:autoSpaceDN/>
              <w:adjustRightInd/>
              <w:spacing w:line="259" w:lineRule="auto"/>
              <w:ind w:left="890" w:hanging="357"/>
              <w:textAlignment w:val="auto"/>
              <w:rPr>
                <w:rFonts w:eastAsiaTheme="minorHAnsi" w:cs="Arial"/>
                <w:sz w:val="22"/>
                <w:szCs w:val="22"/>
                <w:lang w:eastAsia="en-US"/>
              </w:rPr>
            </w:pPr>
            <w:r w:rsidRPr="00364C12">
              <w:rPr>
                <w:rFonts w:eastAsiaTheme="minorHAnsi" w:cs="Arial"/>
                <w:sz w:val="22"/>
                <w:szCs w:val="22"/>
                <w:lang w:eastAsia="en-US"/>
              </w:rPr>
              <w:t>de verhoging van het uitkeringspercentage tot 70% in geval van tijdelijke werkloosheid;</w:t>
            </w:r>
          </w:p>
        </w:tc>
      </w:tr>
      <w:tr w:rsidR="00507FFD" w:rsidRPr="00364C12" w:rsidTr="00B358D3">
        <w:tc>
          <w:tcPr>
            <w:tcW w:w="9644" w:type="dxa"/>
          </w:tcPr>
          <w:p w:rsidR="00507FFD" w:rsidRPr="00364C12" w:rsidRDefault="00507FFD" w:rsidP="008F3D1E">
            <w:pPr>
              <w:numPr>
                <w:ilvl w:val="0"/>
                <w:numId w:val="27"/>
              </w:numPr>
              <w:overflowPunct/>
              <w:autoSpaceDE/>
              <w:autoSpaceDN/>
              <w:adjustRightInd/>
              <w:spacing w:line="259" w:lineRule="auto"/>
              <w:ind w:left="890" w:hanging="357"/>
              <w:textAlignment w:val="auto"/>
              <w:rPr>
                <w:rFonts w:eastAsiaTheme="minorHAnsi" w:cs="Arial"/>
                <w:sz w:val="22"/>
                <w:szCs w:val="22"/>
                <w:lang w:eastAsia="en-US"/>
              </w:rPr>
            </w:pPr>
            <w:r w:rsidRPr="00364C12">
              <w:rPr>
                <w:rFonts w:eastAsiaTheme="minorHAnsi" w:cs="Arial"/>
                <w:sz w:val="22"/>
                <w:szCs w:val="22"/>
                <w:lang w:eastAsia="en-US"/>
              </w:rPr>
              <w:t>de verhoging van het minimum uitkeringsbedrag voor de tijdelijk werkloze;</w:t>
            </w:r>
          </w:p>
        </w:tc>
      </w:tr>
      <w:tr w:rsidR="00507FFD" w:rsidRPr="00364C12" w:rsidTr="00B358D3">
        <w:tc>
          <w:tcPr>
            <w:tcW w:w="9644" w:type="dxa"/>
          </w:tcPr>
          <w:p w:rsidR="00507FFD" w:rsidRPr="00364C12" w:rsidRDefault="00507FFD" w:rsidP="008F3D1E">
            <w:pPr>
              <w:numPr>
                <w:ilvl w:val="0"/>
                <w:numId w:val="27"/>
              </w:numPr>
              <w:overflowPunct/>
              <w:autoSpaceDE/>
              <w:autoSpaceDN/>
              <w:adjustRightInd/>
              <w:spacing w:line="259" w:lineRule="auto"/>
              <w:ind w:left="890" w:hanging="357"/>
              <w:textAlignment w:val="auto"/>
              <w:rPr>
                <w:rFonts w:eastAsiaTheme="minorHAnsi" w:cs="Arial"/>
                <w:sz w:val="22"/>
                <w:szCs w:val="22"/>
                <w:lang w:eastAsia="en-US"/>
              </w:rPr>
            </w:pPr>
            <w:r w:rsidRPr="00364C12">
              <w:rPr>
                <w:rFonts w:eastAsiaTheme="minorHAnsi" w:cs="Arial"/>
                <w:sz w:val="22"/>
                <w:szCs w:val="22"/>
                <w:lang w:eastAsia="en-US"/>
              </w:rPr>
              <w:t xml:space="preserve">de verhoging van het uitkeringspercentage tot 65% voor de werknemers bedoeld in artikel  28, § 3. </w:t>
            </w:r>
          </w:p>
        </w:tc>
      </w:tr>
      <w:tr w:rsidR="00507FFD" w:rsidTr="00B358D3">
        <w:tc>
          <w:tcPr>
            <w:tcW w:w="9644" w:type="dxa"/>
          </w:tcPr>
          <w:p w:rsidR="00507FFD" w:rsidRDefault="00507FFD" w:rsidP="00B358D3">
            <w:pPr>
              <w:overflowPunct/>
              <w:autoSpaceDE/>
              <w:autoSpaceDN/>
              <w:adjustRightInd/>
              <w:spacing w:before="120" w:after="120"/>
              <w:textAlignment w:val="auto"/>
              <w:rPr>
                <w:rFonts w:eastAsiaTheme="minorHAnsi" w:cs="Arial"/>
                <w:sz w:val="22"/>
                <w:szCs w:val="22"/>
                <w:lang w:eastAsia="en-US"/>
              </w:rPr>
            </w:pPr>
            <w:r w:rsidRPr="00364C12">
              <w:rPr>
                <w:rFonts w:eastAsiaTheme="minorHAnsi" w:cs="Arial"/>
                <w:sz w:val="22"/>
                <w:szCs w:val="22"/>
                <w:lang w:eastAsia="en-US"/>
              </w:rPr>
              <w:lastRenderedPageBreak/>
              <w:t>De toepasselijke bepalingen van deze koninklijke besluiten worden vermeld bij de besproken maatregelen.</w:t>
            </w:r>
          </w:p>
          <w:p w:rsidR="00A565E4" w:rsidRPr="00787542" w:rsidRDefault="00A565E4" w:rsidP="00B358D3">
            <w:pPr>
              <w:overflowPunct/>
              <w:autoSpaceDE/>
              <w:autoSpaceDN/>
              <w:adjustRightInd/>
              <w:spacing w:before="120" w:after="120"/>
              <w:textAlignment w:val="auto"/>
              <w:rPr>
                <w:rFonts w:eastAsiaTheme="minorHAnsi" w:cs="Arial"/>
                <w:sz w:val="22"/>
                <w:szCs w:val="22"/>
                <w:lang w:eastAsia="en-US"/>
              </w:rPr>
            </w:pPr>
            <w:r w:rsidRPr="00A565E4">
              <w:rPr>
                <w:rFonts w:eastAsiaTheme="minorHAnsi" w:cs="Arial"/>
                <w:sz w:val="22"/>
                <w:szCs w:val="22"/>
                <w:highlight w:val="yellow"/>
                <w:lang w:eastAsia="en-US"/>
              </w:rPr>
              <w:t>Een nieuw koninklijk besluit zal met ingang van 01/10/2020</w:t>
            </w:r>
            <w:r>
              <w:rPr>
                <w:rStyle w:val="Voetnootmarkering"/>
                <w:rFonts w:eastAsiaTheme="minorHAnsi" w:cs="Arial"/>
                <w:sz w:val="22"/>
                <w:szCs w:val="22"/>
                <w:highlight w:val="yellow"/>
                <w:lang w:eastAsia="en-US"/>
              </w:rPr>
              <w:footnoteReference w:id="5"/>
            </w:r>
            <w:r w:rsidRPr="00A565E4">
              <w:rPr>
                <w:rFonts w:eastAsiaTheme="minorHAnsi" w:cs="Arial"/>
                <w:sz w:val="22"/>
                <w:szCs w:val="22"/>
                <w:highlight w:val="yellow"/>
                <w:lang w:eastAsia="en-US"/>
              </w:rPr>
              <w:t xml:space="preserve"> het onderscheid tussen de tijdelijk werklozen al naar gelang zij tewerkgesteld zijn in een uitzonderlijk hard getroffen onderneming of sector of niet afschaffen, en de maatregelen voorzien voor de tijdelijk werkloze </w:t>
            </w:r>
            <w:r>
              <w:rPr>
                <w:rFonts w:eastAsiaTheme="minorHAnsi" w:cs="Arial"/>
                <w:sz w:val="22"/>
                <w:szCs w:val="22"/>
                <w:highlight w:val="yellow"/>
                <w:lang w:eastAsia="en-US"/>
              </w:rPr>
              <w:t xml:space="preserve">die van kracht waren tot 31/12/2020 </w:t>
            </w:r>
            <w:r w:rsidRPr="00A565E4">
              <w:rPr>
                <w:rFonts w:eastAsiaTheme="minorHAnsi" w:cs="Arial"/>
                <w:sz w:val="22"/>
                <w:szCs w:val="22"/>
                <w:highlight w:val="yellow"/>
                <w:lang w:eastAsia="en-US"/>
              </w:rPr>
              <w:t xml:space="preserve">verlengen </w:t>
            </w:r>
            <w:r w:rsidRPr="00922474">
              <w:rPr>
                <w:rFonts w:eastAsiaTheme="minorHAnsi" w:cs="Arial"/>
                <w:b/>
                <w:bCs/>
                <w:sz w:val="22"/>
                <w:szCs w:val="22"/>
                <w:highlight w:val="yellow"/>
                <w:lang w:eastAsia="en-US"/>
              </w:rPr>
              <w:t>tot en met 31/03/2021</w:t>
            </w:r>
            <w:r w:rsidRPr="00A565E4">
              <w:rPr>
                <w:rFonts w:eastAsiaTheme="minorHAnsi" w:cs="Arial"/>
                <w:sz w:val="22"/>
                <w:szCs w:val="22"/>
                <w:highlight w:val="yellow"/>
                <w:lang w:eastAsia="en-US"/>
              </w:rPr>
              <w:t>.</w:t>
            </w:r>
          </w:p>
        </w:tc>
      </w:tr>
    </w:tbl>
    <w:bookmarkEnd w:id="16"/>
    <w:p w:rsidR="006B7285" w:rsidRPr="00AA4C7F" w:rsidRDefault="006B7285" w:rsidP="006B7285">
      <w:pPr>
        <w:pStyle w:val="Kop1"/>
        <w:numPr>
          <w:ilvl w:val="0"/>
          <w:numId w:val="2"/>
        </w:numPr>
        <w:spacing w:before="360"/>
        <w:ind w:left="425" w:hanging="357"/>
      </w:pPr>
      <w:r w:rsidRPr="00AA4C7F">
        <w:t>INDIENING VAN DE UITKERINGSAANVRAGEN</w:t>
      </w:r>
    </w:p>
    <w:p w:rsidR="006B7285" w:rsidRPr="00AA4C7F" w:rsidRDefault="006B7285" w:rsidP="006B7285">
      <w:pPr>
        <w:pStyle w:val="Kop2"/>
        <w:spacing w:before="0"/>
      </w:pPr>
    </w:p>
    <w:p w:rsidR="006B7285" w:rsidRPr="00AA4C7F" w:rsidRDefault="006B7285" w:rsidP="006B7285">
      <w:pPr>
        <w:pStyle w:val="Txt0"/>
        <w:spacing w:before="0" w:after="0"/>
        <w:ind w:right="-194"/>
        <w:rPr>
          <w:sz w:val="16"/>
          <w:szCs w:val="16"/>
          <w:lang w:val="nl"/>
        </w:rPr>
      </w:pPr>
    </w:p>
    <w:p w:rsidR="006B7285" w:rsidRPr="00AA4C7F" w:rsidRDefault="006B7285" w:rsidP="006B7285">
      <w:pPr>
        <w:pStyle w:val="Kop2"/>
        <w:numPr>
          <w:ilvl w:val="1"/>
          <w:numId w:val="2"/>
        </w:numPr>
        <w:tabs>
          <w:tab w:val="clear" w:pos="1418"/>
        </w:tabs>
        <w:spacing w:before="0"/>
        <w:ind w:left="851" w:right="-761" w:hanging="491"/>
      </w:pPr>
      <w:r w:rsidRPr="00AA4C7F">
        <w:t>Vereenvoudigde aanvraag tijdelijke werkloosheid – nieuw formulier C3.2-</w:t>
      </w:r>
      <w:r w:rsidRPr="00AA4C7F">
        <w:rPr>
          <w:smallCaps/>
        </w:rPr>
        <w:t>werknemer-corona</w:t>
      </w:r>
    </w:p>
    <w:p w:rsidR="006B7285" w:rsidRPr="00AA4C7F" w:rsidRDefault="006B7285" w:rsidP="006B7285">
      <w:pPr>
        <w:pStyle w:val="Txt0"/>
        <w:spacing w:before="0" w:after="0"/>
        <w:ind w:right="-194"/>
        <w:rPr>
          <w:lang w:val="nl"/>
        </w:rPr>
      </w:pPr>
    </w:p>
    <w:p w:rsidR="006B7285" w:rsidRPr="00364C12" w:rsidRDefault="006B7285" w:rsidP="006B7285">
      <w:pPr>
        <w:overflowPunct/>
        <w:ind w:left="2410"/>
        <w:textAlignment w:val="auto"/>
        <w:rPr>
          <w:rFonts w:eastAsiaTheme="minorHAnsi" w:cs="Arial"/>
          <w:bCs/>
          <w:szCs w:val="22"/>
          <w:lang w:eastAsia="en-US"/>
        </w:rPr>
      </w:pPr>
      <w:r w:rsidRPr="00364C12">
        <w:rPr>
          <w:rFonts w:cs="Arial"/>
          <w:szCs w:val="22"/>
        </w:rPr>
        <w:t xml:space="preserve">Voor uitkeringsaanvragen </w:t>
      </w:r>
      <w:r w:rsidRPr="00364C12">
        <w:rPr>
          <w:rFonts w:cs="Arial"/>
          <w:szCs w:val="22"/>
          <w:u w:val="single"/>
        </w:rPr>
        <w:t>tijdelijke</w:t>
      </w:r>
      <w:r w:rsidRPr="00364C12">
        <w:rPr>
          <w:rFonts w:cs="Arial"/>
          <w:szCs w:val="22"/>
        </w:rPr>
        <w:t xml:space="preserve"> werkloosheid gelegen in de periode van 01/02/2020 tot en met </w:t>
      </w:r>
      <w:r w:rsidR="00A92432" w:rsidRPr="00A92432">
        <w:rPr>
          <w:rFonts w:cs="Arial"/>
          <w:szCs w:val="22"/>
          <w:highlight w:val="yellow"/>
        </w:rPr>
        <w:t>31/03/2021</w:t>
      </w:r>
      <w:r w:rsidR="00A92432">
        <w:rPr>
          <w:rStyle w:val="Voetnootmarkering"/>
          <w:rFonts w:cs="Arial"/>
          <w:szCs w:val="22"/>
          <w:highlight w:val="yellow"/>
        </w:rPr>
        <w:footnoteReference w:id="6"/>
      </w:r>
      <w:r w:rsidRPr="00364C12">
        <w:rPr>
          <w:rFonts w:cs="Arial"/>
          <w:szCs w:val="22"/>
        </w:rPr>
        <w:t xml:space="preserve"> </w:t>
      </w:r>
      <w:r w:rsidRPr="00364C12">
        <w:rPr>
          <w:rFonts w:cs="Arial"/>
          <w:szCs w:val="22"/>
          <w:u w:val="single"/>
        </w:rPr>
        <w:t>kan</w:t>
      </w:r>
      <w:r w:rsidRPr="00364C12">
        <w:rPr>
          <w:rFonts w:cs="Arial"/>
          <w:szCs w:val="22"/>
        </w:rPr>
        <w:t xml:space="preserve"> de werknemer gebruik maken van een formulier </w:t>
      </w:r>
      <w:bookmarkStart w:id="21" w:name="_Hlk35324850"/>
      <w:r w:rsidRPr="00364C12">
        <w:rPr>
          <w:rFonts w:cs="Arial"/>
          <w:szCs w:val="22"/>
        </w:rPr>
        <w:t>C3.2</w:t>
      </w:r>
      <w:r w:rsidRPr="00364C12">
        <w:rPr>
          <w:rFonts w:cs="Arial"/>
          <w:smallCaps/>
          <w:szCs w:val="22"/>
        </w:rPr>
        <w:t>-werknemer-corona</w:t>
      </w:r>
      <w:bookmarkEnd w:id="21"/>
      <w:r w:rsidRPr="00364C12">
        <w:rPr>
          <w:rFonts w:cs="Arial"/>
          <w:szCs w:val="22"/>
        </w:rPr>
        <w:t xml:space="preserve"> “Vereenvoudigde aanvraag tijdelijke werkloosheid” (RioDoc </w:t>
      </w:r>
      <w:r w:rsidR="005B7C04">
        <w:fldChar w:fldCharType="begin"/>
      </w:r>
      <w:r w:rsidR="005B7C04">
        <w:instrText xml:space="preserve"> HYPERLINK "http://prd.onemrva.priv/apps/docmgt/do</w:instrText>
      </w:r>
      <w:r w:rsidR="005B7C04">
        <w:instrText xml:space="preserve">cmgt.nsf/luDocumentByDID/MSPY-BMUK92?OpenDocument" </w:instrText>
      </w:r>
      <w:r w:rsidR="005B7C04">
        <w:fldChar w:fldCharType="separate"/>
      </w:r>
      <w:r w:rsidRPr="00364C12">
        <w:rPr>
          <w:rStyle w:val="Hyperlink"/>
          <w:rFonts w:cs="Arial"/>
          <w:szCs w:val="22"/>
        </w:rPr>
        <w:t>202572</w:t>
      </w:r>
      <w:r w:rsidR="005B7C04">
        <w:rPr>
          <w:rStyle w:val="Hyperlink"/>
          <w:rFonts w:cs="Arial"/>
          <w:szCs w:val="22"/>
        </w:rPr>
        <w:fldChar w:fldCharType="end"/>
      </w:r>
      <w:r w:rsidRPr="00364C12">
        <w:rPr>
          <w:rFonts w:cs="Arial"/>
          <w:szCs w:val="22"/>
        </w:rPr>
        <w:t>).</w:t>
      </w:r>
      <w:r w:rsidRPr="00364C12">
        <w:rPr>
          <w:rStyle w:val="Voetnootmarkering"/>
          <w:rFonts w:eastAsiaTheme="minorHAnsi" w:cs="Arial"/>
          <w:bCs/>
          <w:szCs w:val="22"/>
          <w:lang w:eastAsia="en-US"/>
        </w:rPr>
        <w:footnoteReference w:id="7"/>
      </w:r>
    </w:p>
    <w:p w:rsidR="006B7285" w:rsidRPr="00364C12" w:rsidRDefault="006B7285" w:rsidP="006B7285">
      <w:pPr>
        <w:ind w:left="2410"/>
      </w:pPr>
    </w:p>
    <w:p w:rsidR="006B7285" w:rsidRPr="00AA4C7F" w:rsidRDefault="006B7285" w:rsidP="006B7285">
      <w:pPr>
        <w:ind w:left="2410"/>
      </w:pPr>
      <w:bookmarkStart w:id="23" w:name="_Hlk35464642"/>
      <w:r w:rsidRPr="00364C12">
        <w:t>Dit formulier voert een vereenvoudigde uitkeringsaanvraag voor de tijdelijk</w:t>
      </w:r>
      <w:r w:rsidRPr="00AA4C7F">
        <w:t xml:space="preserve"> werkloze werknemer in en vervangt het formulier C1 (“Aangifte betreffende de persoonlijke en familiale situatie”) en het formulier C3.2-</w:t>
      </w:r>
      <w:r w:rsidRPr="00AA4C7F">
        <w:rPr>
          <w:smallCaps/>
        </w:rPr>
        <w:t>werknemer.</w:t>
      </w:r>
      <w:r w:rsidR="00D33CA0">
        <w:rPr>
          <w:rStyle w:val="Voetnootmarkering"/>
          <w:smallCaps/>
        </w:rPr>
        <w:footnoteReference w:id="8"/>
      </w:r>
      <w:r w:rsidRPr="00AA4C7F">
        <w:rPr>
          <w:smallCaps/>
        </w:rPr>
        <w:t xml:space="preserve"> </w:t>
      </w:r>
      <w:bookmarkStart w:id="25" w:name="_Hlk35460018"/>
      <w:r w:rsidRPr="00AA4C7F">
        <w:t>De werknemer die gebruik maakt van dit aanvraagformulier, waarin ook de gegevens omtrent de betaalwijze van de uitkeringen zijn opgenomen, wordt dus vrijgesteld van de indiening van een formulier C1.</w:t>
      </w:r>
      <w:r w:rsidRPr="00AA4C7F">
        <w:rPr>
          <w:rStyle w:val="Voetnootmarkering"/>
        </w:rPr>
        <w:footnoteReference w:id="9"/>
      </w:r>
      <w:bookmarkEnd w:id="25"/>
      <w:r w:rsidRPr="00AA4C7F">
        <w:t xml:space="preserve"> </w:t>
      </w:r>
    </w:p>
    <w:bookmarkEnd w:id="23"/>
    <w:p w:rsidR="006B7285" w:rsidRPr="00AA4C7F" w:rsidRDefault="006B7285" w:rsidP="006B7285">
      <w:pPr>
        <w:ind w:left="2410"/>
      </w:pPr>
    </w:p>
    <w:p w:rsidR="00B93F9D" w:rsidRPr="00AA4C7F" w:rsidRDefault="00B93F9D" w:rsidP="00B93F9D">
      <w:pPr>
        <w:pStyle w:val="Txt0"/>
        <w:pBdr>
          <w:top w:val="single" w:sz="8" w:space="4" w:color="auto"/>
          <w:left w:val="single" w:sz="8" w:space="4" w:color="auto"/>
          <w:bottom w:val="single" w:sz="8" w:space="4" w:color="auto"/>
          <w:right w:val="single" w:sz="8" w:space="0" w:color="auto"/>
        </w:pBdr>
        <w:shd w:val="clear" w:color="auto" w:fill="F2F2F2" w:themeFill="background1" w:themeFillShade="F2"/>
        <w:spacing w:before="0" w:after="0"/>
        <w:ind w:left="2552" w:right="232"/>
        <w:rPr>
          <w:lang w:val="nl"/>
        </w:rPr>
      </w:pPr>
      <w:bookmarkStart w:id="27" w:name="_Hlk38260442"/>
      <w:r w:rsidRPr="00AA4C7F">
        <w:rPr>
          <w:u w:val="single"/>
          <w:lang w:val="nl"/>
        </w:rPr>
        <w:t>Specifieke situatie</w:t>
      </w:r>
      <w:r w:rsidRPr="00AA4C7F">
        <w:rPr>
          <w:lang w:val="nl"/>
        </w:rPr>
        <w:t xml:space="preserve">: voor de volgende </w:t>
      </w:r>
      <w:r w:rsidR="00CB47C5" w:rsidRPr="00AA4C7F">
        <w:rPr>
          <w:lang w:val="nl"/>
        </w:rPr>
        <w:t>tijdelijk werklozen</w:t>
      </w:r>
      <w:r w:rsidRPr="00AA4C7F">
        <w:rPr>
          <w:lang w:val="nl"/>
        </w:rPr>
        <w:t xml:space="preserve"> blijft het gebruik van een </w:t>
      </w:r>
      <w:r w:rsidR="00997906" w:rsidRPr="00AA4C7F">
        <w:rPr>
          <w:lang w:val="nl"/>
        </w:rPr>
        <w:t xml:space="preserve">volledig ingevuld </w:t>
      </w:r>
      <w:r w:rsidRPr="00AA4C7F">
        <w:rPr>
          <w:lang w:val="nl"/>
        </w:rPr>
        <w:t>formulier C1 wel noodzakelijk:</w:t>
      </w:r>
    </w:p>
    <w:p w:rsidR="00B93F9D" w:rsidRPr="00AA4C7F" w:rsidRDefault="00584A70" w:rsidP="008F3D1E">
      <w:pPr>
        <w:pStyle w:val="Txt0"/>
        <w:numPr>
          <w:ilvl w:val="0"/>
          <w:numId w:val="14"/>
        </w:numPr>
        <w:pBdr>
          <w:top w:val="single" w:sz="8" w:space="4" w:color="auto"/>
          <w:left w:val="single" w:sz="8" w:space="4" w:color="auto"/>
          <w:bottom w:val="single" w:sz="8" w:space="4" w:color="auto"/>
          <w:right w:val="single" w:sz="8" w:space="0" w:color="auto"/>
        </w:pBdr>
        <w:shd w:val="clear" w:color="auto" w:fill="F2F2F2" w:themeFill="background1" w:themeFillShade="F2"/>
        <w:spacing w:before="0" w:after="0"/>
        <w:ind w:right="232"/>
        <w:rPr>
          <w:lang w:val="nl"/>
        </w:rPr>
      </w:pPr>
      <w:r w:rsidRPr="00AA4C7F">
        <w:rPr>
          <w:lang w:val="nl"/>
        </w:rPr>
        <w:lastRenderedPageBreak/>
        <w:t>l</w:t>
      </w:r>
      <w:r w:rsidR="00B93F9D" w:rsidRPr="00AA4C7F">
        <w:rPr>
          <w:lang w:val="nl"/>
        </w:rPr>
        <w:t>eerlingen</w:t>
      </w:r>
      <w:r w:rsidRPr="00AA4C7F">
        <w:rPr>
          <w:lang w:val="nl"/>
        </w:rPr>
        <w:t xml:space="preserve"> die een alternerende opleiding volgen en voor wie de gezinssamenstelling van belang is voor het bedrag van de uitkering</w:t>
      </w:r>
      <w:r w:rsidR="004C3555">
        <w:rPr>
          <w:rStyle w:val="Voetnootmarkering"/>
          <w:lang w:val="nl"/>
        </w:rPr>
        <w:footnoteReference w:id="10"/>
      </w:r>
      <w:r w:rsidRPr="00AA4C7F">
        <w:rPr>
          <w:lang w:val="nl"/>
        </w:rPr>
        <w:t>;</w:t>
      </w:r>
    </w:p>
    <w:p w:rsidR="00584A70" w:rsidRPr="00D67789" w:rsidRDefault="0034513E" w:rsidP="008F3D1E">
      <w:pPr>
        <w:pStyle w:val="Txt0"/>
        <w:numPr>
          <w:ilvl w:val="0"/>
          <w:numId w:val="14"/>
        </w:numPr>
        <w:pBdr>
          <w:top w:val="single" w:sz="8" w:space="4" w:color="auto"/>
          <w:left w:val="single" w:sz="8" w:space="4" w:color="auto"/>
          <w:bottom w:val="single" w:sz="8" w:space="4" w:color="auto"/>
          <w:right w:val="single" w:sz="8" w:space="0" w:color="auto"/>
        </w:pBdr>
        <w:shd w:val="clear" w:color="auto" w:fill="F2F2F2" w:themeFill="background1" w:themeFillShade="F2"/>
        <w:spacing w:before="0" w:after="0"/>
        <w:ind w:right="232"/>
        <w:rPr>
          <w:lang w:val="nl"/>
        </w:rPr>
      </w:pPr>
      <w:r w:rsidRPr="00D67789">
        <w:rPr>
          <w:lang w:val="nl"/>
        </w:rPr>
        <w:t>[…]</w:t>
      </w:r>
      <w:r w:rsidRPr="00D67789">
        <w:rPr>
          <w:rStyle w:val="Voetnootmarkering"/>
          <w:lang w:val="nl"/>
        </w:rPr>
        <w:footnoteReference w:id="11"/>
      </w:r>
      <w:r w:rsidR="00584A70" w:rsidRPr="00D67789">
        <w:rPr>
          <w:lang w:val="nl"/>
        </w:rPr>
        <w:t>.</w:t>
      </w:r>
    </w:p>
    <w:bookmarkEnd w:id="27"/>
    <w:p w:rsidR="00B93F9D" w:rsidRPr="00AA4C7F" w:rsidRDefault="00B93F9D" w:rsidP="006B7285">
      <w:pPr>
        <w:ind w:left="2410"/>
        <w:rPr>
          <w:lang w:val="nl"/>
        </w:rPr>
      </w:pPr>
    </w:p>
    <w:p w:rsidR="006B7285" w:rsidRPr="00AA4C7F" w:rsidRDefault="006B7285" w:rsidP="006B7285">
      <w:pPr>
        <w:ind w:left="2410"/>
      </w:pPr>
      <w:r w:rsidRPr="00AA4C7F">
        <w:t>Bij de indiening van een uitkeringsaanvraag met dit vereenvoudigd formulier gelden de volgende bijzondere principes:</w:t>
      </w:r>
    </w:p>
    <w:p w:rsidR="006B7285" w:rsidRPr="00AA4C7F" w:rsidRDefault="006B7285" w:rsidP="006B7285">
      <w:pPr>
        <w:ind w:left="2410"/>
      </w:pPr>
    </w:p>
    <w:p w:rsidR="006B7285" w:rsidRPr="00AA4C7F" w:rsidRDefault="006B7285" w:rsidP="006B7285">
      <w:pPr>
        <w:pStyle w:val="Lijstalinea"/>
        <w:numPr>
          <w:ilvl w:val="0"/>
          <w:numId w:val="3"/>
        </w:numPr>
        <w:ind w:left="2977"/>
      </w:pPr>
      <w:r w:rsidRPr="00AA4C7F">
        <w:t xml:space="preserve">Het formulier bevat geen gegevens in verband met de </w:t>
      </w:r>
      <w:r w:rsidRPr="00AA4C7F">
        <w:rPr>
          <w:u w:val="single"/>
        </w:rPr>
        <w:t>gezinssamenstelling</w:t>
      </w:r>
      <w:r w:rsidRPr="00AA4C7F">
        <w:t>, aangezien vanaf 01/01/2020 het bedrag van de uitkering voor de tijdelijk werkloze in alle omstandigheden voor alle gezinscategorieën hetzelfde is.</w:t>
      </w:r>
    </w:p>
    <w:p w:rsidR="006B7285" w:rsidRPr="00AA4C7F" w:rsidRDefault="006B7285" w:rsidP="006B7285">
      <w:pPr>
        <w:pStyle w:val="Lijstalinea"/>
        <w:ind w:left="2977"/>
      </w:pPr>
    </w:p>
    <w:p w:rsidR="006B7285" w:rsidRDefault="006B7285" w:rsidP="006B7285">
      <w:pPr>
        <w:ind w:left="2977"/>
      </w:pPr>
      <w:bookmarkStart w:id="35" w:name="_Hlk35462688"/>
      <w:r w:rsidRPr="00AA4C7F">
        <w:t>Het dossier wordt uitgewerkt met een code ‘N’.</w:t>
      </w:r>
      <w:r w:rsidR="00691599" w:rsidRPr="00AA4C7F">
        <w:rPr>
          <w:rStyle w:val="Voetnootmarkering"/>
        </w:rPr>
        <w:footnoteReference w:id="12"/>
      </w:r>
      <w:r w:rsidRPr="00AA4C7F">
        <w:t xml:space="preserve"> In de module S04 wordt een </w:t>
      </w:r>
      <w:r w:rsidRPr="00AA4C7F">
        <w:rPr>
          <w:b/>
          <w:bCs/>
        </w:rPr>
        <w:t>specifiek vergoedbaarheidsartikel ‘19CRIS’</w:t>
      </w:r>
      <w:r w:rsidRPr="00AA4C7F">
        <w:t xml:space="preserve"> voorzien. </w:t>
      </w:r>
      <w:bookmarkStart w:id="37" w:name="_Hlk35460515"/>
      <w:bookmarkEnd w:id="35"/>
      <w:r w:rsidRPr="00AA4C7F">
        <w:t xml:space="preserve">Deze code laat geen betaling van uitkeringen voor een andere refertemaand dan februari, maart, </w:t>
      </w:r>
      <w:r w:rsidRPr="00D67789">
        <w:t>april, mei</w:t>
      </w:r>
      <w:r w:rsidR="00D430DC" w:rsidRPr="00D67789">
        <w:t>,</w:t>
      </w:r>
      <w:r w:rsidRPr="00D67789">
        <w:t xml:space="preserve"> juni</w:t>
      </w:r>
      <w:r w:rsidR="00D430DC" w:rsidRPr="00D67789">
        <w:t>, juli</w:t>
      </w:r>
      <w:r w:rsidR="00FA0C23">
        <w:t>,</w:t>
      </w:r>
      <w:r w:rsidR="00D430DC" w:rsidRPr="00D67789">
        <w:t xml:space="preserve"> augustus</w:t>
      </w:r>
      <w:r w:rsidR="00FA0C23">
        <w:t xml:space="preserve">, </w:t>
      </w:r>
      <w:r w:rsidR="00FA0C23" w:rsidRPr="006A4A82">
        <w:rPr>
          <w:highlight w:val="yellow"/>
        </w:rPr>
        <w:t>oktober, november, december 2020 en januari, februari en maart 2021</w:t>
      </w:r>
      <w:r w:rsidR="00FA0C23" w:rsidRPr="00B37C4A">
        <w:t xml:space="preserve"> </w:t>
      </w:r>
      <w:r w:rsidRPr="00364C12">
        <w:t xml:space="preserve"> toe. De werknemer die in voorkomend geval na </w:t>
      </w:r>
      <w:r w:rsidRPr="00A92432">
        <w:rPr>
          <w:highlight w:val="yellow"/>
        </w:rPr>
        <w:t>3</w:t>
      </w:r>
      <w:r w:rsidR="00D430DC" w:rsidRPr="00A92432">
        <w:rPr>
          <w:highlight w:val="yellow"/>
        </w:rPr>
        <w:t>1</w:t>
      </w:r>
      <w:r w:rsidRPr="00A92432">
        <w:rPr>
          <w:highlight w:val="yellow"/>
        </w:rPr>
        <w:t>/0</w:t>
      </w:r>
      <w:r w:rsidR="00A92432" w:rsidRPr="00A92432">
        <w:rPr>
          <w:highlight w:val="yellow"/>
        </w:rPr>
        <w:t>3/2021</w:t>
      </w:r>
      <w:r w:rsidR="00A92432">
        <w:rPr>
          <w:rStyle w:val="Voetnootmarkering"/>
          <w:highlight w:val="yellow"/>
        </w:rPr>
        <w:footnoteReference w:id="13"/>
      </w:r>
      <w:r w:rsidRPr="00364C12">
        <w:t xml:space="preserve"> nog aanspraak op uitkeringen zou maken, moet daartoe</w:t>
      </w:r>
      <w:r w:rsidRPr="00D67789">
        <w:t xml:space="preserve"> een nieuwe uitkeringsaanvraag doen en een formulier C1 indienen.</w:t>
      </w:r>
      <w:bookmarkEnd w:id="37"/>
    </w:p>
    <w:p w:rsidR="00580BF4" w:rsidRDefault="00580BF4" w:rsidP="006B7285">
      <w:pPr>
        <w:ind w:left="2977"/>
      </w:pPr>
    </w:p>
    <w:p w:rsidR="006B7285" w:rsidRPr="00AA4C7F" w:rsidRDefault="00315216" w:rsidP="00580BF4">
      <w:pPr>
        <w:ind w:left="2977"/>
      </w:pPr>
      <w:bookmarkStart w:id="39" w:name="_Hlk38393843"/>
      <w:r>
        <w:rPr>
          <w:highlight w:val="yellow"/>
        </w:rPr>
        <w:t>Deze werkwijze geldt niet</w:t>
      </w:r>
      <w:r w:rsidR="00580BF4" w:rsidRPr="00580BF4">
        <w:rPr>
          <w:highlight w:val="yellow"/>
        </w:rPr>
        <w:t xml:space="preserve"> indien de indiening van een formulier C1 niet verplicht is.</w:t>
      </w:r>
      <w:r w:rsidR="005412E0" w:rsidRPr="00AA4C7F">
        <w:rPr>
          <w:rStyle w:val="Voetnootmarkering"/>
        </w:rPr>
        <w:footnoteReference w:id="14"/>
      </w:r>
    </w:p>
    <w:bookmarkEnd w:id="39"/>
    <w:p w:rsidR="006B7285" w:rsidRPr="00AA4C7F" w:rsidRDefault="006B7285" w:rsidP="006B7285">
      <w:pPr>
        <w:pStyle w:val="Lijstalinea"/>
        <w:ind w:left="2977"/>
      </w:pPr>
    </w:p>
    <w:p w:rsidR="006B7285" w:rsidRPr="007D31EE" w:rsidRDefault="006B7285" w:rsidP="006B7285">
      <w:pPr>
        <w:pStyle w:val="Lijstalinea"/>
        <w:ind w:left="2977"/>
      </w:pPr>
      <w:r w:rsidRPr="007D31EE">
        <w:t xml:space="preserve">Indien de werkloze </w:t>
      </w:r>
      <w:bookmarkStart w:id="42" w:name="_Hlk35460543"/>
      <w:r w:rsidRPr="007D31EE">
        <w:t xml:space="preserve">voor een uitkeringsaanvraag tussen 01/02/2020 en </w:t>
      </w:r>
      <w:r w:rsidRPr="00A92432">
        <w:rPr>
          <w:highlight w:val="yellow"/>
        </w:rPr>
        <w:t>3</w:t>
      </w:r>
      <w:r w:rsidR="00D430DC" w:rsidRPr="00A92432">
        <w:rPr>
          <w:highlight w:val="yellow"/>
        </w:rPr>
        <w:t>1/0</w:t>
      </w:r>
      <w:r w:rsidR="00A92432" w:rsidRPr="00A92432">
        <w:rPr>
          <w:highlight w:val="yellow"/>
        </w:rPr>
        <w:t>3</w:t>
      </w:r>
      <w:r w:rsidR="00D430DC" w:rsidRPr="00A92432">
        <w:rPr>
          <w:highlight w:val="yellow"/>
        </w:rPr>
        <w:t>/202</w:t>
      </w:r>
      <w:r w:rsidR="00A92432" w:rsidRPr="00A92432">
        <w:rPr>
          <w:highlight w:val="yellow"/>
        </w:rPr>
        <w:t>1</w:t>
      </w:r>
      <w:r w:rsidRPr="007D31EE">
        <w:t xml:space="preserve"> </w:t>
      </w:r>
      <w:bookmarkEnd w:id="42"/>
      <w:r w:rsidRPr="007D31EE">
        <w:t>een volledig ingevuld ‘gewoon’ en door hem ondertekend formulier C1 indient, wordt de normale procedure van encodage gevolgd, zonder het vergoedbaarheidsartikel ‘19CRIS’.</w:t>
      </w:r>
    </w:p>
    <w:p w:rsidR="006B7285" w:rsidRPr="007D31EE" w:rsidRDefault="006B7285" w:rsidP="006B7285">
      <w:pPr>
        <w:pStyle w:val="Lijstalinea"/>
        <w:ind w:left="2977"/>
      </w:pPr>
    </w:p>
    <w:p w:rsidR="006B7285" w:rsidRPr="00364C12" w:rsidRDefault="006B7285" w:rsidP="006B7285">
      <w:pPr>
        <w:pStyle w:val="Lijstalinea"/>
        <w:numPr>
          <w:ilvl w:val="0"/>
          <w:numId w:val="3"/>
        </w:numPr>
        <w:ind w:left="2977"/>
      </w:pPr>
      <w:r w:rsidRPr="00364C12">
        <w:lastRenderedPageBreak/>
        <w:t xml:space="preserve">De </w:t>
      </w:r>
      <w:r w:rsidRPr="00364C12">
        <w:rPr>
          <w:u w:val="single"/>
        </w:rPr>
        <w:t>overgang van uitbetalingsinstelling</w:t>
      </w:r>
      <w:r w:rsidRPr="00364C12">
        <w:t xml:space="preserve"> wordt toegestaan zonder akkoord van de afgevende uitbetalingsinstelling. De procedure C8-</w:t>
      </w:r>
      <w:r w:rsidRPr="00364C12">
        <w:rPr>
          <w:smallCaps/>
        </w:rPr>
        <w:t>overgang</w:t>
      </w:r>
      <w:r w:rsidRPr="00364C12">
        <w:t xml:space="preserve"> moet niet worden gevolgd</w:t>
      </w:r>
      <w:r w:rsidRPr="00364C12">
        <w:rPr>
          <w:rStyle w:val="Voetnootmarkering"/>
        </w:rPr>
        <w:footnoteReference w:id="15"/>
      </w:r>
      <w:r w:rsidR="00FC0690" w:rsidRPr="00364C12">
        <w:t xml:space="preserve">, </w:t>
      </w:r>
      <w:bookmarkStart w:id="44" w:name="_Hlk38394283"/>
      <w:r w:rsidR="00FC0690" w:rsidRPr="00364C12">
        <w:t xml:space="preserve">ook niet in geval van verhuis naar een ander werkloosheidsbureau en ook niet meer bij een eventuele latere uitkeringsaanvraag </w:t>
      </w:r>
      <w:r w:rsidR="00560BA0" w:rsidRPr="00364C12">
        <w:t xml:space="preserve">na </w:t>
      </w:r>
      <w:r w:rsidR="00560BA0" w:rsidRPr="00657931">
        <w:rPr>
          <w:highlight w:val="yellow"/>
        </w:rPr>
        <w:t>3</w:t>
      </w:r>
      <w:r w:rsidR="00D430DC" w:rsidRPr="00657931">
        <w:rPr>
          <w:highlight w:val="yellow"/>
        </w:rPr>
        <w:t>1/0</w:t>
      </w:r>
      <w:r w:rsidR="00657931" w:rsidRPr="00657931">
        <w:rPr>
          <w:highlight w:val="yellow"/>
        </w:rPr>
        <w:t>3/2021</w:t>
      </w:r>
      <w:r w:rsidR="00657931">
        <w:rPr>
          <w:rStyle w:val="Voetnootmarkering"/>
          <w:highlight w:val="yellow"/>
        </w:rPr>
        <w:footnoteReference w:id="16"/>
      </w:r>
      <w:r w:rsidR="00560BA0" w:rsidRPr="00364C12">
        <w:t xml:space="preserve"> </w:t>
      </w:r>
      <w:r w:rsidR="00FC0690" w:rsidRPr="00364C12">
        <w:t xml:space="preserve">door dezelfde uitbetalingsinstelling </w:t>
      </w:r>
      <w:r w:rsidR="00D37077" w:rsidRPr="00364C12">
        <w:t>als diegene die het formulier C3.2-</w:t>
      </w:r>
      <w:r w:rsidR="00D37077" w:rsidRPr="00364C12">
        <w:rPr>
          <w:smallCaps/>
        </w:rPr>
        <w:t>werknemer-corona</w:t>
      </w:r>
      <w:r w:rsidR="00D37077" w:rsidRPr="00364C12">
        <w:t xml:space="preserve"> heeft ingediend</w:t>
      </w:r>
      <w:r w:rsidR="00FC0690" w:rsidRPr="00364C12">
        <w:t>.</w:t>
      </w:r>
      <w:bookmarkEnd w:id="44"/>
    </w:p>
    <w:p w:rsidR="006B7285" w:rsidRPr="00AA4C7F" w:rsidRDefault="006B7285" w:rsidP="006B7285">
      <w:pPr>
        <w:ind w:left="2977"/>
      </w:pPr>
      <w:r w:rsidRPr="00AA4C7F">
        <w:t xml:space="preserve">De cijfercode wordt bepaald op basis van het theoretisch loon opgegeven in de elektronische ASR. </w:t>
      </w:r>
    </w:p>
    <w:p w:rsidR="00FC0690" w:rsidRPr="00AF18F4" w:rsidRDefault="00FC0690" w:rsidP="00FC0690">
      <w:pPr>
        <w:ind w:left="2977"/>
        <w:rPr>
          <w:rStyle w:val="Hyperlink"/>
          <w:rFonts w:ascii="Arial" w:hAnsi="Arial"/>
          <w:u w:val="none"/>
        </w:rPr>
      </w:pPr>
      <w:bookmarkStart w:id="46" w:name="_Hlk38394517"/>
      <w:r w:rsidRPr="00AA4C7F">
        <w:t xml:space="preserve">Door het niet volgen van de procedure overgang en het verrichten van de betaling door de opnemende uitbetalingsinstelling vooraleer in het bezit te zijn van een geldige uitkeringskaart, kunnen diverse probleemsituaties ontstaan (zie verder </w:t>
      </w:r>
      <w:r w:rsidR="005B7C04">
        <w:fldChar w:fldCharType="begin"/>
      </w:r>
      <w:r w:rsidR="005B7C04">
        <w:instrText xml:space="preserve"> HYPERLINK \l "_Probleemsituaties_wegens_de" </w:instrText>
      </w:r>
      <w:r w:rsidR="005B7C04">
        <w:fldChar w:fldCharType="separate"/>
      </w:r>
      <w:r w:rsidRPr="00AA4C7F">
        <w:rPr>
          <w:rStyle w:val="Hyperlink"/>
          <w:rFonts w:ascii="Arial" w:hAnsi="Arial"/>
        </w:rPr>
        <w:t>punt 1.6.</w:t>
      </w:r>
      <w:r w:rsidRPr="00AF18F4">
        <w:rPr>
          <w:rStyle w:val="Hyperlink"/>
          <w:rFonts w:ascii="Arial" w:hAnsi="Arial"/>
          <w:color w:val="auto"/>
          <w:u w:val="none"/>
        </w:rPr>
        <w:t>).</w:t>
      </w:r>
      <w:r w:rsidR="005B7C04">
        <w:rPr>
          <w:rStyle w:val="Hyperlink"/>
          <w:rFonts w:ascii="Arial" w:hAnsi="Arial"/>
          <w:color w:val="auto"/>
          <w:u w:val="none"/>
        </w:rPr>
        <w:fldChar w:fldCharType="end"/>
      </w:r>
    </w:p>
    <w:p w:rsidR="00AF18F4" w:rsidRDefault="00AF18F4" w:rsidP="00FC0690">
      <w:pPr>
        <w:ind w:left="2977"/>
        <w:rPr>
          <w:rStyle w:val="Hyperlink"/>
          <w:rFonts w:ascii="Arial" w:hAnsi="Arial"/>
        </w:rPr>
      </w:pPr>
    </w:p>
    <w:p w:rsidR="006B7285" w:rsidRDefault="00AF18F4" w:rsidP="00AF18F4">
      <w:pPr>
        <w:ind w:left="2977"/>
      </w:pPr>
      <w:bookmarkStart w:id="47" w:name="_Hlk53218103"/>
      <w:bookmarkEnd w:id="46"/>
      <w:r w:rsidRPr="00BD28D6">
        <w:rPr>
          <w:u w:val="single"/>
        </w:rPr>
        <w:t>Opgelet</w:t>
      </w:r>
      <w:r w:rsidRPr="00BD28D6">
        <w:t xml:space="preserve">!  In afspraak met de uitbetalingsinstellingen en om een einde te stellen aan het probleem van dubbele betalingen geldt, voor </w:t>
      </w:r>
      <w:r w:rsidRPr="00BD28D6">
        <w:rPr>
          <w:u w:val="single"/>
        </w:rPr>
        <w:t>uitkeringsaanvragen vanaf 01/10/2020</w:t>
      </w:r>
      <w:r w:rsidRPr="00BD28D6">
        <w:t xml:space="preserve"> (en ongeacht wanneer deze worden ingediend), opnieuw de normale procedure in geval van een overgang van uitbetalingsinstelling. Dit betekent dat, ook al gaat het om een tijdelijke werkloze tewerkgesteld in een uitzonderlijk hard getroffen onderneming of sector, het dossier moet vergezeld zijn van een door de werknemer ondertekend formulier C8-</w:t>
      </w:r>
      <w:r w:rsidRPr="00BD28D6">
        <w:rPr>
          <w:smallCaps/>
        </w:rPr>
        <w:t>overgang</w:t>
      </w:r>
      <w:r w:rsidRPr="00BD28D6">
        <w:t>.</w:t>
      </w:r>
    </w:p>
    <w:bookmarkEnd w:id="47"/>
    <w:p w:rsidR="00AF18F4" w:rsidRPr="00AA4C7F" w:rsidRDefault="00AF18F4" w:rsidP="006B7285">
      <w:pPr>
        <w:ind w:left="2410"/>
      </w:pPr>
    </w:p>
    <w:p w:rsidR="006B7285" w:rsidRPr="00364C12" w:rsidRDefault="006B7285" w:rsidP="004C4482">
      <w:pPr>
        <w:pStyle w:val="Lijstalinea"/>
        <w:numPr>
          <w:ilvl w:val="0"/>
          <w:numId w:val="3"/>
        </w:numPr>
        <w:ind w:left="2977" w:right="-194"/>
      </w:pPr>
      <w:r w:rsidRPr="00364C12">
        <w:t xml:space="preserve">Vragen in verband met bijkomstige activiteiten of inkomsten worden niet gesteld, aangezien deze activiteiten en inkomsten voor de maanden februari </w:t>
      </w:r>
      <w:r w:rsidRPr="005B37AE">
        <w:rPr>
          <w:highlight w:val="yellow"/>
        </w:rPr>
        <w:t>2020</w:t>
      </w:r>
      <w:r w:rsidRPr="00364C12">
        <w:t xml:space="preserve"> tot en met </w:t>
      </w:r>
      <w:r w:rsidR="00657931" w:rsidRPr="00657931">
        <w:rPr>
          <w:highlight w:val="yellow"/>
        </w:rPr>
        <w:t>maart 2021</w:t>
      </w:r>
      <w:r w:rsidR="00657931">
        <w:rPr>
          <w:rStyle w:val="Voetnootmarkering"/>
          <w:highlight w:val="yellow"/>
        </w:rPr>
        <w:footnoteReference w:id="17"/>
      </w:r>
      <w:r w:rsidRPr="00364C12">
        <w:t xml:space="preserve"> (met uitzondering van ziekte-uitkeringen en arbeid in loondienst) de toekenning van uitkeringen als tijdelijk werkloze niet beletten (zie hierover verder </w:t>
      </w:r>
      <w:hyperlink w:anchor="_AFWIJKENDE_REGELS_INZAKE" w:history="1">
        <w:r w:rsidRPr="00364C12">
          <w:rPr>
            <w:rStyle w:val="Hyperlink"/>
            <w:rFonts w:ascii="Arial" w:hAnsi="Arial"/>
          </w:rPr>
          <w:t>punt 1</w:t>
        </w:r>
        <w:r w:rsidR="006779D2" w:rsidRPr="00364C12">
          <w:rPr>
            <w:rStyle w:val="Hyperlink"/>
            <w:rFonts w:ascii="Arial" w:hAnsi="Arial"/>
          </w:rPr>
          <w:t>4</w:t>
        </w:r>
      </w:hyperlink>
      <w:r w:rsidRPr="00364C12">
        <w:t>).</w:t>
      </w:r>
    </w:p>
    <w:p w:rsidR="006B7285" w:rsidRPr="007D31EE" w:rsidRDefault="006B7285" w:rsidP="006B7285">
      <w:pPr>
        <w:pStyle w:val="Lijstalinea"/>
        <w:ind w:left="2977"/>
      </w:pPr>
    </w:p>
    <w:p w:rsidR="0078581E" w:rsidRDefault="006B7285" w:rsidP="006B7285">
      <w:pPr>
        <w:pStyle w:val="Lijstalinea"/>
        <w:numPr>
          <w:ilvl w:val="0"/>
          <w:numId w:val="3"/>
        </w:numPr>
        <w:ind w:left="2977"/>
      </w:pPr>
      <w:bookmarkStart w:id="49" w:name="_Hlk38403381"/>
      <w:r w:rsidRPr="007D31EE">
        <w:t xml:space="preserve">Er is geen controle op eventuele vereisten inzake verblijfsvergunning en arbeidskaart. In de module S08 kan vermeld worden dat tot </w:t>
      </w:r>
      <w:r w:rsidRPr="0078581E">
        <w:rPr>
          <w:highlight w:val="yellow"/>
        </w:rPr>
        <w:t>3</w:t>
      </w:r>
      <w:r w:rsidR="00973CBA" w:rsidRPr="0078581E">
        <w:rPr>
          <w:highlight w:val="yellow"/>
        </w:rPr>
        <w:t>1/</w:t>
      </w:r>
      <w:r w:rsidR="0078581E" w:rsidRPr="0078581E">
        <w:rPr>
          <w:highlight w:val="yellow"/>
        </w:rPr>
        <w:t>03</w:t>
      </w:r>
      <w:r w:rsidR="00973CBA" w:rsidRPr="0078581E">
        <w:rPr>
          <w:highlight w:val="yellow"/>
        </w:rPr>
        <w:t>/202</w:t>
      </w:r>
      <w:r w:rsidR="0078581E" w:rsidRPr="0078581E">
        <w:rPr>
          <w:highlight w:val="yellow"/>
        </w:rPr>
        <w:t>1</w:t>
      </w:r>
      <w:r w:rsidR="006A4EFD">
        <w:t xml:space="preserve"> </w:t>
      </w:r>
      <w:r w:rsidRPr="007D31EE">
        <w:t>aan de voorwaarden is voldaan.</w:t>
      </w:r>
    </w:p>
    <w:p w:rsidR="0078581E" w:rsidRDefault="0078581E" w:rsidP="0078581E">
      <w:pPr>
        <w:pStyle w:val="Lijstalinea"/>
      </w:pPr>
    </w:p>
    <w:p w:rsidR="006B7285" w:rsidRDefault="006B7285" w:rsidP="0078581E">
      <w:pPr>
        <w:pStyle w:val="Lijstalinea"/>
        <w:ind w:left="2977"/>
      </w:pPr>
      <w:bookmarkStart w:id="50" w:name="_Hlk36395477"/>
      <w:r w:rsidRPr="00DF67DA">
        <w:t xml:space="preserve">Het feit dat een bestaande module S08 zou aflopen in de periode van 01/03/2020 </w:t>
      </w:r>
      <w:r w:rsidR="0078581E" w:rsidRPr="0078581E">
        <w:rPr>
          <w:highlight w:val="yellow"/>
        </w:rPr>
        <w:t>tot</w:t>
      </w:r>
      <w:r w:rsidRPr="00DF67DA">
        <w:t xml:space="preserve"> </w:t>
      </w:r>
      <w:r w:rsidRPr="0078581E">
        <w:rPr>
          <w:highlight w:val="yellow"/>
        </w:rPr>
        <w:t>3</w:t>
      </w:r>
      <w:r w:rsidR="00973CBA" w:rsidRPr="0078581E">
        <w:rPr>
          <w:highlight w:val="yellow"/>
        </w:rPr>
        <w:t>1/</w:t>
      </w:r>
      <w:r w:rsidR="0078581E" w:rsidRPr="0078581E">
        <w:rPr>
          <w:highlight w:val="yellow"/>
        </w:rPr>
        <w:t>03/2021</w:t>
      </w:r>
      <w:r w:rsidR="006A4EFD" w:rsidRPr="00DF67DA">
        <w:t xml:space="preserve"> </w:t>
      </w:r>
      <w:r w:rsidRPr="00DF67DA">
        <w:t xml:space="preserve">is geen beletsel voor de betaling van uitkeringen als tijdelijk werkloze </w:t>
      </w:r>
      <w:bookmarkStart w:id="51" w:name="_Hlk38394811"/>
      <w:r w:rsidR="00D37077" w:rsidRPr="00DF67DA">
        <w:t>(daaronder ook begrepen de inkomensgarantie-uitkering voor de werknemer die tijdens de deeltijdse tewerkstelling aanspraak maakt op uitkeringen als tijdelijk werkloze)</w:t>
      </w:r>
      <w:bookmarkEnd w:id="51"/>
      <w:r w:rsidR="00320AD1" w:rsidRPr="00DF67DA">
        <w:t xml:space="preserve"> </w:t>
      </w:r>
      <w:r w:rsidRPr="00DF67DA">
        <w:t xml:space="preserve">voor de refertemaanden </w:t>
      </w:r>
      <w:r w:rsidRPr="0078581E">
        <w:rPr>
          <w:highlight w:val="yellow"/>
        </w:rPr>
        <w:t>maart</w:t>
      </w:r>
      <w:r w:rsidR="0078581E" w:rsidRPr="0078581E">
        <w:rPr>
          <w:highlight w:val="yellow"/>
        </w:rPr>
        <w:t xml:space="preserve"> 2020 tot en met maart 2021</w:t>
      </w:r>
      <w:r w:rsidRPr="00DF67DA">
        <w:t>.</w:t>
      </w:r>
    </w:p>
    <w:p w:rsidR="0078581E" w:rsidRDefault="0078581E" w:rsidP="0078581E">
      <w:pPr>
        <w:pStyle w:val="Lijstalinea"/>
        <w:ind w:left="2977"/>
      </w:pPr>
    </w:p>
    <w:p w:rsidR="0078581E" w:rsidRPr="00DF67DA" w:rsidRDefault="00F90F50" w:rsidP="0078581E">
      <w:pPr>
        <w:pStyle w:val="Lijstalinea"/>
        <w:ind w:left="2977"/>
      </w:pPr>
      <w:bookmarkStart w:id="52" w:name="_Hlk55243833"/>
      <w:r w:rsidRPr="00A945E4">
        <w:rPr>
          <w:highlight w:val="yellow"/>
        </w:rPr>
        <w:t xml:space="preserve">De controle dient wel te gebeuren bij een uitkeringsaanvraag als volledig werkloze in die periode. </w:t>
      </w:r>
      <w:r w:rsidR="00A945E4" w:rsidRPr="00A945E4">
        <w:rPr>
          <w:highlight w:val="yellow"/>
        </w:rPr>
        <w:t>Indien de einddatum van de module S08 op 31/03/2021 wordt geplaatst zonder over de vereiste bewijzen te beschikken, dient daartoe e</w:t>
      </w:r>
      <w:r w:rsidRPr="00A945E4">
        <w:rPr>
          <w:highlight w:val="yellow"/>
        </w:rPr>
        <w:t xml:space="preserve">en module S37 </w:t>
      </w:r>
      <w:r w:rsidR="00A945E4" w:rsidRPr="00A945E4">
        <w:rPr>
          <w:highlight w:val="yellow"/>
        </w:rPr>
        <w:t>te worden</w:t>
      </w:r>
      <w:r w:rsidRPr="00A945E4">
        <w:rPr>
          <w:highlight w:val="yellow"/>
        </w:rPr>
        <w:t xml:space="preserve"> ingevoerd.</w:t>
      </w:r>
    </w:p>
    <w:bookmarkEnd w:id="52"/>
    <w:p w:rsidR="006A4EFD" w:rsidRPr="00DF67DA" w:rsidRDefault="006A4EFD" w:rsidP="006A4EFD">
      <w:pPr>
        <w:pStyle w:val="Lijstalinea"/>
      </w:pPr>
    </w:p>
    <w:p w:rsidR="006A4EFD" w:rsidRPr="00DF67DA" w:rsidRDefault="006A4EFD" w:rsidP="006A4EFD">
      <w:pPr>
        <w:pStyle w:val="Lijstalinea"/>
        <w:ind w:left="2410"/>
      </w:pPr>
      <w:bookmarkStart w:id="53" w:name="_Hlk49074481"/>
      <w:r w:rsidRPr="00DF67DA">
        <w:lastRenderedPageBreak/>
        <w:t xml:space="preserve">Het specifiek vergoedbaarheidsartikel ‘19CRIS’ belet de betaling van uitkeringen voor een periode na </w:t>
      </w:r>
      <w:bookmarkStart w:id="54" w:name="_Hlk55231816"/>
      <w:r w:rsidRPr="0048312D">
        <w:rPr>
          <w:highlight w:val="yellow"/>
        </w:rPr>
        <w:t>31/</w:t>
      </w:r>
      <w:r w:rsidR="0048312D" w:rsidRPr="0048312D">
        <w:rPr>
          <w:highlight w:val="yellow"/>
        </w:rPr>
        <w:t>03</w:t>
      </w:r>
      <w:r w:rsidRPr="0048312D">
        <w:rPr>
          <w:highlight w:val="yellow"/>
        </w:rPr>
        <w:t>/202</w:t>
      </w:r>
      <w:r w:rsidR="0048312D" w:rsidRPr="0048312D">
        <w:rPr>
          <w:highlight w:val="yellow"/>
        </w:rPr>
        <w:t>1</w:t>
      </w:r>
      <w:r w:rsidR="0048312D">
        <w:t xml:space="preserve"> </w:t>
      </w:r>
      <w:r w:rsidR="000025DE">
        <w:rPr>
          <w:highlight w:val="yellow"/>
        </w:rPr>
        <w:t>é</w:t>
      </w:r>
      <w:r w:rsidR="0048312D" w:rsidRPr="0048312D">
        <w:rPr>
          <w:highlight w:val="yellow"/>
        </w:rPr>
        <w:t>n voor de maand september 2020, indien</w:t>
      </w:r>
      <w:r w:rsidRPr="0048312D">
        <w:rPr>
          <w:highlight w:val="yellow"/>
        </w:rPr>
        <w:t xml:space="preserve"> de werkgever (of de gebruiker indien het gaat om een interimtewerkstelling</w:t>
      </w:r>
      <w:r w:rsidR="0048312D" w:rsidRPr="0048312D">
        <w:rPr>
          <w:highlight w:val="yellow"/>
        </w:rPr>
        <w:t xml:space="preserve"> of een tewerkstelling in toepassing van artikel 60, § 7, van de OCMW-wet)</w:t>
      </w:r>
      <w:r w:rsidRPr="0048312D">
        <w:rPr>
          <w:highlight w:val="yellow"/>
        </w:rPr>
        <w:t xml:space="preserve"> </w:t>
      </w:r>
      <w:r w:rsidR="0048312D" w:rsidRPr="000025DE">
        <w:rPr>
          <w:highlight w:val="yellow"/>
          <w:u w:val="single"/>
        </w:rPr>
        <w:t>niet</w:t>
      </w:r>
      <w:r w:rsidR="0048312D" w:rsidRPr="0048312D">
        <w:rPr>
          <w:highlight w:val="yellow"/>
        </w:rPr>
        <w:t xml:space="preserve"> </w:t>
      </w:r>
      <w:r w:rsidRPr="0048312D">
        <w:rPr>
          <w:highlight w:val="yellow"/>
        </w:rPr>
        <w:t xml:space="preserve">erkend is als uitzonderlijk hard getroffen onderneming of </w:t>
      </w:r>
      <w:r w:rsidR="0044019B" w:rsidRPr="0048312D">
        <w:rPr>
          <w:highlight w:val="yellow"/>
        </w:rPr>
        <w:t xml:space="preserve">behorend tot een uitzonderlijk hard getroffen </w:t>
      </w:r>
      <w:r w:rsidRPr="0048312D">
        <w:rPr>
          <w:highlight w:val="yellow"/>
        </w:rPr>
        <w:t>sector.</w:t>
      </w:r>
      <w:r w:rsidRPr="00DF67DA">
        <w:t xml:space="preserve"> </w:t>
      </w:r>
    </w:p>
    <w:p w:rsidR="0044019B" w:rsidRPr="00DF67DA" w:rsidRDefault="0044019B" w:rsidP="006A4EFD">
      <w:pPr>
        <w:pStyle w:val="Lijstalinea"/>
        <w:ind w:left="2410"/>
      </w:pPr>
    </w:p>
    <w:bookmarkEnd w:id="54"/>
    <w:p w:rsidR="00A16E8C" w:rsidRPr="0040068C" w:rsidRDefault="0044019B" w:rsidP="006A4EFD">
      <w:pPr>
        <w:pStyle w:val="Lijstalinea"/>
        <w:ind w:left="2410"/>
      </w:pPr>
      <w:r w:rsidRPr="0040068C">
        <w:t>De werkgever die als zodanig erkend wil worden</w:t>
      </w:r>
      <w:r w:rsidR="00213052" w:rsidRPr="0040068C">
        <w:t>,</w:t>
      </w:r>
      <w:r w:rsidRPr="0040068C">
        <w:t xml:space="preserve"> moet bij het proces Controle (tijdelijke werkloosheid) een formulier C106A</w:t>
      </w:r>
      <w:r w:rsidRPr="0040068C">
        <w:rPr>
          <w:smallCaps/>
        </w:rPr>
        <w:t>-corona-hgo</w:t>
      </w:r>
      <w:r w:rsidRPr="0040068C">
        <w:t xml:space="preserve"> indienen.</w:t>
      </w:r>
      <w:r w:rsidR="00A16E8C" w:rsidRPr="0040068C">
        <w:t xml:space="preserve"> </w:t>
      </w:r>
      <w:bookmarkStart w:id="55" w:name="_Hlk50280859"/>
      <w:r w:rsidR="00A16E8C" w:rsidRPr="0040068C">
        <w:t>De indiening van een formulier C106A</w:t>
      </w:r>
      <w:r w:rsidR="00A16E8C" w:rsidRPr="0040068C">
        <w:rPr>
          <w:smallCaps/>
        </w:rPr>
        <w:t xml:space="preserve">-corona-hgo </w:t>
      </w:r>
      <w:r w:rsidR="00A16E8C" w:rsidRPr="0040068C">
        <w:t>is niet vereist indien de werknemer valt onder een paritair comité dat in zijn geheel als uitzonderlijk hard getroffen sector is erkend</w:t>
      </w:r>
      <w:r w:rsidR="00A16E8C" w:rsidRPr="0040068C">
        <w:rPr>
          <w:rStyle w:val="Voetnootmarkering"/>
        </w:rPr>
        <w:footnoteReference w:id="18"/>
      </w:r>
      <w:r w:rsidR="00A16E8C" w:rsidRPr="0040068C">
        <w:t xml:space="preserve">. Indien het gaat om specifieke activiteiten binnen een sector, moet de werkgever bij het formulier een lijst voegen van de werknemers </w:t>
      </w:r>
      <w:r w:rsidR="0029420F" w:rsidRPr="0040068C">
        <w:t>(met inbegrip van de uitzendkrachten</w:t>
      </w:r>
      <w:r w:rsidR="000025DE">
        <w:t xml:space="preserve"> </w:t>
      </w:r>
      <w:bookmarkStart w:id="57" w:name="_Hlk55232073"/>
      <w:r w:rsidR="000025DE" w:rsidRPr="000025DE">
        <w:rPr>
          <w:highlight w:val="yellow"/>
        </w:rPr>
        <w:t>en de werknemers bij hem tewerkgesteld in toepassing van artikel 60, § 7, van de OCMW-wet</w:t>
      </w:r>
      <w:bookmarkEnd w:id="57"/>
      <w:r w:rsidR="0029420F" w:rsidRPr="0040068C">
        <w:t xml:space="preserve">) </w:t>
      </w:r>
      <w:r w:rsidR="00A16E8C" w:rsidRPr="0040068C">
        <w:t>die in de onderneming (deels) deze specifieke activiteit uitoefenen</w:t>
      </w:r>
      <w:r w:rsidR="00A16E8C" w:rsidRPr="0040068C">
        <w:rPr>
          <w:rStyle w:val="Voetnootmarkering"/>
        </w:rPr>
        <w:footnoteReference w:id="19"/>
      </w:r>
      <w:r w:rsidR="00A16E8C" w:rsidRPr="0040068C">
        <w:t xml:space="preserve">. </w:t>
      </w:r>
      <w:bookmarkEnd w:id="55"/>
    </w:p>
    <w:p w:rsidR="00A16E8C" w:rsidRPr="0040068C" w:rsidRDefault="00A16E8C" w:rsidP="006A4EFD">
      <w:pPr>
        <w:pStyle w:val="Lijstalinea"/>
        <w:ind w:left="2410"/>
      </w:pPr>
    </w:p>
    <w:p w:rsidR="0044019B" w:rsidRPr="0040068C" w:rsidRDefault="0044019B" w:rsidP="006A4EFD">
      <w:pPr>
        <w:pStyle w:val="Lijstalinea"/>
        <w:ind w:left="2410"/>
      </w:pPr>
      <w:r w:rsidRPr="0040068C">
        <w:t>Indien aan de voorwaarden voor de erkenning is voldaan, wordt het ondernemingsnummer van de werkgever</w:t>
      </w:r>
      <w:r w:rsidR="0029420F" w:rsidRPr="0040068C">
        <w:t xml:space="preserve"> </w:t>
      </w:r>
      <w:bookmarkStart w:id="58" w:name="_Hlk50281289"/>
      <w:r w:rsidR="0029420F" w:rsidRPr="0040068C">
        <w:t>(en in voorkomend geval de lijst van de werknemers)</w:t>
      </w:r>
      <w:bookmarkEnd w:id="58"/>
      <w:r w:rsidRPr="0040068C">
        <w:t xml:space="preserve"> geregistreerd in de module W14 van de databank Tijdelijke Werkloosheid</w:t>
      </w:r>
      <w:r w:rsidR="00D35F46" w:rsidRPr="0040068C">
        <w:t>, met als code Reden overmacht ‘80’ (uitzonderlijk hard getroffen sector)</w:t>
      </w:r>
      <w:r w:rsidR="000F7F68" w:rsidRPr="0040068C">
        <w:t>,</w:t>
      </w:r>
      <w:r w:rsidR="00D35F46" w:rsidRPr="0040068C">
        <w:t xml:space="preserve"> ’81’ (uitzonderlijk hard getroffen onderneming)</w:t>
      </w:r>
      <w:r w:rsidR="000F7F68" w:rsidRPr="0040068C">
        <w:t xml:space="preserve"> </w:t>
      </w:r>
      <w:bookmarkStart w:id="59" w:name="_Hlk50279497"/>
      <w:r w:rsidR="000F7F68" w:rsidRPr="0040068C">
        <w:t xml:space="preserve">of ‘82’ (uitzonderlijk hard getroffen </w:t>
      </w:r>
      <w:r w:rsidR="00F461C1" w:rsidRPr="0040068C">
        <w:t xml:space="preserve">sector – specifieke </w:t>
      </w:r>
      <w:r w:rsidR="000F7F68" w:rsidRPr="0040068C">
        <w:t>activiteit)</w:t>
      </w:r>
      <w:bookmarkEnd w:id="59"/>
      <w:r w:rsidR="00D35F46" w:rsidRPr="0040068C">
        <w:rPr>
          <w:rStyle w:val="Voetnootmarkering"/>
        </w:rPr>
        <w:footnoteReference w:id="20"/>
      </w:r>
      <w:r w:rsidRPr="0040068C">
        <w:t>.</w:t>
      </w:r>
    </w:p>
    <w:p w:rsidR="0044019B" w:rsidRPr="0040068C" w:rsidRDefault="0044019B" w:rsidP="006A4EFD">
      <w:pPr>
        <w:pStyle w:val="Lijstalinea"/>
        <w:ind w:left="2410"/>
      </w:pPr>
    </w:p>
    <w:p w:rsidR="003E7B74" w:rsidRDefault="0044019B" w:rsidP="003E7B74">
      <w:pPr>
        <w:pStyle w:val="Lijstalinea"/>
        <w:ind w:left="2410"/>
      </w:pPr>
      <w:r w:rsidRPr="0040068C">
        <w:t xml:space="preserve">Het </w:t>
      </w:r>
      <w:r w:rsidR="000025DE" w:rsidRPr="000025DE">
        <w:rPr>
          <w:highlight w:val="yellow"/>
        </w:rPr>
        <w:t>niet</w:t>
      </w:r>
      <w:r w:rsidR="000025DE">
        <w:t xml:space="preserve"> </w:t>
      </w:r>
      <w:r w:rsidRPr="0040068C">
        <w:t xml:space="preserve">bestaan </w:t>
      </w:r>
      <w:r w:rsidR="00D35F46" w:rsidRPr="0040068C">
        <w:t xml:space="preserve">van </w:t>
      </w:r>
      <w:r w:rsidR="003E7B74" w:rsidRPr="0040068C">
        <w:t>dergelijke</w:t>
      </w:r>
      <w:r w:rsidR="00D35F46" w:rsidRPr="0040068C">
        <w:t xml:space="preserve"> module W14 </w:t>
      </w:r>
      <w:r w:rsidR="003E7B74" w:rsidRPr="0040068C">
        <w:t>voor</w:t>
      </w:r>
      <w:r w:rsidR="00D35F46" w:rsidRPr="0040068C">
        <w:t xml:space="preserve"> </w:t>
      </w:r>
      <w:r w:rsidR="003E7B74" w:rsidRPr="0040068C">
        <w:t>een</w:t>
      </w:r>
      <w:r w:rsidRPr="0040068C">
        <w:t xml:space="preserve"> ondernemingsnummer </w:t>
      </w:r>
      <w:r w:rsidR="003E7B74" w:rsidRPr="0040068C">
        <w:t>dat overeenstemt met het ondernemingsnummer in de door de werkgever afgeleverde ASR scenario 5</w:t>
      </w:r>
      <w:r w:rsidRPr="0040068C">
        <w:t xml:space="preserve"> </w:t>
      </w:r>
      <w:bookmarkStart w:id="60" w:name="_Hlk50281191"/>
      <w:r w:rsidR="0029420F" w:rsidRPr="0040068C">
        <w:t>(en wat betreft het type ‘82’ het identificatienummer van de werknemer)</w:t>
      </w:r>
      <w:bookmarkEnd w:id="60"/>
      <w:r w:rsidR="0029420F" w:rsidRPr="0040068C">
        <w:t xml:space="preserve"> </w:t>
      </w:r>
      <w:bookmarkStart w:id="61" w:name="_Hlk55232343"/>
      <w:r w:rsidRPr="000025DE">
        <w:rPr>
          <w:highlight w:val="yellow"/>
        </w:rPr>
        <w:t>laat de betaling van uitkeringen voor de</w:t>
      </w:r>
      <w:r w:rsidR="000025DE" w:rsidRPr="000025DE">
        <w:rPr>
          <w:highlight w:val="yellow"/>
        </w:rPr>
        <w:t xml:space="preserve"> maand september 2020 niet toe</w:t>
      </w:r>
      <w:r w:rsidR="000025DE">
        <w:t>.</w:t>
      </w:r>
      <w:r w:rsidRPr="0040068C">
        <w:t xml:space="preserve"> </w:t>
      </w:r>
    </w:p>
    <w:bookmarkEnd w:id="61"/>
    <w:p w:rsidR="000025DE" w:rsidRPr="0040068C" w:rsidRDefault="000025DE" w:rsidP="003E7B74">
      <w:pPr>
        <w:pStyle w:val="Lijstalinea"/>
        <w:ind w:left="2410"/>
      </w:pPr>
    </w:p>
    <w:p w:rsidR="00326B12" w:rsidRDefault="003E7B74" w:rsidP="003E7B74">
      <w:pPr>
        <w:pStyle w:val="Lijstalinea"/>
        <w:ind w:left="2410"/>
      </w:pPr>
      <w:r w:rsidRPr="0040068C">
        <w:t xml:space="preserve">Wat betreft de interimwerknemers dient </w:t>
      </w:r>
      <w:r w:rsidR="00326B12" w:rsidRPr="0040068C">
        <w:t xml:space="preserve">voor de vergoedbaarheid </w:t>
      </w:r>
      <w:r w:rsidR="000025DE" w:rsidRPr="000025DE">
        <w:rPr>
          <w:highlight w:val="yellow"/>
        </w:rPr>
        <w:t>van de maand september 2020</w:t>
      </w:r>
      <w:r w:rsidR="00326B12" w:rsidRPr="0040068C">
        <w:t xml:space="preserve"> </w:t>
      </w:r>
      <w:r w:rsidRPr="0040068C">
        <w:t>in de door het uitzendkantoor afgeleverde ASR scenario 5 in de</w:t>
      </w:r>
      <w:r w:rsidRPr="00DF67DA">
        <w:t xml:space="preserve"> zone 00131 “</w:t>
      </w:r>
      <w:r w:rsidR="00326B12" w:rsidRPr="00DF67DA">
        <w:rPr>
          <w:smallCaps/>
        </w:rPr>
        <w:t>ondernemingsnummer van de gebruikende onderneming</w:t>
      </w:r>
      <w:r w:rsidRPr="00DF67DA">
        <w:t xml:space="preserve">” </w:t>
      </w:r>
      <w:r w:rsidR="00326B12" w:rsidRPr="00DF67DA">
        <w:t>een nummer aanwezig te zijn van een gebruiker die erkend is als uitzonderlijk hard getroffen onderneming of behorend tot een uitzonderlijk hard getroffen sector</w:t>
      </w:r>
      <w:r w:rsidR="00326B12" w:rsidRPr="00DF67DA">
        <w:rPr>
          <w:rStyle w:val="Voetnootmarkering"/>
        </w:rPr>
        <w:footnoteReference w:id="21"/>
      </w:r>
      <w:r w:rsidR="00326B12" w:rsidRPr="00DF67DA">
        <w:t>.</w:t>
      </w:r>
    </w:p>
    <w:p w:rsidR="00326B12" w:rsidRDefault="00326B12" w:rsidP="003E7B74">
      <w:pPr>
        <w:pStyle w:val="Lijstalinea"/>
        <w:ind w:left="2410"/>
      </w:pPr>
    </w:p>
    <w:p w:rsidR="00194BFF" w:rsidRDefault="00194BFF" w:rsidP="003E7B74">
      <w:pPr>
        <w:pStyle w:val="Lijstalinea"/>
        <w:ind w:left="2410"/>
      </w:pPr>
      <w:bookmarkStart w:id="62" w:name="_Hlk55122016"/>
      <w:r w:rsidRPr="00194BFF">
        <w:rPr>
          <w:highlight w:val="yellow"/>
        </w:rPr>
        <w:t xml:space="preserve">Eenzelfde principe geldt </w:t>
      </w:r>
      <w:r>
        <w:rPr>
          <w:highlight w:val="yellow"/>
        </w:rPr>
        <w:t xml:space="preserve">in voorkomend geval </w:t>
      </w:r>
      <w:r w:rsidRPr="00194BFF">
        <w:rPr>
          <w:highlight w:val="yellow"/>
        </w:rPr>
        <w:t xml:space="preserve">voor de werknemers </w:t>
      </w:r>
      <w:r>
        <w:rPr>
          <w:highlight w:val="yellow"/>
        </w:rPr>
        <w:t>die</w:t>
      </w:r>
      <w:r w:rsidRPr="00194BFF">
        <w:rPr>
          <w:highlight w:val="yellow"/>
        </w:rPr>
        <w:t xml:space="preserve"> in toepassing van artikel 60, § 7, van de OCMW-wet</w:t>
      </w:r>
      <w:r>
        <w:rPr>
          <w:highlight w:val="yellow"/>
        </w:rPr>
        <w:t xml:space="preserve"> tewerkgesteld worden bij een andere onderneming</w:t>
      </w:r>
      <w:r w:rsidRPr="00194BFF">
        <w:rPr>
          <w:highlight w:val="yellow"/>
        </w:rPr>
        <w:t>, met dien verstande dat de voormelde zone 00131 in de ASR scenario 5 voor de werkgever-OCMW niet toegankelijk is en dat deze het ondernemingsnummer van de gebruikende onderneming dus zal moeten vermelden in de vrije commentaarzone.</w:t>
      </w:r>
    </w:p>
    <w:bookmarkEnd w:id="62"/>
    <w:p w:rsidR="00194BFF" w:rsidRPr="00DF67DA" w:rsidRDefault="00194BFF" w:rsidP="003E7B74">
      <w:pPr>
        <w:pStyle w:val="Lijstalinea"/>
        <w:ind w:left="2410"/>
      </w:pPr>
    </w:p>
    <w:p w:rsidR="006A4EFD" w:rsidRPr="00DF67DA" w:rsidRDefault="00326B12" w:rsidP="003E7B74">
      <w:pPr>
        <w:pStyle w:val="Lijstalinea"/>
        <w:ind w:left="2410"/>
      </w:pPr>
      <w:bookmarkStart w:id="63" w:name="_Hlk49074671"/>
      <w:r w:rsidRPr="0040068C">
        <w:t xml:space="preserve">Indien de werkgever of de gebruiker </w:t>
      </w:r>
      <w:r w:rsidR="00107583" w:rsidRPr="0040068C">
        <w:t xml:space="preserve">(en in voorkomend geval de werknemer die een specifieke activiteit uitoefent) </w:t>
      </w:r>
      <w:r w:rsidRPr="0040068C">
        <w:t xml:space="preserve">niet erkend is als uitzonderlijk hard getroffen onderneming of behorend tot een uitzonderlijk hard getroffen sector en er een module S04 met het specifiek vergoedbaarheidsartikel ‘19CRIS’ bestaat, is de werknemer </w:t>
      </w:r>
      <w:r w:rsidR="0062708C" w:rsidRPr="0062708C">
        <w:rPr>
          <w:highlight w:val="yellow"/>
        </w:rPr>
        <w:t>voor de maand september 2020</w:t>
      </w:r>
      <w:r w:rsidRPr="0040068C">
        <w:t xml:space="preserve"> enkel nog vergoedbaar</w:t>
      </w:r>
      <w:r w:rsidRPr="00DF67DA">
        <w:t xml:space="preserve"> mits het indienen van een nieuwe uitkeringsaa</w:t>
      </w:r>
      <w:r w:rsidR="00F00059" w:rsidRPr="00DF67DA">
        <w:t>n</w:t>
      </w:r>
      <w:r w:rsidRPr="00DF67DA">
        <w:t>vraag</w:t>
      </w:r>
      <w:bookmarkEnd w:id="63"/>
      <w:r w:rsidR="00F00059" w:rsidRPr="00DF67DA">
        <w:t xml:space="preserve"> (zie hiervoor </w:t>
      </w:r>
      <w:r w:rsidR="005B7C04">
        <w:fldChar w:fldCharType="begin"/>
      </w:r>
      <w:r w:rsidR="005B7C04">
        <w:instrText xml:space="preserve"> HYPERLINK \l "_Werkwijze_in_geval" </w:instrText>
      </w:r>
      <w:r w:rsidR="005B7C04">
        <w:fldChar w:fldCharType="separate"/>
      </w:r>
      <w:r w:rsidR="00F00059" w:rsidRPr="00DF67DA">
        <w:rPr>
          <w:rStyle w:val="Hyperlink"/>
          <w:rFonts w:ascii="Arial" w:hAnsi="Arial"/>
        </w:rPr>
        <w:t>punt 1.4</w:t>
      </w:r>
      <w:r w:rsidR="005B7C04">
        <w:rPr>
          <w:rStyle w:val="Hyperlink"/>
          <w:rFonts w:ascii="Arial" w:hAnsi="Arial"/>
        </w:rPr>
        <w:fldChar w:fldCharType="end"/>
      </w:r>
      <w:r w:rsidR="00F00059" w:rsidRPr="00DF67DA">
        <w:t>)</w:t>
      </w:r>
      <w:r w:rsidRPr="00DF67DA">
        <w:t>.</w:t>
      </w:r>
    </w:p>
    <w:p w:rsidR="0065083E" w:rsidRPr="00DF67DA" w:rsidRDefault="0065083E" w:rsidP="003E7B74">
      <w:pPr>
        <w:pStyle w:val="Lijstalinea"/>
        <w:ind w:left="2410"/>
      </w:pPr>
    </w:p>
    <w:p w:rsidR="0065083E" w:rsidRPr="007D31EE" w:rsidRDefault="0065083E" w:rsidP="003E7B74">
      <w:pPr>
        <w:pStyle w:val="Lijstalinea"/>
        <w:ind w:left="2410"/>
      </w:pPr>
      <w:r w:rsidRPr="00DF67DA">
        <w:t xml:space="preserve">Indien het proces Toelaatbaarheid voor een datum gelegen </w:t>
      </w:r>
      <w:r w:rsidR="0062708C" w:rsidRPr="0062708C">
        <w:rPr>
          <w:highlight w:val="yellow"/>
        </w:rPr>
        <w:t>in de maand september 2020</w:t>
      </w:r>
      <w:r w:rsidRPr="00DF67DA">
        <w:t xml:space="preserve"> een uitkeringsaanvraag ontvangt met een formulier C3.2-</w:t>
      </w:r>
      <w:r w:rsidRPr="00DF67DA">
        <w:rPr>
          <w:smallCaps/>
        </w:rPr>
        <w:t>werknemer-corona</w:t>
      </w:r>
      <w:r w:rsidRPr="00DF67DA">
        <w:t>, dient de berekenaar geen controle uit te oefenen of de onderneming erkend is als uitzonderlijk hard getroffen onderneming of sector.</w:t>
      </w:r>
      <w:r w:rsidR="006D1D5F" w:rsidRPr="00DF67DA">
        <w:t xml:space="preserve"> De uitbetalingsinstelling beschikt over de gegevens inzake de al dan niet erkenning en wordt geacht de correcte stukken in te dienen. </w:t>
      </w:r>
      <w:r w:rsidRPr="00DF67DA">
        <w:t>In voorkomend geval wordt het dossier uitgewerkt met een code ‘N’ en met het specifiek vergoedbaarheidsartikel ‘19CRIS’</w:t>
      </w:r>
      <w:r w:rsidR="006D1D5F" w:rsidRPr="00DF67DA">
        <w:t>. Indien naderhand zou blijken dat de onderneming niet is erkend, belet het specifiek vergoedbaarheidsartikel ‘19CRIS’ hoe dan ook de betaling</w:t>
      </w:r>
      <w:r w:rsidR="0062708C">
        <w:t xml:space="preserve"> </w:t>
      </w:r>
      <w:r w:rsidR="0062708C" w:rsidRPr="0062708C">
        <w:rPr>
          <w:highlight w:val="yellow"/>
        </w:rPr>
        <w:t>voor de maand september 2020</w:t>
      </w:r>
      <w:r w:rsidR="006D1D5F" w:rsidRPr="00DF67DA">
        <w:t>.</w:t>
      </w:r>
      <w:r w:rsidR="006D1D5F">
        <w:t xml:space="preserve"> </w:t>
      </w:r>
      <w:r>
        <w:t xml:space="preserve"> </w:t>
      </w:r>
    </w:p>
    <w:bookmarkEnd w:id="49"/>
    <w:bookmarkEnd w:id="53"/>
    <w:p w:rsidR="006B7285" w:rsidRPr="00AA4C7F" w:rsidRDefault="006B7285" w:rsidP="006B7285">
      <w:pPr>
        <w:pStyle w:val="Lijstalinea"/>
        <w:pBdr>
          <w:bottom w:val="single" w:sz="4" w:space="1" w:color="auto"/>
        </w:pBdr>
        <w:ind w:left="2410"/>
      </w:pPr>
    </w:p>
    <w:bookmarkEnd w:id="50"/>
    <w:p w:rsidR="006B7285" w:rsidRPr="00AA4C7F" w:rsidRDefault="006B7285" w:rsidP="006B7285">
      <w:pPr>
        <w:ind w:left="2410"/>
      </w:pPr>
    </w:p>
    <w:p w:rsidR="006B7285" w:rsidRPr="00AA4C7F" w:rsidRDefault="006B7285" w:rsidP="006B7285">
      <w:pPr>
        <w:pStyle w:val="Kop2"/>
        <w:numPr>
          <w:ilvl w:val="1"/>
          <w:numId w:val="2"/>
        </w:numPr>
        <w:tabs>
          <w:tab w:val="clear" w:pos="1418"/>
        </w:tabs>
        <w:spacing w:before="0"/>
        <w:ind w:left="851" w:right="-761" w:hanging="491"/>
      </w:pPr>
      <w:bookmarkStart w:id="64" w:name="_Gebruik_van_de"/>
      <w:bookmarkStart w:id="65" w:name="_Hlk35461546"/>
      <w:bookmarkEnd w:id="64"/>
      <w:r w:rsidRPr="00AA4C7F">
        <w:t>Gebruik van de elektronische ASR bij de vereenvoudigde aanvraag tijdelijke werkloosheid</w:t>
      </w:r>
    </w:p>
    <w:bookmarkEnd w:id="65"/>
    <w:p w:rsidR="006B7285" w:rsidRPr="00AA4C7F" w:rsidRDefault="006B7285" w:rsidP="006B7285">
      <w:pPr>
        <w:pStyle w:val="Lijstalinea"/>
      </w:pPr>
    </w:p>
    <w:p w:rsidR="006B7285" w:rsidRPr="00AA4C7F" w:rsidRDefault="006B7285" w:rsidP="006B7285">
      <w:pPr>
        <w:ind w:left="2410"/>
      </w:pPr>
      <w:r w:rsidRPr="00AA4C7F">
        <w:t>Het formulier C3.2</w:t>
      </w:r>
      <w:r w:rsidRPr="00AA4C7F">
        <w:rPr>
          <w:smallCaps/>
        </w:rPr>
        <w:t>-werknemer-corona</w:t>
      </w:r>
      <w:r w:rsidRPr="00AA4C7F">
        <w:t xml:space="preserve"> “Vereenvoudigde aanvraag tijdelijke werkloosheid” wordt samen met de elektronische ASR scenario 2 “Aangifte vaststellen recht tijdelijke werkloosheid of schorsing bedienden” </w:t>
      </w:r>
      <w:bookmarkStart w:id="66" w:name="_Hlk35462010"/>
      <w:r w:rsidRPr="00AA4C7F">
        <w:t>of een ASR scenario 5 “Maandelijkse aangifte van de uren tijdelijke werkloosheid of uren schorsing bedienden”</w:t>
      </w:r>
      <w:bookmarkEnd w:id="66"/>
      <w:r w:rsidRPr="00AA4C7F">
        <w:t xml:space="preserve"> </w:t>
      </w:r>
      <w:bookmarkStart w:id="67" w:name="_Hlk35293243"/>
      <w:r w:rsidRPr="00AA4C7F">
        <w:t>bij het werkloosheidsbureau ingediend</w:t>
      </w:r>
      <w:bookmarkEnd w:id="67"/>
      <w:r w:rsidRPr="00AA4C7F">
        <w:t xml:space="preserve">. </w:t>
      </w:r>
    </w:p>
    <w:p w:rsidR="006B7285" w:rsidRPr="00AA4C7F" w:rsidRDefault="006B7285" w:rsidP="006B7285">
      <w:pPr>
        <w:ind w:left="2410"/>
      </w:pPr>
    </w:p>
    <w:p w:rsidR="006B7285" w:rsidRPr="00AA4C7F" w:rsidRDefault="006B7285" w:rsidP="006B7285">
      <w:pPr>
        <w:ind w:left="2410"/>
        <w:rPr>
          <w:rFonts w:cs="Arial"/>
          <w:szCs w:val="22"/>
        </w:rPr>
      </w:pPr>
      <w:bookmarkStart w:id="68" w:name="_Hlk35975340"/>
      <w:bookmarkStart w:id="69" w:name="_Hlk35975341"/>
      <w:r w:rsidRPr="00AA4C7F">
        <w:rPr>
          <w:rFonts w:cs="Arial"/>
          <w:szCs w:val="22"/>
        </w:rPr>
        <w:t>Aan de werkgevers en de sociale secretariaten wordt in principe gevraagd om enkel een ASR scenario 5 en geen ASR scenario 2 af te leveren.</w:t>
      </w:r>
    </w:p>
    <w:p w:rsidR="006B7285" w:rsidRPr="00AA4C7F" w:rsidRDefault="006B7285" w:rsidP="006B7285">
      <w:pPr>
        <w:ind w:left="2410"/>
        <w:rPr>
          <w:rFonts w:cs="Arial"/>
          <w:szCs w:val="22"/>
        </w:rPr>
      </w:pPr>
    </w:p>
    <w:p w:rsidR="006B7285" w:rsidRPr="00AA4C7F" w:rsidRDefault="006B7285" w:rsidP="006B7285">
      <w:pPr>
        <w:ind w:left="2410"/>
        <w:rPr>
          <w:rFonts w:cs="Arial"/>
          <w:smallCaps/>
          <w:szCs w:val="22"/>
        </w:rPr>
      </w:pPr>
      <w:r w:rsidRPr="00AA4C7F">
        <w:rPr>
          <w:rFonts w:cs="Arial"/>
          <w:szCs w:val="22"/>
        </w:rPr>
        <w:t xml:space="preserve">In tegenstelling tot hetgeen is opgenomen in de FAQ Tijdelijke Werkloosheid (RioDoc </w:t>
      </w:r>
      <w:r w:rsidR="005B7C04">
        <w:fldChar w:fldCharType="begin"/>
      </w:r>
      <w:r w:rsidR="005B7C04">
        <w:instrText xml:space="preserve"> HYPERLINK "http://prd.onemrva.priv/apps/docmgt/docmgt.nsf/RiodocDoc.xsp?documentId=A5B693BF7261CF52C1258044004BFB90&amp;action=openDocument&amp;searchterms=true" </w:instrText>
      </w:r>
      <w:r w:rsidR="005B7C04">
        <w:fldChar w:fldCharType="separate"/>
      </w:r>
      <w:r w:rsidRPr="00AA4C7F">
        <w:rPr>
          <w:rStyle w:val="Hyperlink"/>
          <w:rFonts w:cs="Arial"/>
          <w:szCs w:val="22"/>
        </w:rPr>
        <w:t>160916</w:t>
      </w:r>
      <w:r w:rsidR="005B7C04">
        <w:rPr>
          <w:rStyle w:val="Hyperlink"/>
          <w:rFonts w:cs="Arial"/>
          <w:szCs w:val="22"/>
        </w:rPr>
        <w:fldChar w:fldCharType="end"/>
      </w:r>
      <w:r w:rsidRPr="00AA4C7F">
        <w:rPr>
          <w:rFonts w:cs="Arial"/>
          <w:szCs w:val="22"/>
        </w:rPr>
        <w:t xml:space="preserve"> – “</w:t>
      </w:r>
      <w:bookmarkStart w:id="70" w:name="_Toc28074676"/>
      <w:r w:rsidRPr="00AA4C7F">
        <w:rPr>
          <w:rFonts w:cs="Arial"/>
          <w:szCs w:val="22"/>
        </w:rPr>
        <w:t>Documenten aanvaard als UA</w:t>
      </w:r>
      <w:bookmarkEnd w:id="70"/>
      <w:r w:rsidRPr="00AA4C7F">
        <w:rPr>
          <w:rFonts w:cs="Arial"/>
          <w:szCs w:val="22"/>
        </w:rPr>
        <w:t>”), kan, in combinatie met het formulier C3.2-</w:t>
      </w:r>
      <w:r w:rsidRPr="00AA4C7F">
        <w:rPr>
          <w:rFonts w:cs="Arial"/>
          <w:smallCaps/>
          <w:szCs w:val="22"/>
        </w:rPr>
        <w:t>werknemer-corona,</w:t>
      </w:r>
      <w:r w:rsidR="000D20C0">
        <w:rPr>
          <w:rStyle w:val="Voetnootmarkering"/>
          <w:rFonts w:cs="Arial"/>
          <w:smallCaps/>
          <w:szCs w:val="22"/>
        </w:rPr>
        <w:footnoteReference w:id="22"/>
      </w:r>
    </w:p>
    <w:p w:rsidR="006B7285" w:rsidRPr="00AA4C7F" w:rsidRDefault="006B7285" w:rsidP="006B7285">
      <w:pPr>
        <w:ind w:left="2410"/>
        <w:rPr>
          <w:rFonts w:cs="Arial"/>
          <w:szCs w:val="22"/>
        </w:rPr>
      </w:pPr>
      <w:r w:rsidRPr="00AA4C7F">
        <w:rPr>
          <w:rFonts w:cs="Arial"/>
          <w:szCs w:val="22"/>
        </w:rPr>
        <w:t xml:space="preserve"> </w:t>
      </w:r>
    </w:p>
    <w:p w:rsidR="006B7285" w:rsidRPr="00AA4C7F" w:rsidRDefault="006B7285" w:rsidP="006B7285">
      <w:pPr>
        <w:pStyle w:val="Lijstalinea"/>
        <w:numPr>
          <w:ilvl w:val="0"/>
          <w:numId w:val="7"/>
        </w:numPr>
        <w:ind w:left="2977"/>
        <w:rPr>
          <w:rFonts w:cs="Arial"/>
          <w:szCs w:val="22"/>
        </w:rPr>
      </w:pPr>
      <w:r w:rsidRPr="00AA4C7F">
        <w:rPr>
          <w:rFonts w:cs="Arial"/>
          <w:szCs w:val="22"/>
        </w:rPr>
        <w:t>ook voor de deeltijdse werknemer de uitkeringsaanvraag afgewerkt worden op basis van de ASR scenario 5;</w:t>
      </w:r>
    </w:p>
    <w:p w:rsidR="006B7285" w:rsidRPr="00AA4C7F" w:rsidRDefault="006B7285" w:rsidP="006B7285">
      <w:pPr>
        <w:pStyle w:val="Lijstalinea"/>
        <w:ind w:left="2977"/>
        <w:rPr>
          <w:rFonts w:cs="Arial"/>
          <w:szCs w:val="22"/>
        </w:rPr>
      </w:pPr>
    </w:p>
    <w:p w:rsidR="006B7285" w:rsidRPr="00AA4C7F" w:rsidRDefault="006B7285" w:rsidP="006B7285">
      <w:pPr>
        <w:pStyle w:val="Lijstalinea"/>
        <w:numPr>
          <w:ilvl w:val="0"/>
          <w:numId w:val="7"/>
        </w:numPr>
        <w:ind w:left="2977"/>
        <w:rPr>
          <w:rFonts w:cs="Arial"/>
          <w:szCs w:val="22"/>
        </w:rPr>
      </w:pPr>
      <w:r w:rsidRPr="00AA4C7F">
        <w:rPr>
          <w:rFonts w:cs="Arial"/>
          <w:szCs w:val="22"/>
        </w:rPr>
        <w:t>in het (uitzonderlijke) geval van een ASR scenario 5 met een gemiddelde factor Q, het dossier eveneens met deze gemiddelde factor Q afgewerkt worden (voor de berekening van de uitkeringen, indien deze gebeurt op basis van de factor Q (formule P x6/Q), wordt dan eveneens de gemiddelde factor Q in aanmerking genomen).</w:t>
      </w:r>
      <w:r w:rsidRPr="00AA4C7F">
        <w:rPr>
          <w:rStyle w:val="Voetnootmarkering"/>
          <w:rFonts w:cs="Arial"/>
          <w:szCs w:val="22"/>
        </w:rPr>
        <w:footnoteReference w:id="23"/>
      </w:r>
      <w:r w:rsidRPr="00AA4C7F">
        <w:rPr>
          <w:rFonts w:cs="Arial"/>
          <w:szCs w:val="22"/>
        </w:rPr>
        <w:t xml:space="preserve"> </w:t>
      </w:r>
    </w:p>
    <w:p w:rsidR="006B7285" w:rsidRPr="00AA4C7F" w:rsidRDefault="006B7285" w:rsidP="006B7285">
      <w:pPr>
        <w:ind w:left="2410"/>
        <w:rPr>
          <w:rFonts w:cs="Arial"/>
          <w:szCs w:val="22"/>
        </w:rPr>
      </w:pPr>
    </w:p>
    <w:p w:rsidR="006B7285" w:rsidRDefault="006B7285" w:rsidP="006B7285">
      <w:pPr>
        <w:ind w:left="2410"/>
        <w:rPr>
          <w:rFonts w:cs="Arial"/>
          <w:szCs w:val="22"/>
        </w:rPr>
      </w:pPr>
      <w:r w:rsidRPr="00AA4C7F">
        <w:rPr>
          <w:rFonts w:cs="Arial"/>
          <w:szCs w:val="22"/>
        </w:rPr>
        <w:lastRenderedPageBreak/>
        <w:t>Dit belet uiteraard niet dat de uitkeringsaanvraag nog steeds op basis van een ASR scenario 2 kan gebeuren</w:t>
      </w:r>
      <w:bookmarkEnd w:id="68"/>
      <w:bookmarkEnd w:id="69"/>
      <w:r w:rsidRPr="00AA4C7F">
        <w:rPr>
          <w:rFonts w:cs="Arial"/>
          <w:szCs w:val="22"/>
        </w:rPr>
        <w:t>.</w:t>
      </w:r>
    </w:p>
    <w:p w:rsidR="004537CE" w:rsidRDefault="004537CE" w:rsidP="006B7285">
      <w:pPr>
        <w:ind w:left="2410"/>
        <w:rPr>
          <w:rFonts w:cs="Arial"/>
          <w:szCs w:val="22"/>
        </w:rPr>
      </w:pPr>
    </w:p>
    <w:p w:rsidR="006B7285" w:rsidRPr="00AA4C7F" w:rsidRDefault="006B7285" w:rsidP="006B7285">
      <w:pPr>
        <w:ind w:left="2410"/>
      </w:pPr>
      <w:bookmarkStart w:id="72" w:name="_Hlk36061430"/>
      <w:r w:rsidRPr="00AA4C7F">
        <w:t>Indien er een verschil is tussen de datum van de uitkeringsaanvraag op het formulier C3.2-</w:t>
      </w:r>
      <w:r w:rsidRPr="00AA4C7F">
        <w:rPr>
          <w:smallCaps/>
        </w:rPr>
        <w:t>werknemer-corona</w:t>
      </w:r>
      <w:r w:rsidRPr="00AA4C7F">
        <w:t xml:space="preserve"> “Vereenvoudigde aanvraag tijdelijke werkloosheid” en de datum van de eerste werkloosheidsdag in de elektronische ASR scenario 2 of 5, wordt de werkloosheidscode toegekend op de datum van eerste werkloosheidsdag in de elektronische ASR. </w:t>
      </w:r>
    </w:p>
    <w:p w:rsidR="006B7285" w:rsidRPr="00AA4C7F" w:rsidRDefault="006B7285" w:rsidP="006B7285">
      <w:pPr>
        <w:pBdr>
          <w:bottom w:val="single" w:sz="4" w:space="1" w:color="auto"/>
        </w:pBdr>
        <w:ind w:left="2410"/>
      </w:pPr>
      <w:bookmarkStart w:id="73" w:name="_Hlk36914037"/>
    </w:p>
    <w:bookmarkEnd w:id="72"/>
    <w:p w:rsidR="006B7285" w:rsidRPr="00AA4C7F" w:rsidRDefault="006B7285" w:rsidP="006B7285">
      <w:pPr>
        <w:ind w:left="2410"/>
      </w:pPr>
    </w:p>
    <w:p w:rsidR="006B7285" w:rsidRPr="00AA4C7F" w:rsidRDefault="006B7285" w:rsidP="006B7285">
      <w:pPr>
        <w:pStyle w:val="Kop2"/>
        <w:numPr>
          <w:ilvl w:val="1"/>
          <w:numId w:val="2"/>
        </w:numPr>
        <w:tabs>
          <w:tab w:val="clear" w:pos="1418"/>
        </w:tabs>
        <w:spacing w:before="0"/>
        <w:ind w:left="851" w:hanging="491"/>
      </w:pPr>
      <w:r w:rsidRPr="00AA4C7F">
        <w:t>Ondertekening van het vereenvoudigd formulier C3.2-</w:t>
      </w:r>
      <w:r w:rsidRPr="00AA4C7F">
        <w:rPr>
          <w:smallCaps/>
        </w:rPr>
        <w:t>werknemer-corona</w:t>
      </w:r>
      <w:r w:rsidRPr="00AA4C7F">
        <w:t xml:space="preserve"> en het fomulier C1</w:t>
      </w:r>
    </w:p>
    <w:bookmarkEnd w:id="73"/>
    <w:p w:rsidR="006B7285" w:rsidRPr="00AA4C7F" w:rsidRDefault="006B7285" w:rsidP="006B7285">
      <w:pPr>
        <w:ind w:left="2410"/>
      </w:pPr>
    </w:p>
    <w:p w:rsidR="006B7285" w:rsidRPr="00AA4C7F" w:rsidRDefault="006B7285" w:rsidP="006B7285">
      <w:pPr>
        <w:ind w:left="2410"/>
      </w:pPr>
      <w:r w:rsidRPr="00AA4C7F">
        <w:t>Het formulier C3.2-</w:t>
      </w:r>
      <w:r w:rsidRPr="00AA4C7F">
        <w:rPr>
          <w:smallCaps/>
        </w:rPr>
        <w:t>werknemer-corona</w:t>
      </w:r>
      <w:r w:rsidRPr="00AA4C7F">
        <w:t xml:space="preserve"> “Vereenvoudigde aanvraag tijdelijke werkloosheid” moet in principe door de werkloze worden ondertekend.</w:t>
      </w:r>
    </w:p>
    <w:p w:rsidR="006B7285" w:rsidRPr="00AA4C7F" w:rsidRDefault="006B7285" w:rsidP="006B7285">
      <w:pPr>
        <w:ind w:left="2410"/>
      </w:pPr>
    </w:p>
    <w:p w:rsidR="006B7285" w:rsidRPr="00AA4C7F" w:rsidRDefault="004537CE" w:rsidP="006B7285">
      <w:pPr>
        <w:ind w:left="2410"/>
      </w:pPr>
      <w:r>
        <w:t>Er</w:t>
      </w:r>
      <w:r w:rsidR="006B7285" w:rsidRPr="00AA4C7F">
        <w:t xml:space="preserve"> wordt aanvaard dat het formulier door de aangestelde van de uitbetalingsinstelling namens de werkloze wordt ondertekend. Het document dient in dat geval de naam van de aangestelde van de uitbetalingsinstelling te bevatten</w:t>
      </w:r>
      <w:r w:rsidR="00584A70" w:rsidRPr="00AA4C7F">
        <w:rPr>
          <w:rStyle w:val="Voetnootmarkering"/>
        </w:rPr>
        <w:footnoteReference w:id="24"/>
      </w:r>
      <w:r w:rsidR="006B7285" w:rsidRPr="00AA4C7F">
        <w:t xml:space="preserve"> en de uitdrukkelijke vermelding dat deze als gemachtigde en in opdracht van de werkloze handelt en dat de werkloze door de uitbetalingsinstelling van de inhoud van het formulier werd ingelicht.</w:t>
      </w:r>
      <w:r w:rsidR="006B7285" w:rsidRPr="00AA4C7F">
        <w:rPr>
          <w:rStyle w:val="Voetnootmarkering"/>
        </w:rPr>
        <w:footnoteReference w:id="25"/>
      </w:r>
    </w:p>
    <w:p w:rsidR="006B7285" w:rsidRPr="00AA4C7F" w:rsidRDefault="006B7285" w:rsidP="006B7285">
      <w:pPr>
        <w:ind w:left="2410"/>
      </w:pPr>
    </w:p>
    <w:p w:rsidR="006B7285" w:rsidRPr="00AA4C7F" w:rsidRDefault="006B7285" w:rsidP="006B7285">
      <w:pPr>
        <w:ind w:left="2410"/>
      </w:pPr>
      <w:r w:rsidRPr="00AA4C7F">
        <w:t xml:space="preserve">Daartoe maakt de uitbetalingsinstelling gebruik van volgende formulering </w:t>
      </w:r>
      <w:bookmarkStart w:id="77" w:name="_Hlk35462141"/>
      <w:r w:rsidRPr="00AA4C7F">
        <w:t>die op het formulier C3.2</w:t>
      </w:r>
      <w:r w:rsidRPr="00AA4C7F">
        <w:rPr>
          <w:smallCaps/>
        </w:rPr>
        <w:t>-werknemer-corona</w:t>
      </w:r>
      <w:r w:rsidRPr="00AA4C7F">
        <w:t xml:space="preserve"> is voorzien:</w:t>
      </w:r>
      <w:bookmarkEnd w:id="77"/>
    </w:p>
    <w:p w:rsidR="006B7285" w:rsidRPr="00AA4C7F" w:rsidRDefault="006B7285" w:rsidP="006B7285">
      <w:pPr>
        <w:spacing w:before="120"/>
        <w:ind w:left="2835" w:right="1224"/>
        <w:rPr>
          <w:rFonts w:cs="Arial"/>
          <w:i/>
          <w:iCs/>
          <w:sz w:val="18"/>
          <w:szCs w:val="18"/>
        </w:rPr>
      </w:pPr>
      <w:r w:rsidRPr="00AA4C7F">
        <w:rPr>
          <w:rFonts w:cs="Arial"/>
          <w:i/>
          <w:iCs/>
          <w:sz w:val="18"/>
          <w:szCs w:val="18"/>
        </w:rPr>
        <w:t xml:space="preserve">…………., handtekening van de afgevaardigde van de uitbetalingsinstelling, die verklaart door de werkloze te zijn gemachtigd deze aanvraag namens hem/haar te ondertekenen, na de werkloze van de inhoud van deze aanvraag te hebben ingelicht. </w:t>
      </w:r>
    </w:p>
    <w:p w:rsidR="006B7285" w:rsidRPr="00AA4C7F" w:rsidRDefault="006B7285" w:rsidP="006B7285">
      <w:pPr>
        <w:pStyle w:val="Lijstalinea"/>
        <w:ind w:left="2410"/>
      </w:pPr>
    </w:p>
    <w:p w:rsidR="006B7285" w:rsidRPr="00AA4C7F" w:rsidRDefault="006B7285" w:rsidP="006B7285">
      <w:pPr>
        <w:pStyle w:val="Lijstalinea"/>
        <w:ind w:left="2410"/>
      </w:pPr>
      <w:r w:rsidRPr="00AA4C7F">
        <w:t>De uitbetalingsinstelling verbindt hiermee de werkloze en doet deze aangifte op haar verantwoordelijkheid.</w:t>
      </w:r>
    </w:p>
    <w:p w:rsidR="006B7285" w:rsidRPr="00AA4C7F" w:rsidRDefault="006B7285" w:rsidP="006B7285">
      <w:pPr>
        <w:pStyle w:val="Lijstalinea"/>
        <w:ind w:left="2410"/>
      </w:pPr>
    </w:p>
    <w:p w:rsidR="006B7285" w:rsidRPr="00AA4C7F" w:rsidRDefault="006B7285" w:rsidP="006B7285">
      <w:pPr>
        <w:pStyle w:val="Lijstalinea"/>
        <w:ind w:left="2410"/>
      </w:pPr>
      <w:bookmarkStart w:id="78" w:name="_Hlk35463189"/>
      <w:r w:rsidRPr="00AA4C7F">
        <w:t xml:space="preserve">Deze werkwijze met handtekening van een afgevaardigde van de uitbetalingsinstelling geldt, </w:t>
      </w:r>
      <w:r w:rsidRPr="00AA4C7F">
        <w:rPr>
          <w:u w:val="single"/>
        </w:rPr>
        <w:t>enkel in geval van een uitkeringsaanvraag als tijdelijk werkloze</w:t>
      </w:r>
      <w:r w:rsidRPr="00AA4C7F">
        <w:t>, eveneens voor het ‘gewone’ formulier C1. In dat geval wordt het dossier ook uitgewerkt met een code ‘N’ en met in de module S04 het specifiek vergoedbaarheidsartikel ‘19CRIS’. Het formulier C1 mag worden aanvaard, ook al zouden de rubrieken “</w:t>
      </w:r>
      <w:r w:rsidRPr="00AA4C7F">
        <w:rPr>
          <w:smallCaps/>
        </w:rPr>
        <w:t>Mijn gezinstoestand</w:t>
      </w:r>
      <w:r w:rsidRPr="00AA4C7F">
        <w:t>”,  “</w:t>
      </w:r>
      <w:r w:rsidRPr="00AA4C7F">
        <w:rPr>
          <w:smallCaps/>
        </w:rPr>
        <w:t>Mijn activiteiten</w:t>
      </w:r>
      <w:r w:rsidRPr="00AA4C7F">
        <w:t>” en “</w:t>
      </w:r>
      <w:r w:rsidRPr="00AA4C7F">
        <w:rPr>
          <w:smallCaps/>
        </w:rPr>
        <w:t>Mijn inkomsten</w:t>
      </w:r>
      <w:r w:rsidRPr="00AA4C7F">
        <w:t>” niet zijn ingevuld.</w:t>
      </w:r>
    </w:p>
    <w:p w:rsidR="006B7285" w:rsidRPr="00AA4C7F" w:rsidRDefault="006B7285" w:rsidP="006B7285">
      <w:pPr>
        <w:pStyle w:val="Lijstalinea"/>
        <w:ind w:left="2410"/>
      </w:pPr>
    </w:p>
    <w:p w:rsidR="006B7285" w:rsidRPr="00AA4C7F" w:rsidRDefault="006B7285" w:rsidP="006B7285">
      <w:pPr>
        <w:pStyle w:val="Lijstalinea"/>
        <w:ind w:left="3402" w:hanging="992"/>
      </w:pPr>
      <w:r w:rsidRPr="00AA4C7F">
        <w:rPr>
          <w:u w:val="single"/>
        </w:rPr>
        <w:t>Opgelet</w:t>
      </w:r>
      <w:r w:rsidRPr="00AA4C7F">
        <w:t>!   Alleen het formulier "C3.2-</w:t>
      </w:r>
      <w:r w:rsidRPr="00AA4C7F">
        <w:rPr>
          <w:smallCaps/>
        </w:rPr>
        <w:t>werknemer-corona</w:t>
      </w:r>
      <w:r w:rsidRPr="00AA4C7F">
        <w:t xml:space="preserve">" dat is gevalideerd en gepubliceerd (RioDoc </w:t>
      </w:r>
      <w:r w:rsidR="005B7C04">
        <w:fldChar w:fldCharType="begin"/>
      </w:r>
      <w:r w:rsidR="005B7C04">
        <w:instrText xml:space="preserve"> HYPERLINK "http://prd.onemrva.priv/apps/docmgt/docmgt.nsf/luDocumentByDID/MSPY-BMUK92?OpenDocument" </w:instrText>
      </w:r>
      <w:r w:rsidR="005B7C04">
        <w:fldChar w:fldCharType="separate"/>
      </w:r>
      <w:r w:rsidRPr="00AA4C7F">
        <w:rPr>
          <w:rStyle w:val="Hyperlink"/>
        </w:rPr>
        <w:t>202572</w:t>
      </w:r>
      <w:r w:rsidR="005B7C04">
        <w:rPr>
          <w:rStyle w:val="Hyperlink"/>
        </w:rPr>
        <w:fldChar w:fldCharType="end"/>
      </w:r>
      <w:r w:rsidRPr="00AA4C7F">
        <w:t>) kan door de werkloosheidsbureaus worden aanvaard.</w:t>
      </w:r>
    </w:p>
    <w:p w:rsidR="006B7285" w:rsidRPr="00AA4C7F" w:rsidRDefault="006B7285" w:rsidP="006B7285">
      <w:pPr>
        <w:pStyle w:val="Lijstalinea"/>
        <w:ind w:left="3402"/>
      </w:pPr>
      <w:bookmarkStart w:id="79" w:name="_Hlk37581929"/>
      <w:r w:rsidRPr="00AA4C7F">
        <w:t xml:space="preserve">Dit formulier kan enkel gebruikt worden in het kader van een uitkeringsaanvraag en </w:t>
      </w:r>
      <w:r w:rsidRPr="00AA4C7F">
        <w:rPr>
          <w:u w:val="single"/>
        </w:rPr>
        <w:t>niet</w:t>
      </w:r>
      <w:r w:rsidRPr="00AA4C7F">
        <w:t xml:space="preserve"> louter om een wijziging van adres of rekeningnummer mee te delen.</w:t>
      </w:r>
    </w:p>
    <w:bookmarkEnd w:id="79"/>
    <w:p w:rsidR="006B7285" w:rsidRPr="00AA4C7F" w:rsidRDefault="006B7285" w:rsidP="006B7285">
      <w:pPr>
        <w:pStyle w:val="Lijstalinea"/>
        <w:ind w:left="3402" w:hanging="708"/>
      </w:pPr>
    </w:p>
    <w:p w:rsidR="00A8671A" w:rsidRPr="007112CF" w:rsidRDefault="006B7285" w:rsidP="00A8120B">
      <w:pPr>
        <w:pStyle w:val="Lijstalinea"/>
        <w:ind w:left="2410"/>
      </w:pPr>
      <w:bookmarkStart w:id="80" w:name="_Hlk37069345"/>
      <w:r w:rsidRPr="007112CF">
        <w:t xml:space="preserve">De RVA </w:t>
      </w:r>
      <w:r w:rsidR="00A8671A" w:rsidRPr="007112CF">
        <w:t>voorziet ook in</w:t>
      </w:r>
      <w:r w:rsidRPr="007112CF">
        <w:t xml:space="preserve"> een informatisering van de indieningen op basis van een elektronische C9.</w:t>
      </w:r>
      <w:bookmarkEnd w:id="78"/>
      <w:r w:rsidR="00A8120B" w:rsidRPr="007112CF">
        <w:rPr>
          <w:rStyle w:val="Voetnootmarkering"/>
        </w:rPr>
        <w:footnoteReference w:id="26"/>
      </w:r>
      <w:r w:rsidRPr="007112CF">
        <w:t xml:space="preserve"> </w:t>
      </w:r>
    </w:p>
    <w:p w:rsidR="00A8671A" w:rsidRPr="007112CF" w:rsidRDefault="00A8671A" w:rsidP="00A8120B">
      <w:pPr>
        <w:pStyle w:val="Lijstalinea"/>
        <w:ind w:left="2410"/>
      </w:pPr>
    </w:p>
    <w:p w:rsidR="00A8671A" w:rsidRPr="007112CF" w:rsidRDefault="00A8671A" w:rsidP="00A8120B">
      <w:pPr>
        <w:pStyle w:val="Lijstalinea"/>
        <w:ind w:left="2410"/>
      </w:pPr>
      <w:r w:rsidRPr="007112CF">
        <w:t xml:space="preserve">In dat geval geldt de indiening op elektronische wijze van het formulier C3.2- </w:t>
      </w:r>
      <w:r w:rsidR="00A8120B" w:rsidRPr="007112CF">
        <w:rPr>
          <w:smallCaps/>
        </w:rPr>
        <w:t>werknemer-corona</w:t>
      </w:r>
      <w:r w:rsidRPr="007112CF">
        <w:t xml:space="preserve"> als een door de werkloze of een namens de werkloze door de gemachtigde van de uitbetalingsinstelling ondertekende uitkeringsaanvraag.</w:t>
      </w:r>
    </w:p>
    <w:p w:rsidR="00A8120B" w:rsidRPr="007112CF" w:rsidRDefault="00A8120B" w:rsidP="00A8120B">
      <w:pPr>
        <w:pStyle w:val="Lijstalinea"/>
        <w:ind w:left="2410"/>
      </w:pPr>
    </w:p>
    <w:p w:rsidR="00857A3C" w:rsidRPr="00AA4C7F" w:rsidRDefault="00A8120B" w:rsidP="00A0725A">
      <w:pPr>
        <w:pStyle w:val="Lijstalinea"/>
        <w:ind w:left="2410" w:right="-194"/>
      </w:pPr>
      <w:r w:rsidRPr="007112CF">
        <w:t>De uitbetalingsinstelling die het formulier C3.2-</w:t>
      </w:r>
      <w:r w:rsidRPr="007112CF">
        <w:rPr>
          <w:smallCaps/>
        </w:rPr>
        <w:t>werknemer-corona</w:t>
      </w:r>
      <w:r w:rsidRPr="007112CF">
        <w:t xml:space="preserve"> door middel van een elektronisch gegevensbestand heeft ingediend, moet evenwel het formulier C3.2-</w:t>
      </w:r>
      <w:r w:rsidRPr="007112CF">
        <w:rPr>
          <w:smallCaps/>
        </w:rPr>
        <w:t>werknemer-corona</w:t>
      </w:r>
      <w:r w:rsidRPr="007112CF">
        <w:t xml:space="preserve"> dat de gegevens van dit bestand bevat ter beschikking van de RVA houden en dit uiterlijk binnen een termijn van vier maanden ingaande op de eerste dag van de maand volgend op deze waarvoor de uitkeringen worden aangevraagd aan de RVA bezorgen.</w:t>
      </w:r>
      <w:r w:rsidR="00A0725A" w:rsidRPr="007112CF">
        <w:t xml:space="preserve"> </w:t>
      </w:r>
      <w:r w:rsidR="006B7285" w:rsidRPr="00AA4C7F">
        <w:t xml:space="preserve"> </w:t>
      </w:r>
    </w:p>
    <w:bookmarkEnd w:id="80"/>
    <w:p w:rsidR="006B7285" w:rsidRPr="00AA4C7F" w:rsidRDefault="006B7285" w:rsidP="006B7285">
      <w:pPr>
        <w:pStyle w:val="Lijstalinea"/>
        <w:pBdr>
          <w:bottom w:val="single" w:sz="4" w:space="1" w:color="auto"/>
        </w:pBdr>
        <w:ind w:left="2410"/>
      </w:pPr>
    </w:p>
    <w:p w:rsidR="006B7285" w:rsidRDefault="006B7285" w:rsidP="006B7285">
      <w:pPr>
        <w:pStyle w:val="Lijstalinea"/>
        <w:ind w:left="2977"/>
      </w:pPr>
    </w:p>
    <w:p w:rsidR="00326B12" w:rsidRPr="00DF67DA" w:rsidRDefault="009F5820" w:rsidP="00EE5BF9">
      <w:pPr>
        <w:pStyle w:val="Kop2"/>
        <w:numPr>
          <w:ilvl w:val="1"/>
          <w:numId w:val="2"/>
        </w:numPr>
        <w:tabs>
          <w:tab w:val="clear" w:pos="1418"/>
        </w:tabs>
        <w:spacing w:before="0"/>
        <w:ind w:left="993" w:right="-335" w:hanging="425"/>
      </w:pPr>
      <w:bookmarkStart w:id="82" w:name="_Werkwijze_in_geval"/>
      <w:bookmarkStart w:id="83" w:name="_Hlk49458421"/>
      <w:bookmarkStart w:id="84" w:name="_Hlk49076288"/>
      <w:bookmarkEnd w:id="82"/>
      <w:r w:rsidRPr="00DF67DA">
        <w:t>Werkwijze</w:t>
      </w:r>
      <w:r w:rsidR="00326B12" w:rsidRPr="00DF67DA">
        <w:t xml:space="preserve"> in geval van een uitkeringsaanvraag </w:t>
      </w:r>
      <w:r w:rsidR="00EE5BF9" w:rsidRPr="00EE5BF9">
        <w:rPr>
          <w:highlight w:val="yellow"/>
        </w:rPr>
        <w:t>gesitueerd in de maand september 2020</w:t>
      </w:r>
    </w:p>
    <w:bookmarkEnd w:id="83"/>
    <w:p w:rsidR="00326B12" w:rsidRPr="00DF67DA" w:rsidRDefault="00326B12" w:rsidP="00326B12">
      <w:pPr>
        <w:ind w:left="2410"/>
      </w:pPr>
    </w:p>
    <w:p w:rsidR="00F00059" w:rsidRDefault="00F00059" w:rsidP="00F00059">
      <w:pPr>
        <w:ind w:left="2410"/>
      </w:pPr>
      <w:r w:rsidRPr="00DF67DA">
        <w:t xml:space="preserve">Indien er een module S04 met het specifiek vergoedbaarheidsartikel ‘19CRIS’ bestaat en de werknemer niet tewerkgesteld is bij een werkgever of gebruiker erkend als uitzonderlijk hard getroffen onderneming of behorend tot een uitzonderlijk hard getroffen sector, is voor de betaling van uitkeringen </w:t>
      </w:r>
      <w:r w:rsidR="00EE5BF9" w:rsidRPr="00EE5BF9">
        <w:rPr>
          <w:highlight w:val="yellow"/>
        </w:rPr>
        <w:t>voor de maand september 2020</w:t>
      </w:r>
      <w:r w:rsidRPr="00DF67DA">
        <w:t xml:space="preserve"> een uitkeringsaanvraag vereist.</w:t>
      </w:r>
    </w:p>
    <w:p w:rsidR="00194BFF" w:rsidRDefault="00194BFF" w:rsidP="00F00059">
      <w:pPr>
        <w:ind w:left="2410"/>
      </w:pPr>
    </w:p>
    <w:p w:rsidR="00194BFF" w:rsidRPr="00DF67DA" w:rsidRDefault="00194BFF" w:rsidP="00F00059">
      <w:pPr>
        <w:ind w:left="2410"/>
      </w:pPr>
      <w:bookmarkStart w:id="85" w:name="_Hlk55121464"/>
      <w:r w:rsidRPr="00194BFF">
        <w:rPr>
          <w:highlight w:val="yellow"/>
        </w:rPr>
        <w:t>Het betreft hier geen verplichte uitkeringsaanvraag die aanleiding zou geven tot de herziening van de toegekende cijfercode.</w:t>
      </w:r>
      <w:r>
        <w:t xml:space="preserve"> </w:t>
      </w:r>
    </w:p>
    <w:bookmarkEnd w:id="85"/>
    <w:p w:rsidR="00F00059" w:rsidRPr="00DF67DA" w:rsidRDefault="00F00059" w:rsidP="00F00059">
      <w:pPr>
        <w:ind w:left="2410"/>
      </w:pPr>
    </w:p>
    <w:p w:rsidR="00F00059" w:rsidRPr="00DF67DA" w:rsidRDefault="00F00059" w:rsidP="00F00059">
      <w:pPr>
        <w:ind w:left="2410"/>
      </w:pPr>
      <w:r w:rsidRPr="00DF67DA">
        <w:t xml:space="preserve">Deze uitkeringsaanvraag </w:t>
      </w:r>
      <w:r w:rsidR="00D87CD3" w:rsidRPr="00DF67DA">
        <w:t xml:space="preserve">gebeurt met een C9 type 820 en </w:t>
      </w:r>
      <w:r w:rsidRPr="00DF67DA">
        <w:t>veronderstelt het indienen van</w:t>
      </w:r>
    </w:p>
    <w:p w:rsidR="00F00059" w:rsidRPr="00DF67DA" w:rsidRDefault="00F00059" w:rsidP="00F00059">
      <w:pPr>
        <w:ind w:left="2410"/>
      </w:pPr>
    </w:p>
    <w:p w:rsidR="00F00059" w:rsidRPr="00DF67DA" w:rsidRDefault="009F5820" w:rsidP="008F3D1E">
      <w:pPr>
        <w:pStyle w:val="Lijstalinea"/>
        <w:numPr>
          <w:ilvl w:val="0"/>
          <w:numId w:val="33"/>
        </w:numPr>
      </w:pPr>
      <w:r w:rsidRPr="00DF67DA">
        <w:t>e</w:t>
      </w:r>
      <w:r w:rsidR="00F00059" w:rsidRPr="00DF67DA">
        <w:t>en formulier C1</w:t>
      </w:r>
    </w:p>
    <w:p w:rsidR="009F5820" w:rsidRPr="00DF67DA" w:rsidRDefault="009F5820" w:rsidP="009F5820">
      <w:pPr>
        <w:pStyle w:val="Lijstalinea"/>
        <w:ind w:left="3130"/>
      </w:pPr>
    </w:p>
    <w:p w:rsidR="009F5820" w:rsidRPr="00DF67DA" w:rsidRDefault="009F5820" w:rsidP="009F5820">
      <w:pPr>
        <w:pStyle w:val="Lijstalinea"/>
        <w:ind w:left="3130"/>
      </w:pPr>
      <w:r w:rsidRPr="00DF67DA">
        <w:t>Aangezien de gezinssamenstelling sedert 01/01/2020 op geen enkele wijze meer van invloed is voor het bedrag van de uitkering, wordt aanvaard dat het invullen van de rubriek “</w:t>
      </w:r>
      <w:r w:rsidRPr="00DF67DA">
        <w:rPr>
          <w:smallCaps/>
        </w:rPr>
        <w:t>mijn gezinstoestand</w:t>
      </w:r>
      <w:r w:rsidRPr="00DF67DA">
        <w:t>” op het formulier C1 facultatief is.</w:t>
      </w:r>
    </w:p>
    <w:p w:rsidR="00343CE4" w:rsidRPr="00DF67DA" w:rsidRDefault="00343CE4" w:rsidP="009F5820">
      <w:pPr>
        <w:pStyle w:val="Lijstalinea"/>
        <w:ind w:left="3130"/>
      </w:pPr>
    </w:p>
    <w:p w:rsidR="00343CE4" w:rsidRPr="00DF67DA" w:rsidRDefault="00343CE4" w:rsidP="009F5820">
      <w:pPr>
        <w:pStyle w:val="Lijstalinea"/>
        <w:ind w:left="3130"/>
      </w:pPr>
      <w:bookmarkStart w:id="86" w:name="_Hlk49284037"/>
      <w:r w:rsidRPr="00DF67DA">
        <w:t>In de praktijk zal de uitbetalingsinstelling ABVV deze rubriek op de door hen verrichte aangiftes niet meer invullen. De andere uitbetalingsinstellingen hebben aangegeven dit voorlopig wel nog te zullen doen.</w:t>
      </w:r>
    </w:p>
    <w:bookmarkEnd w:id="86"/>
    <w:p w:rsidR="009F5820" w:rsidRPr="00DF67DA" w:rsidRDefault="009F5820" w:rsidP="009F5820">
      <w:pPr>
        <w:pStyle w:val="Lijstalinea"/>
        <w:ind w:left="3130"/>
      </w:pPr>
    </w:p>
    <w:p w:rsidR="009F5820" w:rsidRPr="00DF67DA" w:rsidRDefault="009F5820" w:rsidP="008F3D1E">
      <w:pPr>
        <w:pStyle w:val="Lijstalinea"/>
        <w:numPr>
          <w:ilvl w:val="0"/>
          <w:numId w:val="34"/>
        </w:numPr>
        <w:ind w:left="3544"/>
      </w:pPr>
      <w:bookmarkStart w:id="87" w:name="_Hlk49078036"/>
      <w:r w:rsidRPr="00DF67DA">
        <w:t>indien deze rubriek niet is ingevuld</w:t>
      </w:r>
      <w:r w:rsidR="00343CE4" w:rsidRPr="00DF67DA">
        <w:t>,</w:t>
      </w:r>
      <w:r w:rsidRPr="00DF67DA">
        <w:t xml:space="preserve"> wordt</w:t>
      </w:r>
      <w:r w:rsidR="00343CE4" w:rsidRPr="00DF67DA">
        <w:t xml:space="preserve"> het dossier uitgewerkt met een code ‘N’ en met het</w:t>
      </w:r>
      <w:r w:rsidRPr="00DF67DA">
        <w:t xml:space="preserve"> </w:t>
      </w:r>
      <w:r w:rsidR="00343CE4" w:rsidRPr="00DF67DA">
        <w:t>specifiek vergoedbaarheidsartikel ‘</w:t>
      </w:r>
      <w:r w:rsidR="00633F53" w:rsidRPr="00DF67DA">
        <w:t>SITX</w:t>
      </w:r>
      <w:r w:rsidR="00343CE4" w:rsidRPr="00DF67DA">
        <w:t>’</w:t>
      </w:r>
      <w:r w:rsidRPr="00DF67DA">
        <w:t xml:space="preserve">; deze code vereist dat in geval van een uitkeringsaanvraag als volledig werkloze een </w:t>
      </w:r>
      <w:r w:rsidR="00253E45" w:rsidRPr="00DF67DA">
        <w:t xml:space="preserve">volledig ingevuld </w:t>
      </w:r>
      <w:r w:rsidRPr="00DF67DA">
        <w:t xml:space="preserve">formulier C1 </w:t>
      </w:r>
      <w:r w:rsidR="00253E45" w:rsidRPr="00DF67DA">
        <w:t xml:space="preserve">moet worden ingediend indien het genot van de </w:t>
      </w:r>
      <w:r w:rsidR="00253E45" w:rsidRPr="00DF67DA">
        <w:lastRenderedPageBreak/>
        <w:t>uitkeringen als volledig werkloze onderbroken werd gedurende meer dan één jaar</w:t>
      </w:r>
      <w:r w:rsidRPr="00DF67DA">
        <w:t xml:space="preserve">.   </w:t>
      </w:r>
    </w:p>
    <w:bookmarkEnd w:id="87"/>
    <w:p w:rsidR="009F5820" w:rsidRPr="00DF67DA" w:rsidRDefault="009F5820" w:rsidP="009F5820">
      <w:pPr>
        <w:pStyle w:val="Lijstalinea"/>
        <w:ind w:left="3544"/>
      </w:pPr>
    </w:p>
    <w:p w:rsidR="00343CE4" w:rsidRPr="00DF67DA" w:rsidRDefault="00343CE4" w:rsidP="009F5820">
      <w:pPr>
        <w:pStyle w:val="Lijstalinea"/>
        <w:ind w:left="3544"/>
        <w:rPr>
          <w:i/>
          <w:iCs/>
        </w:rPr>
      </w:pPr>
      <w:bookmarkStart w:id="88" w:name="_Hlk49284810"/>
      <w:r w:rsidRPr="00DF67DA">
        <w:rPr>
          <w:i/>
          <w:iCs/>
        </w:rPr>
        <w:t xml:space="preserve">Deze werkwijze is slechts tijdelijk, in principe tot en met 31/12/2020, in afwachting dat alle uitbetalingsinstellingen zich volledig hebben aangepast aan het niet langer meedelen van de gezinssamenstelling in geval van tijdelijke werkloosheid. Op dat ogenblik zal overgeschakeld worden naar een code die niet meer geassocieerd kan worden met de code van een bestaande gezinssamenstelling.   </w:t>
      </w:r>
    </w:p>
    <w:bookmarkEnd w:id="88"/>
    <w:p w:rsidR="00343CE4" w:rsidRPr="00DF67DA" w:rsidRDefault="00343CE4" w:rsidP="009F5820">
      <w:pPr>
        <w:pStyle w:val="Lijstalinea"/>
        <w:ind w:left="3544"/>
      </w:pPr>
    </w:p>
    <w:p w:rsidR="009F5820" w:rsidRPr="00DF67DA" w:rsidRDefault="009F5820" w:rsidP="008F3D1E">
      <w:pPr>
        <w:pStyle w:val="Lijstalinea"/>
        <w:numPr>
          <w:ilvl w:val="0"/>
          <w:numId w:val="34"/>
        </w:numPr>
        <w:ind w:left="3544"/>
      </w:pPr>
      <w:r w:rsidRPr="00DF67DA">
        <w:t>indien deze rubriek wel is ingevuld, wordt op basis van de aangegeven gezinssamenstelling een barema met de code ‘A’, ‘N’ of ‘B’ toegekend;</w:t>
      </w:r>
    </w:p>
    <w:p w:rsidR="009F5820" w:rsidRPr="00DF67DA" w:rsidRDefault="009F5820" w:rsidP="009F5820">
      <w:pPr>
        <w:pStyle w:val="Lijstalinea"/>
        <w:ind w:left="3544"/>
      </w:pPr>
    </w:p>
    <w:p w:rsidR="009F5820" w:rsidRPr="00DF67DA" w:rsidRDefault="009F5820" w:rsidP="008F3D1E">
      <w:pPr>
        <w:pStyle w:val="Lijstalinea"/>
        <w:numPr>
          <w:ilvl w:val="0"/>
          <w:numId w:val="34"/>
        </w:numPr>
        <w:ind w:left="3544"/>
      </w:pPr>
      <w:r w:rsidRPr="00DF67DA">
        <w:t xml:space="preserve">indien deze rubriek onvolledig is ingevuld, moet het dossier aan de uitbetalingsinstelling via de procedure C51 teruggestuurd worden. </w:t>
      </w:r>
    </w:p>
    <w:p w:rsidR="009F5820" w:rsidRPr="00DF67DA" w:rsidRDefault="009F5820" w:rsidP="009F5820">
      <w:pPr>
        <w:pStyle w:val="Lijstalinea"/>
        <w:ind w:left="3130"/>
      </w:pPr>
    </w:p>
    <w:p w:rsidR="00F00059" w:rsidRPr="00DF67DA" w:rsidRDefault="009F5820" w:rsidP="008F3D1E">
      <w:pPr>
        <w:pStyle w:val="Lijstalinea"/>
        <w:numPr>
          <w:ilvl w:val="0"/>
          <w:numId w:val="33"/>
        </w:numPr>
      </w:pPr>
      <w:r w:rsidRPr="00DF67DA">
        <w:t>e</w:t>
      </w:r>
      <w:r w:rsidR="00F00059" w:rsidRPr="00DF67DA">
        <w:t>en formulier C3.2-</w:t>
      </w:r>
      <w:r w:rsidR="00F00059" w:rsidRPr="00DF67DA">
        <w:rPr>
          <w:smallCaps/>
        </w:rPr>
        <w:t>werknemer</w:t>
      </w:r>
    </w:p>
    <w:p w:rsidR="00F00059" w:rsidRPr="00DF67DA" w:rsidRDefault="00F00059" w:rsidP="00F00059">
      <w:pPr>
        <w:ind w:left="2410"/>
      </w:pPr>
    </w:p>
    <w:p w:rsidR="009F5820" w:rsidRPr="00DF67DA" w:rsidRDefault="00CA035D" w:rsidP="00CA035D">
      <w:pPr>
        <w:ind w:left="3119"/>
      </w:pPr>
      <w:r w:rsidRPr="00DF67DA">
        <w:t>Indien op het formulier in de rubriek “</w:t>
      </w:r>
      <w:r w:rsidRPr="00DF67DA">
        <w:rPr>
          <w:smallCaps/>
        </w:rPr>
        <w:t>mijn aanvraag</w:t>
      </w:r>
      <w:r w:rsidRPr="00DF67DA">
        <w:t>” is vermeld dat dat uitkeringsaanvraag betrekking heeft op het “</w:t>
      </w:r>
      <w:r w:rsidRPr="00DF67DA">
        <w:rPr>
          <w:smallCaps/>
        </w:rPr>
        <w:t>einde van de uitzonderlijke procedure tijdelijke werkloosheid corona</w:t>
      </w:r>
      <w:r w:rsidRPr="00DF67DA">
        <w:t>”, is niet vereist dat de werknemer in deze rubriek een vakje met betrekking tot de aard van de tijdelijke werkloosheid aankruist.</w:t>
      </w:r>
    </w:p>
    <w:p w:rsidR="009F5820" w:rsidRPr="00DF67DA" w:rsidRDefault="009F5820" w:rsidP="00F00059">
      <w:pPr>
        <w:ind w:left="2410"/>
      </w:pPr>
    </w:p>
    <w:p w:rsidR="00D87CD3" w:rsidRPr="00DF67DA" w:rsidRDefault="00F00059" w:rsidP="00F00059">
      <w:pPr>
        <w:ind w:left="2410"/>
      </w:pPr>
      <w:r w:rsidRPr="00DF67DA">
        <w:t>Indien er bij deze uitkeringsaanvraag geen ASR scenario 2 of ASR scenario 5 wordt toegevoegd, wordt aangenomen dat de tewerkstellingsgegevens (werkgever, factor Q/S …) ongewijzigd zijn gebleven.</w:t>
      </w:r>
    </w:p>
    <w:p w:rsidR="00D87CD3" w:rsidRPr="00DF67DA" w:rsidRDefault="00D87CD3" w:rsidP="00F00059">
      <w:pPr>
        <w:ind w:left="2410"/>
      </w:pPr>
    </w:p>
    <w:p w:rsidR="00F00059" w:rsidRDefault="00D87CD3" w:rsidP="00F00059">
      <w:pPr>
        <w:ind w:left="2410"/>
      </w:pPr>
      <w:bookmarkStart w:id="89" w:name="_Hlk49288527"/>
      <w:r w:rsidRPr="00DF67DA">
        <w:t>Het dossier moet worden ingediend uiterlijk de laatste dag van de tweede maand volgend op deze waarin de uitkeringsaanvraag op het formulier C3.2-</w:t>
      </w:r>
      <w:r w:rsidRPr="00DF67DA">
        <w:rPr>
          <w:smallCaps/>
        </w:rPr>
        <w:t>werknemer</w:t>
      </w:r>
      <w:r w:rsidRPr="00DF67DA">
        <w:t xml:space="preserve"> is gelegen.</w:t>
      </w:r>
      <w:r w:rsidR="00DA0424">
        <w:rPr>
          <w:rStyle w:val="Voetnootmarkering"/>
        </w:rPr>
        <w:footnoteReference w:id="27"/>
      </w:r>
      <w:r w:rsidR="00F00059">
        <w:t xml:space="preserve"> </w:t>
      </w:r>
    </w:p>
    <w:p w:rsidR="00DA0424" w:rsidRDefault="00DA0424" w:rsidP="00F00059">
      <w:pPr>
        <w:ind w:left="2410"/>
      </w:pPr>
    </w:p>
    <w:p w:rsidR="00DA0424" w:rsidRDefault="00DA0424" w:rsidP="00F00059">
      <w:pPr>
        <w:ind w:left="2410"/>
      </w:pPr>
      <w:bookmarkStart w:id="91" w:name="_Hlk55121168"/>
      <w:r w:rsidRPr="00DA0424">
        <w:rPr>
          <w:highlight w:val="yellow"/>
        </w:rPr>
        <w:t>Voor de uitkeringsaanvragen tot herziening van de cijfercode bij de eerste tijdelijke werkloosheid na 30/09/2020</w:t>
      </w:r>
      <w:r>
        <w:rPr>
          <w:rStyle w:val="Voetnootmarkering"/>
          <w:highlight w:val="yellow"/>
        </w:rPr>
        <w:footnoteReference w:id="28"/>
      </w:r>
      <w:r w:rsidRPr="00DA0424">
        <w:rPr>
          <w:highlight w:val="yellow"/>
        </w:rPr>
        <w:t xml:space="preserve"> volstaat in principe de indiening van een ASR scenario 5.</w:t>
      </w:r>
    </w:p>
    <w:bookmarkEnd w:id="84"/>
    <w:bookmarkEnd w:id="89"/>
    <w:bookmarkEnd w:id="91"/>
    <w:p w:rsidR="00F00059" w:rsidRPr="007D31EE" w:rsidRDefault="00F00059" w:rsidP="00F00059">
      <w:pPr>
        <w:pBdr>
          <w:bottom w:val="single" w:sz="4" w:space="1" w:color="auto"/>
        </w:pBdr>
        <w:ind w:left="2410"/>
      </w:pPr>
    </w:p>
    <w:p w:rsidR="00326B12" w:rsidRDefault="00326B12" w:rsidP="006B7285">
      <w:pPr>
        <w:pStyle w:val="Lijstalinea"/>
        <w:ind w:left="2977"/>
      </w:pPr>
    </w:p>
    <w:p w:rsidR="006B7285" w:rsidRPr="00326B12" w:rsidRDefault="006B7285" w:rsidP="006B7285">
      <w:pPr>
        <w:pStyle w:val="Kop2"/>
        <w:numPr>
          <w:ilvl w:val="1"/>
          <w:numId w:val="2"/>
        </w:numPr>
        <w:tabs>
          <w:tab w:val="clear" w:pos="1418"/>
        </w:tabs>
        <w:spacing w:before="0"/>
        <w:ind w:left="851" w:hanging="491"/>
      </w:pPr>
      <w:r w:rsidRPr="00326B12">
        <w:t>Origineel karakter van de ingediende stukken</w:t>
      </w:r>
    </w:p>
    <w:p w:rsidR="006B7285" w:rsidRPr="00AA4C7F" w:rsidRDefault="006B7285" w:rsidP="006B7285">
      <w:pPr>
        <w:ind w:left="2410"/>
      </w:pPr>
    </w:p>
    <w:p w:rsidR="006B7285" w:rsidRPr="007D31EE" w:rsidRDefault="006B7285" w:rsidP="006B7285">
      <w:pPr>
        <w:ind w:left="2410"/>
      </w:pPr>
      <w:r w:rsidRPr="00364C12">
        <w:t>Ongeacht het type van indiening, wordt voor alle uitkeringsaanvragen gelegen in de periode van 01/02/2020 tot en met 3</w:t>
      </w:r>
      <w:r w:rsidR="00973CBA" w:rsidRPr="00364C12">
        <w:t>1/</w:t>
      </w:r>
      <w:r w:rsidR="00320AD1" w:rsidRPr="00364C12">
        <w:t>12</w:t>
      </w:r>
      <w:r w:rsidR="00973CBA" w:rsidRPr="00364C12">
        <w:t>/2020</w:t>
      </w:r>
      <w:r w:rsidRPr="00364C12">
        <w:t xml:space="preserve"> aanvaard dat niet de origineel gehandtekende, maar (door de werkloze) gescande documenten of duidelijke foto’s van documenten, die door de uitbetalingsinstelling worden afgedrukt, worden ingediend bij het werkloosheidsbureau.</w:t>
      </w:r>
    </w:p>
    <w:p w:rsidR="006B7285" w:rsidRPr="007D31EE" w:rsidRDefault="006B7285" w:rsidP="006B7285">
      <w:pPr>
        <w:ind w:left="2410"/>
      </w:pPr>
    </w:p>
    <w:p w:rsidR="006B7285" w:rsidRPr="00AA4C7F" w:rsidRDefault="006B7285" w:rsidP="006B7285">
      <w:pPr>
        <w:ind w:left="2410"/>
      </w:pPr>
      <w:r w:rsidRPr="007D31EE">
        <w:t xml:space="preserve">Dit betreft zowel van de werkloze </w:t>
      </w:r>
      <w:r w:rsidRPr="007D31EE">
        <w:rPr>
          <w:i/>
          <w:iCs/>
        </w:rPr>
        <w:t>(bv. formulier C1)</w:t>
      </w:r>
      <w:r w:rsidRPr="007D31EE">
        <w:t xml:space="preserve"> als van een derde </w:t>
      </w:r>
      <w:r w:rsidRPr="007D31EE">
        <w:rPr>
          <w:i/>
          <w:iCs/>
        </w:rPr>
        <w:t>(bv. formulier C4</w:t>
      </w:r>
      <w:r w:rsidR="00973CBA" w:rsidRPr="007D31EE">
        <w:rPr>
          <w:i/>
          <w:iCs/>
        </w:rPr>
        <w:t>, formulier C4-</w:t>
      </w:r>
      <w:r w:rsidR="00973CBA" w:rsidRPr="007D31EE">
        <w:rPr>
          <w:i/>
          <w:iCs/>
          <w:smallCaps/>
        </w:rPr>
        <w:t>onderwijs</w:t>
      </w:r>
      <w:r w:rsidRPr="007D31EE">
        <w:rPr>
          <w:i/>
          <w:iCs/>
        </w:rPr>
        <w:t>)</w:t>
      </w:r>
      <w:r w:rsidRPr="007D31EE">
        <w:t xml:space="preserve"> uitgaande stukken.</w:t>
      </w:r>
      <w:r w:rsidRPr="00AA4C7F">
        <w:t xml:space="preserve"> </w:t>
      </w:r>
    </w:p>
    <w:p w:rsidR="006B7285" w:rsidRPr="00AA4C7F" w:rsidRDefault="006B7285" w:rsidP="006B7285">
      <w:pPr>
        <w:ind w:left="2410"/>
      </w:pPr>
    </w:p>
    <w:p w:rsidR="006B7285" w:rsidRPr="00AA4C7F" w:rsidRDefault="006B7285" w:rsidP="006B7285">
      <w:pPr>
        <w:ind w:left="2410"/>
      </w:pPr>
      <w:r w:rsidRPr="00AA4C7F">
        <w:t>De normale procedure van indiening bij het werkloosheidsbureau via C9 blijft van toepassing.</w:t>
      </w:r>
    </w:p>
    <w:p w:rsidR="00D37077" w:rsidRPr="00AA4C7F" w:rsidRDefault="00D37077" w:rsidP="006B7285">
      <w:pPr>
        <w:ind w:left="2410"/>
      </w:pPr>
    </w:p>
    <w:p w:rsidR="00D37077" w:rsidRPr="00AA4C7F" w:rsidRDefault="00D37077" w:rsidP="006B7285">
      <w:pPr>
        <w:ind w:left="2410"/>
      </w:pPr>
      <w:bookmarkStart w:id="92" w:name="_Hlk38395564"/>
      <w:r w:rsidRPr="00AA4C7F">
        <w:t xml:space="preserve">Indien </w:t>
      </w:r>
      <w:r w:rsidR="007F6F0F" w:rsidRPr="00AA4C7F">
        <w:t>een leesbaar document bij het scannen onleesbaar zou worden</w:t>
      </w:r>
      <w:r w:rsidR="007F6F0F" w:rsidRPr="00AA4C7F">
        <w:rPr>
          <w:rStyle w:val="Voetnootmarkering"/>
        </w:rPr>
        <w:footnoteReference w:id="29"/>
      </w:r>
    </w:p>
    <w:p w:rsidR="007F6F0F" w:rsidRPr="00AA4C7F" w:rsidRDefault="007F6F0F" w:rsidP="007F6F0F">
      <w:pPr>
        <w:pStyle w:val="Lijstalinea"/>
        <w:numPr>
          <w:ilvl w:val="0"/>
          <w:numId w:val="7"/>
        </w:numPr>
        <w:ind w:left="2977"/>
      </w:pPr>
      <w:r w:rsidRPr="00AA4C7F">
        <w:t>wordt het dossier niet aan de uitbetalingsinstelling teruggestuurd;</w:t>
      </w:r>
    </w:p>
    <w:p w:rsidR="007F6F0F" w:rsidRPr="00AA4C7F" w:rsidRDefault="007F6F0F" w:rsidP="007F6F0F">
      <w:pPr>
        <w:pStyle w:val="Lijstalinea"/>
        <w:numPr>
          <w:ilvl w:val="0"/>
          <w:numId w:val="7"/>
        </w:numPr>
        <w:ind w:left="2977"/>
      </w:pPr>
      <w:r w:rsidRPr="00AA4C7F">
        <w:t>wordt het dossier behandeld met het papieren stuk;</w:t>
      </w:r>
    </w:p>
    <w:p w:rsidR="007F6F0F" w:rsidRPr="00AA4C7F" w:rsidRDefault="007F6F0F" w:rsidP="007F6F0F">
      <w:pPr>
        <w:pStyle w:val="Lijstalinea"/>
        <w:numPr>
          <w:ilvl w:val="0"/>
          <w:numId w:val="7"/>
        </w:numPr>
        <w:ind w:left="2977"/>
      </w:pPr>
      <w:r w:rsidRPr="00AA4C7F">
        <w:t xml:space="preserve">wordt het dossier bewaard in een fysiek archief, zoals gebeurt met de medische dossiers.  </w:t>
      </w:r>
    </w:p>
    <w:bookmarkEnd w:id="92"/>
    <w:p w:rsidR="006B7285" w:rsidRPr="00AA4C7F" w:rsidRDefault="006B7285" w:rsidP="006B7285">
      <w:pPr>
        <w:pStyle w:val="Lijstalinea"/>
        <w:pBdr>
          <w:bottom w:val="single" w:sz="4" w:space="1" w:color="auto"/>
        </w:pBdr>
        <w:ind w:left="2410"/>
      </w:pPr>
    </w:p>
    <w:p w:rsidR="006B7285" w:rsidRPr="00AA4C7F" w:rsidRDefault="006B7285" w:rsidP="006B7285">
      <w:pPr>
        <w:pStyle w:val="Lijstalinea"/>
        <w:ind w:left="2977"/>
        <w:rPr>
          <w:sz w:val="16"/>
          <w:szCs w:val="16"/>
        </w:rPr>
      </w:pPr>
    </w:p>
    <w:p w:rsidR="006B7285" w:rsidRPr="00AA4C7F" w:rsidRDefault="006B7285" w:rsidP="006B7285">
      <w:pPr>
        <w:pStyle w:val="Kop2"/>
        <w:numPr>
          <w:ilvl w:val="1"/>
          <w:numId w:val="2"/>
        </w:numPr>
        <w:tabs>
          <w:tab w:val="clear" w:pos="1418"/>
        </w:tabs>
        <w:spacing w:before="0"/>
        <w:ind w:left="851" w:hanging="491"/>
      </w:pPr>
      <w:bookmarkStart w:id="93" w:name="_Indieningstermijn"/>
      <w:bookmarkStart w:id="94" w:name="_Hlk36397495"/>
      <w:bookmarkEnd w:id="93"/>
      <w:r w:rsidRPr="00AA4C7F">
        <w:t>Indieningstermijn</w:t>
      </w:r>
    </w:p>
    <w:p w:rsidR="006B7285" w:rsidRPr="00AA4C7F" w:rsidRDefault="006B7285" w:rsidP="006B7285">
      <w:pPr>
        <w:ind w:left="2410"/>
        <w:rPr>
          <w:sz w:val="16"/>
          <w:szCs w:val="16"/>
        </w:rPr>
      </w:pPr>
    </w:p>
    <w:p w:rsidR="00656517" w:rsidRDefault="00656517" w:rsidP="006B7285">
      <w:pPr>
        <w:ind w:left="2410"/>
      </w:pPr>
      <w:r w:rsidRPr="007D31EE">
        <w:t xml:space="preserve">De indieningstermijn loopt niet gedurende de periode van 01/03/2020 tot en met </w:t>
      </w:r>
      <w:r w:rsidRPr="000C118C">
        <w:rPr>
          <w:highlight w:val="yellow"/>
        </w:rPr>
        <w:t>3</w:t>
      </w:r>
      <w:r w:rsidR="000C118C" w:rsidRPr="000C118C">
        <w:rPr>
          <w:highlight w:val="yellow"/>
        </w:rPr>
        <w:t>1</w:t>
      </w:r>
      <w:r w:rsidRPr="000C118C">
        <w:rPr>
          <w:highlight w:val="yellow"/>
        </w:rPr>
        <w:t>/</w:t>
      </w:r>
      <w:r w:rsidR="000C118C" w:rsidRPr="000C118C">
        <w:rPr>
          <w:highlight w:val="yellow"/>
        </w:rPr>
        <w:t>12</w:t>
      </w:r>
      <w:r w:rsidRPr="000C118C">
        <w:rPr>
          <w:highlight w:val="yellow"/>
        </w:rPr>
        <w:t>/2020</w:t>
      </w:r>
      <w:r w:rsidR="00DE19BD" w:rsidRPr="007D31EE">
        <w:rPr>
          <w:rStyle w:val="Voetnootmarkering"/>
        </w:rPr>
        <w:footnoteReference w:id="30"/>
      </w:r>
      <w:r w:rsidRPr="007D31EE">
        <w:t>.</w:t>
      </w:r>
    </w:p>
    <w:p w:rsidR="00656517" w:rsidRDefault="00656517" w:rsidP="006B7285">
      <w:pPr>
        <w:ind w:left="2410"/>
      </w:pPr>
    </w:p>
    <w:p w:rsidR="00A906CB" w:rsidRPr="007D31EE" w:rsidRDefault="006B7285" w:rsidP="006B7285">
      <w:pPr>
        <w:ind w:left="2410"/>
      </w:pPr>
      <w:r w:rsidRPr="007D31EE">
        <w:t xml:space="preserve">Indien </w:t>
      </w:r>
      <w:r w:rsidR="00656517" w:rsidRPr="007D31EE">
        <w:t xml:space="preserve">de indieningstermijn </w:t>
      </w:r>
      <w:r w:rsidR="003E3524" w:rsidRPr="007D31EE">
        <w:t>begint</w:t>
      </w:r>
      <w:r w:rsidR="00656517" w:rsidRPr="007D31EE">
        <w:t xml:space="preserve"> vóór 01/03/2020 en eindigt na 29/02/2020 betekent dit dus dat de indieningstermijn met </w:t>
      </w:r>
      <w:r w:rsidR="000C118C" w:rsidRPr="000C118C">
        <w:rPr>
          <w:highlight w:val="yellow"/>
        </w:rPr>
        <w:t>tien</w:t>
      </w:r>
      <w:r w:rsidR="00656517" w:rsidRPr="007D31EE">
        <w:t xml:space="preserve"> maanden wordt verlengd</w:t>
      </w:r>
      <w:r w:rsidRPr="007D31EE">
        <w:t>.</w:t>
      </w:r>
    </w:p>
    <w:p w:rsidR="00A906CB" w:rsidRPr="007D31EE" w:rsidRDefault="00A906CB" w:rsidP="006B7285">
      <w:pPr>
        <w:ind w:left="2410"/>
      </w:pPr>
    </w:p>
    <w:p w:rsidR="006B7285" w:rsidRPr="007D31EE" w:rsidRDefault="00A906CB" w:rsidP="006B7285">
      <w:pPr>
        <w:ind w:left="2410"/>
      </w:pPr>
      <w:r w:rsidRPr="007D31EE">
        <w:t xml:space="preserve">Indien de indieningstermijn </w:t>
      </w:r>
      <w:r w:rsidR="003E3524" w:rsidRPr="007D31EE">
        <w:t>begint</w:t>
      </w:r>
      <w:r w:rsidRPr="007D31EE">
        <w:t xml:space="preserve"> na 29/02/2020</w:t>
      </w:r>
      <w:r w:rsidR="003E3524" w:rsidRPr="007D31EE">
        <w:t xml:space="preserve"> en voor </w:t>
      </w:r>
      <w:r w:rsidR="003E3524" w:rsidRPr="000C118C">
        <w:rPr>
          <w:highlight w:val="yellow"/>
        </w:rPr>
        <w:t>01/0</w:t>
      </w:r>
      <w:r w:rsidR="000C118C" w:rsidRPr="000C118C">
        <w:rPr>
          <w:highlight w:val="yellow"/>
        </w:rPr>
        <w:t>1</w:t>
      </w:r>
      <w:r w:rsidR="003E3524" w:rsidRPr="000C118C">
        <w:rPr>
          <w:highlight w:val="yellow"/>
        </w:rPr>
        <w:t>/202</w:t>
      </w:r>
      <w:r w:rsidR="000C118C" w:rsidRPr="000C118C">
        <w:rPr>
          <w:highlight w:val="yellow"/>
        </w:rPr>
        <w:t>1</w:t>
      </w:r>
      <w:r w:rsidRPr="007D31EE">
        <w:t xml:space="preserve">, begint deze pas te lopen vanaf </w:t>
      </w:r>
      <w:r w:rsidRPr="000C118C">
        <w:rPr>
          <w:highlight w:val="yellow"/>
        </w:rPr>
        <w:t>01/0</w:t>
      </w:r>
      <w:r w:rsidR="000C118C" w:rsidRPr="000C118C">
        <w:rPr>
          <w:highlight w:val="yellow"/>
        </w:rPr>
        <w:t>1</w:t>
      </w:r>
      <w:r w:rsidRPr="000C118C">
        <w:rPr>
          <w:highlight w:val="yellow"/>
        </w:rPr>
        <w:t>/202</w:t>
      </w:r>
      <w:r w:rsidR="000C118C" w:rsidRPr="000C118C">
        <w:rPr>
          <w:highlight w:val="yellow"/>
        </w:rPr>
        <w:t>1</w:t>
      </w:r>
      <w:r w:rsidRPr="007D31EE">
        <w:t>.</w:t>
      </w:r>
      <w:r w:rsidR="006B7285" w:rsidRPr="007D31EE">
        <w:t xml:space="preserve"> </w:t>
      </w:r>
    </w:p>
    <w:p w:rsidR="006B7285" w:rsidRPr="007D31EE" w:rsidRDefault="006B7285" w:rsidP="006B7285">
      <w:pPr>
        <w:ind w:left="2410"/>
      </w:pPr>
    </w:p>
    <w:p w:rsidR="006B7285" w:rsidRPr="007D31EE" w:rsidRDefault="006B7285" w:rsidP="006B7285">
      <w:pPr>
        <w:ind w:left="2410"/>
      </w:pPr>
      <w:bookmarkStart w:id="95" w:name="_Hlk36445517"/>
      <w:r w:rsidRPr="007D31EE">
        <w:t>De procedure met het formulier C54 moet niet worden gevolgd.</w:t>
      </w:r>
    </w:p>
    <w:p w:rsidR="006B7285" w:rsidRPr="007D31EE" w:rsidRDefault="006B7285" w:rsidP="006B7285">
      <w:pPr>
        <w:ind w:left="2410"/>
      </w:pPr>
    </w:p>
    <w:p w:rsidR="006B7285" w:rsidRPr="007D31EE" w:rsidRDefault="006B7285" w:rsidP="006B7285">
      <w:pPr>
        <w:pStyle w:val="Txt0"/>
        <w:spacing w:before="0" w:after="0"/>
        <w:ind w:left="2694" w:right="-194"/>
        <w:rPr>
          <w:i/>
          <w:iCs/>
          <w:u w:val="single"/>
        </w:rPr>
      </w:pPr>
      <w:bookmarkStart w:id="96" w:name="_Hlk49285445"/>
      <w:r w:rsidRPr="007D31EE">
        <w:rPr>
          <w:i/>
          <w:iCs/>
          <w:u w:val="single"/>
        </w:rPr>
        <w:t>Voorbeeld</w:t>
      </w:r>
    </w:p>
    <w:p w:rsidR="006B7285" w:rsidRPr="007D31EE" w:rsidRDefault="006B7285" w:rsidP="006B7285">
      <w:pPr>
        <w:pStyle w:val="Txt0"/>
        <w:spacing w:before="60" w:after="0"/>
        <w:ind w:left="2694" w:right="-193"/>
        <w:rPr>
          <w:i/>
          <w:iCs/>
        </w:rPr>
      </w:pPr>
      <w:r w:rsidRPr="007D31EE">
        <w:rPr>
          <w:i/>
          <w:iCs/>
        </w:rPr>
        <w:t xml:space="preserve">Een werknemer vraagt uitkeringen als volledig werkloze aan vanaf 13/01/2020. Het dossier moet uiterlijk op 13/03/2020 door het werkloosheidsbureau worden ontvangen. </w:t>
      </w:r>
    </w:p>
    <w:p w:rsidR="006B7285" w:rsidRPr="007D31EE" w:rsidRDefault="006B7285" w:rsidP="006B7285">
      <w:pPr>
        <w:pStyle w:val="Txt0"/>
        <w:spacing w:before="60" w:after="0"/>
        <w:ind w:left="2694" w:right="-193"/>
        <w:rPr>
          <w:i/>
          <w:iCs/>
        </w:rPr>
      </w:pPr>
      <w:bookmarkStart w:id="97" w:name="_Hlk42669731"/>
      <w:r w:rsidRPr="007D31EE">
        <w:rPr>
          <w:i/>
          <w:iCs/>
        </w:rPr>
        <w:t xml:space="preserve">De indieningstermijn </w:t>
      </w:r>
      <w:r w:rsidR="003E3524" w:rsidRPr="007D31EE">
        <w:rPr>
          <w:i/>
          <w:iCs/>
        </w:rPr>
        <w:t>begint</w:t>
      </w:r>
      <w:r w:rsidR="00656517" w:rsidRPr="007D31EE">
        <w:rPr>
          <w:i/>
          <w:iCs/>
        </w:rPr>
        <w:t xml:space="preserve"> vóór 01/03/2020 en eindigt na 29/02/2020 en wordt dus met </w:t>
      </w:r>
      <w:r w:rsidR="000C118C" w:rsidRPr="000C118C">
        <w:rPr>
          <w:i/>
          <w:iCs/>
          <w:highlight w:val="yellow"/>
        </w:rPr>
        <w:t>tien</w:t>
      </w:r>
      <w:r w:rsidR="00656517" w:rsidRPr="007D31EE">
        <w:rPr>
          <w:i/>
          <w:iCs/>
        </w:rPr>
        <w:t xml:space="preserve"> maanden verlengd</w:t>
      </w:r>
      <w:r w:rsidR="00973CBA" w:rsidRPr="007D31EE">
        <w:rPr>
          <w:i/>
          <w:iCs/>
        </w:rPr>
        <w:t>.</w:t>
      </w:r>
    </w:p>
    <w:bookmarkEnd w:id="97"/>
    <w:p w:rsidR="006B7285" w:rsidRPr="007D31EE" w:rsidRDefault="006B7285" w:rsidP="006B7285">
      <w:pPr>
        <w:pStyle w:val="Txt0"/>
        <w:spacing w:before="60" w:after="0"/>
        <w:ind w:left="2694" w:right="-193"/>
      </w:pPr>
      <w:r w:rsidRPr="007D31EE">
        <w:rPr>
          <w:i/>
          <w:iCs/>
        </w:rPr>
        <w:t xml:space="preserve">Het dossier wordt tijdig ingediend indien het uiterlijk op </w:t>
      </w:r>
      <w:r w:rsidR="00973CBA" w:rsidRPr="000C118C">
        <w:rPr>
          <w:i/>
          <w:iCs/>
          <w:highlight w:val="yellow"/>
        </w:rPr>
        <w:t>13/0</w:t>
      </w:r>
      <w:r w:rsidR="000C118C" w:rsidRPr="000C118C">
        <w:rPr>
          <w:i/>
          <w:iCs/>
          <w:highlight w:val="yellow"/>
        </w:rPr>
        <w:t>1</w:t>
      </w:r>
      <w:r w:rsidRPr="000C118C">
        <w:rPr>
          <w:i/>
          <w:iCs/>
          <w:highlight w:val="yellow"/>
        </w:rPr>
        <w:t>/20</w:t>
      </w:r>
      <w:r w:rsidR="000C118C" w:rsidRPr="000C118C">
        <w:rPr>
          <w:i/>
          <w:iCs/>
          <w:highlight w:val="yellow"/>
        </w:rPr>
        <w:t>21</w:t>
      </w:r>
      <w:r w:rsidRPr="007D31EE">
        <w:rPr>
          <w:i/>
          <w:iCs/>
        </w:rPr>
        <w:t xml:space="preserve"> door het werkloosheidsbureau wordt ontvangen.</w:t>
      </w:r>
    </w:p>
    <w:bookmarkEnd w:id="94"/>
    <w:bookmarkEnd w:id="95"/>
    <w:bookmarkEnd w:id="96"/>
    <w:p w:rsidR="006B7285" w:rsidRPr="007D31EE" w:rsidRDefault="006B7285" w:rsidP="006B7285">
      <w:pPr>
        <w:ind w:left="2410"/>
      </w:pPr>
    </w:p>
    <w:p w:rsidR="006B7285" w:rsidRPr="007D31EE" w:rsidRDefault="006B7285" w:rsidP="006B7285">
      <w:pPr>
        <w:ind w:left="2410"/>
      </w:pPr>
      <w:bookmarkStart w:id="98" w:name="_Hlk37582128"/>
      <w:r w:rsidRPr="007D31EE">
        <w:t>Deze verlenging is, eveneens zonder dat de procedure met het formulier C54 moet worden gevolgd, per analogie ook van toepassing op de indieningstermijn van een terugzending C51.</w:t>
      </w:r>
    </w:p>
    <w:bookmarkEnd w:id="98"/>
    <w:p w:rsidR="006B7285" w:rsidRPr="007D31EE" w:rsidRDefault="006B7285" w:rsidP="006B7285">
      <w:pPr>
        <w:ind w:left="2410"/>
      </w:pPr>
    </w:p>
    <w:p w:rsidR="006B7285" w:rsidRPr="007D31EE" w:rsidRDefault="006B7285" w:rsidP="006B7285">
      <w:pPr>
        <w:pStyle w:val="Txt0"/>
        <w:spacing w:before="0" w:after="0"/>
        <w:ind w:left="2694" w:right="-194"/>
        <w:rPr>
          <w:i/>
          <w:iCs/>
          <w:u w:val="single"/>
        </w:rPr>
      </w:pPr>
      <w:bookmarkStart w:id="99" w:name="_Hlk37582509"/>
      <w:r w:rsidRPr="007D31EE">
        <w:rPr>
          <w:i/>
          <w:iCs/>
          <w:u w:val="single"/>
        </w:rPr>
        <w:t>Voorbeeld</w:t>
      </w:r>
    </w:p>
    <w:p w:rsidR="006B7285" w:rsidRPr="007D31EE" w:rsidRDefault="006B7285" w:rsidP="006B7285">
      <w:pPr>
        <w:pStyle w:val="Txt0"/>
        <w:spacing w:before="60" w:after="0"/>
        <w:ind w:left="2694" w:right="-193"/>
        <w:rPr>
          <w:i/>
          <w:iCs/>
        </w:rPr>
      </w:pPr>
      <w:r w:rsidRPr="007D31EE">
        <w:rPr>
          <w:i/>
          <w:iCs/>
        </w:rPr>
        <w:t>Een werknemer vraagt uitkeringen als tijdelijk werkloze aan vanaf 04/01/2020. Het dossier moet uiterlijk op 31/03/2020 door het werkloosheidsbureau worden ontvangen.</w:t>
      </w:r>
    </w:p>
    <w:p w:rsidR="006B7285" w:rsidRPr="007D31EE" w:rsidRDefault="006B7285" w:rsidP="006B7285">
      <w:pPr>
        <w:pStyle w:val="Txt0"/>
        <w:spacing w:before="60" w:after="0"/>
        <w:ind w:left="2694" w:right="-193"/>
        <w:rPr>
          <w:i/>
          <w:iCs/>
        </w:rPr>
      </w:pPr>
      <w:r w:rsidRPr="007D31EE">
        <w:rPr>
          <w:i/>
          <w:iCs/>
        </w:rPr>
        <w:t>Op 09/03/2020 wordt het dossier geregistreerd op het werkloosheidsbureau. Het dossier is onvolledig en wordt op 12/03/2020 met C51 teruggestuurd naar de uitbetalingsinstelling.</w:t>
      </w:r>
    </w:p>
    <w:p w:rsidR="006B7285" w:rsidRPr="007D31EE" w:rsidRDefault="006B7285" w:rsidP="006B7285">
      <w:pPr>
        <w:pStyle w:val="Txt0"/>
        <w:spacing w:before="60" w:after="0"/>
        <w:ind w:left="2694" w:right="-193"/>
        <w:rPr>
          <w:i/>
          <w:iCs/>
        </w:rPr>
      </w:pPr>
      <w:r w:rsidRPr="007D31EE">
        <w:rPr>
          <w:i/>
          <w:iCs/>
        </w:rPr>
        <w:t xml:space="preserve">De uiterlijke herindieningsdatum zou 12/04/2020 zijn. </w:t>
      </w:r>
      <w:bookmarkStart w:id="100" w:name="_Hlk42669870"/>
      <w:r w:rsidR="00F24823" w:rsidRPr="007D31EE">
        <w:rPr>
          <w:i/>
          <w:iCs/>
        </w:rPr>
        <w:t xml:space="preserve">De termijn loopt echter niet tot en met </w:t>
      </w:r>
      <w:r w:rsidR="00F24823" w:rsidRPr="000C118C">
        <w:rPr>
          <w:i/>
          <w:iCs/>
          <w:highlight w:val="yellow"/>
        </w:rPr>
        <w:t>3</w:t>
      </w:r>
      <w:r w:rsidR="000C118C" w:rsidRPr="000C118C">
        <w:rPr>
          <w:i/>
          <w:iCs/>
          <w:highlight w:val="yellow"/>
        </w:rPr>
        <w:t>1</w:t>
      </w:r>
      <w:r w:rsidR="00F24823" w:rsidRPr="000C118C">
        <w:rPr>
          <w:i/>
          <w:iCs/>
          <w:highlight w:val="yellow"/>
        </w:rPr>
        <w:t>/</w:t>
      </w:r>
      <w:r w:rsidR="000C118C" w:rsidRPr="000C118C">
        <w:rPr>
          <w:i/>
          <w:iCs/>
          <w:highlight w:val="yellow"/>
        </w:rPr>
        <w:t>12</w:t>
      </w:r>
      <w:r w:rsidR="00F24823" w:rsidRPr="000C118C">
        <w:rPr>
          <w:i/>
          <w:iCs/>
          <w:highlight w:val="yellow"/>
        </w:rPr>
        <w:t>/2020</w:t>
      </w:r>
      <w:r w:rsidR="00F24823" w:rsidRPr="007D31EE">
        <w:rPr>
          <w:i/>
          <w:iCs/>
        </w:rPr>
        <w:t xml:space="preserve">. </w:t>
      </w:r>
    </w:p>
    <w:bookmarkEnd w:id="100"/>
    <w:p w:rsidR="006B7285" w:rsidRPr="00AA4C7F" w:rsidRDefault="006B7285" w:rsidP="006B7285">
      <w:pPr>
        <w:pStyle w:val="Txt0"/>
        <w:spacing w:before="60" w:after="0"/>
        <w:ind w:left="2694" w:right="-193"/>
        <w:rPr>
          <w:i/>
          <w:iCs/>
        </w:rPr>
      </w:pPr>
      <w:r w:rsidRPr="007D31EE">
        <w:rPr>
          <w:i/>
          <w:iCs/>
        </w:rPr>
        <w:lastRenderedPageBreak/>
        <w:t xml:space="preserve">Het dossier wordt tijdig heringediend indien het uiterlijk op </w:t>
      </w:r>
      <w:r w:rsidR="00F24823" w:rsidRPr="00261E18">
        <w:rPr>
          <w:i/>
          <w:iCs/>
          <w:highlight w:val="yellow"/>
        </w:rPr>
        <w:t>31/</w:t>
      </w:r>
      <w:r w:rsidR="00261E18" w:rsidRPr="00261E18">
        <w:rPr>
          <w:i/>
          <w:iCs/>
          <w:highlight w:val="yellow"/>
        </w:rPr>
        <w:t>01</w:t>
      </w:r>
      <w:r w:rsidR="00F24823" w:rsidRPr="00261E18">
        <w:rPr>
          <w:i/>
          <w:iCs/>
          <w:highlight w:val="yellow"/>
        </w:rPr>
        <w:t>/202</w:t>
      </w:r>
      <w:r w:rsidR="00261E18" w:rsidRPr="00261E18">
        <w:rPr>
          <w:i/>
          <w:iCs/>
          <w:highlight w:val="yellow"/>
        </w:rPr>
        <w:t>1</w:t>
      </w:r>
      <w:r w:rsidRPr="007D31EE">
        <w:rPr>
          <w:i/>
          <w:iCs/>
        </w:rPr>
        <w:t xml:space="preserve"> door het werkloosheidsbureau wordt ontvangen.</w:t>
      </w:r>
      <w:r w:rsidRPr="00AA4C7F">
        <w:rPr>
          <w:i/>
          <w:iCs/>
        </w:rPr>
        <w:t xml:space="preserve"> </w:t>
      </w:r>
    </w:p>
    <w:p w:rsidR="007F6F0F" w:rsidRPr="00AA4C7F" w:rsidRDefault="007F6F0F" w:rsidP="00343CE4">
      <w:pPr>
        <w:ind w:left="2410"/>
      </w:pPr>
      <w:bookmarkStart w:id="101" w:name="_Hlk38395733"/>
      <w:bookmarkEnd w:id="99"/>
    </w:p>
    <w:p w:rsidR="006E61A2" w:rsidRPr="00AA4C7F" w:rsidRDefault="004C4482" w:rsidP="00343CE4">
      <w:pPr>
        <w:ind w:left="2410"/>
      </w:pPr>
      <w:bookmarkStart w:id="102" w:name="_Hlk39172293"/>
      <w:r w:rsidRPr="00AA4C7F">
        <w:t>De bijkomende termijn van één maand voorzien in artikel 92, § 5, van het ministerieel besluit van 26 november 1991 houdende de toepassingsregelen van de werkloosheidsreglementering wordt niet verlengd.</w:t>
      </w:r>
    </w:p>
    <w:bookmarkEnd w:id="102"/>
    <w:p w:rsidR="006E61A2" w:rsidRDefault="006E61A2" w:rsidP="00343CE4">
      <w:pPr>
        <w:ind w:left="2410"/>
      </w:pPr>
    </w:p>
    <w:p w:rsidR="00343CE4" w:rsidRPr="00DF67DA" w:rsidRDefault="00343CE4" w:rsidP="00343CE4">
      <w:pPr>
        <w:pStyle w:val="Txt0"/>
        <w:spacing w:before="0" w:after="0"/>
        <w:ind w:left="2694" w:right="-194"/>
        <w:rPr>
          <w:i/>
          <w:iCs/>
          <w:u w:val="single"/>
        </w:rPr>
      </w:pPr>
      <w:bookmarkStart w:id="103" w:name="_Hlk49285257"/>
      <w:r w:rsidRPr="00DF67DA">
        <w:rPr>
          <w:i/>
          <w:iCs/>
          <w:u w:val="single"/>
        </w:rPr>
        <w:t>Voorbeeld</w:t>
      </w:r>
    </w:p>
    <w:p w:rsidR="00343CE4" w:rsidRPr="00DF67DA" w:rsidRDefault="00343CE4" w:rsidP="00343CE4">
      <w:pPr>
        <w:pStyle w:val="Txt0"/>
        <w:spacing w:before="60" w:after="0"/>
        <w:ind w:left="2694" w:right="-193"/>
        <w:rPr>
          <w:i/>
          <w:iCs/>
        </w:rPr>
      </w:pPr>
      <w:r w:rsidRPr="00DF67DA">
        <w:rPr>
          <w:i/>
          <w:iCs/>
        </w:rPr>
        <w:t>Een werknemer vraagt uitkeringen als tijdelijk werkloze aan vanaf 12/12/2019. Het dossier moet uiterlijk op 29/02/2020 door het werkloosheidsbureau worden ontvangen.</w:t>
      </w:r>
    </w:p>
    <w:p w:rsidR="00E90650" w:rsidRPr="00DF67DA" w:rsidRDefault="00E90650" w:rsidP="00E90650">
      <w:pPr>
        <w:pStyle w:val="Txt0"/>
        <w:spacing w:before="60" w:after="0"/>
        <w:ind w:left="2694" w:right="-193"/>
        <w:rPr>
          <w:i/>
          <w:iCs/>
        </w:rPr>
      </w:pPr>
      <w:r w:rsidRPr="00DF67DA">
        <w:rPr>
          <w:i/>
          <w:iCs/>
        </w:rPr>
        <w:t xml:space="preserve">De uitbetalingsinstelling heeft in toepassing van artikel 92, § 5, de verlenging van deze termijn tot 31/03/2020 gevraagd. Deze bijkomende termijn wordt niet verlengd (en begint dus niet pas te lopen op </w:t>
      </w:r>
      <w:r w:rsidRPr="00261E18">
        <w:rPr>
          <w:i/>
          <w:iCs/>
          <w:highlight w:val="yellow"/>
        </w:rPr>
        <w:t>01/0</w:t>
      </w:r>
      <w:r w:rsidR="00261E18" w:rsidRPr="00261E18">
        <w:rPr>
          <w:i/>
          <w:iCs/>
          <w:highlight w:val="yellow"/>
        </w:rPr>
        <w:t>1</w:t>
      </w:r>
      <w:r w:rsidRPr="00261E18">
        <w:rPr>
          <w:i/>
          <w:iCs/>
          <w:highlight w:val="yellow"/>
        </w:rPr>
        <w:t>/202</w:t>
      </w:r>
      <w:r w:rsidR="00261E18" w:rsidRPr="00261E18">
        <w:rPr>
          <w:i/>
          <w:iCs/>
          <w:highlight w:val="yellow"/>
        </w:rPr>
        <w:t>1</w:t>
      </w:r>
      <w:r w:rsidRPr="00DF67DA">
        <w:rPr>
          <w:i/>
          <w:iCs/>
        </w:rPr>
        <w:t>).</w:t>
      </w:r>
    </w:p>
    <w:bookmarkEnd w:id="103"/>
    <w:p w:rsidR="00343CE4" w:rsidRPr="00DF67DA" w:rsidRDefault="00343CE4" w:rsidP="00343CE4">
      <w:pPr>
        <w:pStyle w:val="Txt0"/>
        <w:spacing w:before="60" w:after="0"/>
        <w:ind w:left="2694" w:right="-193"/>
        <w:rPr>
          <w:i/>
          <w:iCs/>
        </w:rPr>
      </w:pPr>
    </w:p>
    <w:p w:rsidR="00343CE4" w:rsidRPr="00DF67DA" w:rsidRDefault="00E90650" w:rsidP="00E90650">
      <w:pPr>
        <w:ind w:left="2410"/>
      </w:pPr>
      <w:bookmarkStart w:id="104" w:name="_Hlk49285669"/>
      <w:r w:rsidRPr="00DF67DA">
        <w:t xml:space="preserve">Het principe dat de indieningstermijn loopt niet gedurende de periode van 01/03/2020 tot en met </w:t>
      </w:r>
      <w:r w:rsidRPr="00261E18">
        <w:rPr>
          <w:highlight w:val="yellow"/>
        </w:rPr>
        <w:t>3</w:t>
      </w:r>
      <w:r w:rsidR="00261E18" w:rsidRPr="00261E18">
        <w:rPr>
          <w:highlight w:val="yellow"/>
        </w:rPr>
        <w:t>1/12/2020</w:t>
      </w:r>
      <w:r w:rsidRPr="00DF67DA">
        <w:t xml:space="preserve"> belet daarentegen niet dat, na het </w:t>
      </w:r>
      <w:r w:rsidRPr="0040068C">
        <w:t xml:space="preserve">verstrijken van de aldus verlengde indieningstermijn op </w:t>
      </w:r>
      <w:r w:rsidR="00261E18" w:rsidRPr="00261E18">
        <w:rPr>
          <w:highlight w:val="yellow"/>
        </w:rPr>
        <w:t>28</w:t>
      </w:r>
      <w:r w:rsidRPr="00261E18">
        <w:rPr>
          <w:highlight w:val="yellow"/>
        </w:rPr>
        <w:t>/0</w:t>
      </w:r>
      <w:r w:rsidR="00261E18" w:rsidRPr="00261E18">
        <w:rPr>
          <w:highlight w:val="yellow"/>
        </w:rPr>
        <w:t>2</w:t>
      </w:r>
      <w:r w:rsidRPr="00261E18">
        <w:rPr>
          <w:highlight w:val="yellow"/>
        </w:rPr>
        <w:t>/202</w:t>
      </w:r>
      <w:r w:rsidR="00261E18" w:rsidRPr="00261E18">
        <w:rPr>
          <w:highlight w:val="yellow"/>
        </w:rPr>
        <w:t>1</w:t>
      </w:r>
      <w:r w:rsidR="00D755C2" w:rsidRPr="0040068C">
        <w:t xml:space="preserve"> of </w:t>
      </w:r>
      <w:r w:rsidR="00D755C2" w:rsidRPr="00261E18">
        <w:rPr>
          <w:highlight w:val="yellow"/>
        </w:rPr>
        <w:t>3</w:t>
      </w:r>
      <w:r w:rsidR="00261E18" w:rsidRPr="00261E18">
        <w:rPr>
          <w:highlight w:val="yellow"/>
        </w:rPr>
        <w:t>1</w:t>
      </w:r>
      <w:r w:rsidR="00D755C2" w:rsidRPr="00261E18">
        <w:rPr>
          <w:highlight w:val="yellow"/>
        </w:rPr>
        <w:t>/0</w:t>
      </w:r>
      <w:r w:rsidR="00261E18" w:rsidRPr="00261E18">
        <w:rPr>
          <w:highlight w:val="yellow"/>
        </w:rPr>
        <w:t>3</w:t>
      </w:r>
      <w:r w:rsidR="00D755C2" w:rsidRPr="00261E18">
        <w:rPr>
          <w:highlight w:val="yellow"/>
        </w:rPr>
        <w:t>/202</w:t>
      </w:r>
      <w:r w:rsidR="00261E18" w:rsidRPr="00261E18">
        <w:rPr>
          <w:highlight w:val="yellow"/>
        </w:rPr>
        <w:t>1</w:t>
      </w:r>
      <w:r w:rsidR="00D755C2" w:rsidRPr="0040068C">
        <w:rPr>
          <w:rStyle w:val="Voetnootmarkering"/>
        </w:rPr>
        <w:footnoteReference w:id="31"/>
      </w:r>
      <w:r w:rsidRPr="0040068C">
        <w:t>, de uitbetalingsinstelling op dat ogenblik nog de toepassing</w:t>
      </w:r>
      <w:r w:rsidRPr="00DF67DA">
        <w:t xml:space="preserve"> van artikel 92, § 5, kan inroepen</w:t>
      </w:r>
      <w:r w:rsidR="00D722CF" w:rsidRPr="00DF67DA">
        <w:rPr>
          <w:rStyle w:val="Voetnootmarkering"/>
        </w:rPr>
        <w:footnoteReference w:id="32"/>
      </w:r>
      <w:r w:rsidRPr="00DF67DA">
        <w:t xml:space="preserve">. </w:t>
      </w:r>
    </w:p>
    <w:p w:rsidR="00343CE4" w:rsidRPr="00DF67DA" w:rsidRDefault="00343CE4" w:rsidP="00E90650">
      <w:pPr>
        <w:ind w:left="2410"/>
      </w:pPr>
    </w:p>
    <w:p w:rsidR="00E90650" w:rsidRPr="00DF67DA" w:rsidRDefault="00E90650" w:rsidP="00E90650">
      <w:pPr>
        <w:pStyle w:val="Txt0"/>
        <w:spacing w:before="0" w:after="0"/>
        <w:ind w:left="2694" w:right="-194"/>
        <w:rPr>
          <w:i/>
          <w:iCs/>
          <w:u w:val="single"/>
        </w:rPr>
      </w:pPr>
      <w:r w:rsidRPr="00DF67DA">
        <w:rPr>
          <w:i/>
          <w:iCs/>
          <w:u w:val="single"/>
        </w:rPr>
        <w:t>Voorbeeld</w:t>
      </w:r>
    </w:p>
    <w:p w:rsidR="00E90650" w:rsidRPr="00DF67DA" w:rsidRDefault="00E90650" w:rsidP="00E90650">
      <w:pPr>
        <w:pStyle w:val="Txt0"/>
        <w:spacing w:before="60" w:after="0"/>
        <w:ind w:left="2694" w:right="-193"/>
        <w:rPr>
          <w:i/>
          <w:iCs/>
        </w:rPr>
      </w:pPr>
      <w:r w:rsidRPr="00DF67DA">
        <w:rPr>
          <w:i/>
          <w:iCs/>
        </w:rPr>
        <w:t xml:space="preserve">Een werknemer vraagt uitkeringen als volledig werkloze aan vanaf 15/04/2020. Het dossier moet uiterlijk op 15/06/2020 door het werkloosheidsbureau worden ontvangen. </w:t>
      </w:r>
    </w:p>
    <w:p w:rsidR="00E90650" w:rsidRPr="00DF67DA" w:rsidRDefault="00E90650" w:rsidP="00E90650">
      <w:pPr>
        <w:pStyle w:val="Txt0"/>
        <w:spacing w:before="60" w:after="0"/>
        <w:ind w:left="2694" w:right="-193"/>
        <w:rPr>
          <w:i/>
          <w:iCs/>
        </w:rPr>
      </w:pPr>
      <w:r w:rsidRPr="00DF67DA">
        <w:rPr>
          <w:i/>
          <w:iCs/>
        </w:rPr>
        <w:t xml:space="preserve">De indieningstermijn begint pas te lopen op </w:t>
      </w:r>
      <w:r w:rsidRPr="00261E18">
        <w:rPr>
          <w:i/>
          <w:iCs/>
          <w:highlight w:val="yellow"/>
        </w:rPr>
        <w:t>01/0</w:t>
      </w:r>
      <w:r w:rsidR="00261E18" w:rsidRPr="00261E18">
        <w:rPr>
          <w:i/>
          <w:iCs/>
          <w:highlight w:val="yellow"/>
        </w:rPr>
        <w:t>1</w:t>
      </w:r>
      <w:r w:rsidRPr="00261E18">
        <w:rPr>
          <w:i/>
          <w:iCs/>
          <w:highlight w:val="yellow"/>
        </w:rPr>
        <w:t>/202</w:t>
      </w:r>
      <w:r w:rsidR="00261E18" w:rsidRPr="00261E18">
        <w:rPr>
          <w:i/>
          <w:iCs/>
          <w:highlight w:val="yellow"/>
        </w:rPr>
        <w:t>1</w:t>
      </w:r>
      <w:r w:rsidRPr="00DF67DA">
        <w:rPr>
          <w:i/>
          <w:iCs/>
        </w:rPr>
        <w:t xml:space="preserve"> en verstrijkt dus op </w:t>
      </w:r>
      <w:r w:rsidR="00261E18" w:rsidRPr="00261E18">
        <w:rPr>
          <w:i/>
          <w:iCs/>
          <w:highlight w:val="yellow"/>
        </w:rPr>
        <w:t>28</w:t>
      </w:r>
      <w:r w:rsidRPr="00261E18">
        <w:rPr>
          <w:i/>
          <w:iCs/>
          <w:highlight w:val="yellow"/>
        </w:rPr>
        <w:t>/0</w:t>
      </w:r>
      <w:r w:rsidR="00261E18" w:rsidRPr="00261E18">
        <w:rPr>
          <w:i/>
          <w:iCs/>
          <w:highlight w:val="yellow"/>
        </w:rPr>
        <w:t>2</w:t>
      </w:r>
      <w:r w:rsidRPr="00261E18">
        <w:rPr>
          <w:i/>
          <w:iCs/>
          <w:highlight w:val="yellow"/>
        </w:rPr>
        <w:t>/202</w:t>
      </w:r>
      <w:r w:rsidR="00261E18" w:rsidRPr="00261E18">
        <w:rPr>
          <w:i/>
          <w:iCs/>
          <w:highlight w:val="yellow"/>
        </w:rPr>
        <w:t>1</w:t>
      </w:r>
      <w:r w:rsidRPr="00DF67DA">
        <w:rPr>
          <w:i/>
          <w:iCs/>
        </w:rPr>
        <w:t>.</w:t>
      </w:r>
    </w:p>
    <w:p w:rsidR="00E90650" w:rsidRDefault="00E90650" w:rsidP="00E90650">
      <w:pPr>
        <w:pStyle w:val="Txt0"/>
        <w:spacing w:before="60" w:after="0"/>
        <w:ind w:left="2694" w:right="-193"/>
      </w:pPr>
      <w:r w:rsidRPr="00DF67DA">
        <w:rPr>
          <w:i/>
          <w:iCs/>
        </w:rPr>
        <w:t xml:space="preserve">De uitbetalingsinstelling kan uiterlijk op </w:t>
      </w:r>
      <w:r w:rsidR="00261E18" w:rsidRPr="00261E18">
        <w:rPr>
          <w:i/>
          <w:iCs/>
          <w:highlight w:val="yellow"/>
        </w:rPr>
        <w:t>28</w:t>
      </w:r>
      <w:r w:rsidRPr="00261E18">
        <w:rPr>
          <w:i/>
          <w:iCs/>
          <w:highlight w:val="yellow"/>
        </w:rPr>
        <w:t>/0</w:t>
      </w:r>
      <w:r w:rsidR="00261E18" w:rsidRPr="00261E18">
        <w:rPr>
          <w:i/>
          <w:iCs/>
          <w:highlight w:val="yellow"/>
        </w:rPr>
        <w:t>2</w:t>
      </w:r>
      <w:r w:rsidRPr="00261E18">
        <w:rPr>
          <w:i/>
          <w:iCs/>
          <w:highlight w:val="yellow"/>
        </w:rPr>
        <w:t>/202</w:t>
      </w:r>
      <w:r w:rsidR="00261E18" w:rsidRPr="00261E18">
        <w:rPr>
          <w:i/>
          <w:iCs/>
          <w:highlight w:val="yellow"/>
        </w:rPr>
        <w:t>1</w:t>
      </w:r>
      <w:r w:rsidRPr="00DF67DA">
        <w:rPr>
          <w:i/>
          <w:iCs/>
        </w:rPr>
        <w:t xml:space="preserve"> nog een beroep doen op de toepassing van artikel 92, § 5, en aldus de indieningstermijn verlengen tot </w:t>
      </w:r>
      <w:r w:rsidRPr="00261E18">
        <w:rPr>
          <w:i/>
          <w:iCs/>
          <w:highlight w:val="yellow"/>
        </w:rPr>
        <w:t>3</w:t>
      </w:r>
      <w:r w:rsidR="00261E18" w:rsidRPr="00261E18">
        <w:rPr>
          <w:i/>
          <w:iCs/>
          <w:highlight w:val="yellow"/>
        </w:rPr>
        <w:t>1</w:t>
      </w:r>
      <w:r w:rsidRPr="00261E18">
        <w:rPr>
          <w:i/>
          <w:iCs/>
          <w:highlight w:val="yellow"/>
        </w:rPr>
        <w:t>/0</w:t>
      </w:r>
      <w:r w:rsidR="00261E18" w:rsidRPr="00261E18">
        <w:rPr>
          <w:i/>
          <w:iCs/>
          <w:highlight w:val="yellow"/>
        </w:rPr>
        <w:t>3</w:t>
      </w:r>
      <w:r w:rsidRPr="00261E18">
        <w:rPr>
          <w:i/>
          <w:iCs/>
          <w:highlight w:val="yellow"/>
        </w:rPr>
        <w:t>/202</w:t>
      </w:r>
      <w:r w:rsidR="00261E18" w:rsidRPr="00261E18">
        <w:rPr>
          <w:i/>
          <w:iCs/>
          <w:highlight w:val="yellow"/>
        </w:rPr>
        <w:t>1</w:t>
      </w:r>
      <w:r w:rsidRPr="00DF67DA">
        <w:rPr>
          <w:i/>
          <w:iCs/>
        </w:rPr>
        <w:t>.</w:t>
      </w:r>
    </w:p>
    <w:bookmarkEnd w:id="104"/>
    <w:p w:rsidR="00343CE4" w:rsidRDefault="00343CE4" w:rsidP="00C80ABB">
      <w:pPr>
        <w:ind w:left="2410"/>
      </w:pPr>
    </w:p>
    <w:p w:rsidR="00C80ABB" w:rsidRDefault="00C80ABB" w:rsidP="00C80ABB">
      <w:pPr>
        <w:ind w:left="2410"/>
      </w:pPr>
      <w:bookmarkStart w:id="106" w:name="_Hlk51790546"/>
      <w:bookmarkStart w:id="107" w:name="_Hlk51789136"/>
      <w:r w:rsidRPr="00B80C6D">
        <w:t>Indien de indieningstermijn of de termijn voor herindi</w:t>
      </w:r>
      <w:r w:rsidR="00755ED2" w:rsidRPr="00B80C6D">
        <w:t>ening</w:t>
      </w:r>
      <w:r w:rsidRPr="00B80C6D">
        <w:t xml:space="preserve"> met maximum één maand is overschreden, wordt een aanvraag C54 met een verwijzing naar de problematische omstandigheden als gevolg het coronavirus in principe </w:t>
      </w:r>
      <w:bookmarkEnd w:id="106"/>
      <w:r w:rsidRPr="00B80C6D">
        <w:t>toegestaan.</w:t>
      </w:r>
      <w:r w:rsidRPr="00B80C6D">
        <w:rPr>
          <w:rStyle w:val="Voetnootmarkering"/>
        </w:rPr>
        <w:footnoteReference w:id="33"/>
      </w:r>
      <w:r>
        <w:t xml:space="preserve"> </w:t>
      </w:r>
    </w:p>
    <w:bookmarkEnd w:id="107"/>
    <w:p w:rsidR="00C80ABB" w:rsidRPr="00AA4C7F" w:rsidRDefault="00C80ABB" w:rsidP="007F6F0F">
      <w:pPr>
        <w:pBdr>
          <w:bottom w:val="single" w:sz="4" w:space="1" w:color="auto"/>
        </w:pBdr>
        <w:ind w:left="2410"/>
      </w:pPr>
    </w:p>
    <w:p w:rsidR="007F6F0F" w:rsidRPr="00AA4C7F" w:rsidRDefault="007F6F0F" w:rsidP="007F6F0F">
      <w:pPr>
        <w:ind w:left="2410"/>
      </w:pPr>
    </w:p>
    <w:p w:rsidR="007F6F0F" w:rsidRPr="00AA4C7F" w:rsidRDefault="007F6F0F" w:rsidP="007F6F0F">
      <w:pPr>
        <w:pStyle w:val="Kop2"/>
        <w:numPr>
          <w:ilvl w:val="1"/>
          <w:numId w:val="2"/>
        </w:numPr>
        <w:tabs>
          <w:tab w:val="clear" w:pos="1418"/>
        </w:tabs>
        <w:spacing w:before="0"/>
        <w:ind w:left="851" w:hanging="491"/>
      </w:pPr>
      <w:bookmarkStart w:id="108" w:name="_Probleemsituaties_wegens_de"/>
      <w:bookmarkEnd w:id="108"/>
      <w:r w:rsidRPr="00AA4C7F">
        <w:t xml:space="preserve">Probleemsituaties </w:t>
      </w:r>
      <w:bookmarkStart w:id="109" w:name="_Hlk38395907"/>
      <w:r w:rsidR="00232542" w:rsidRPr="00AA4C7F">
        <w:t>wegens de niet naleving van de procedure overgang en het betalen zonder in het bezit te zijn van een geldige uitkeringskaart</w:t>
      </w:r>
    </w:p>
    <w:bookmarkEnd w:id="101"/>
    <w:bookmarkEnd w:id="109"/>
    <w:p w:rsidR="007F6F0F" w:rsidRPr="00AA4C7F" w:rsidRDefault="007F6F0F" w:rsidP="007F6F0F">
      <w:pPr>
        <w:ind w:left="2410"/>
        <w:rPr>
          <w:sz w:val="16"/>
          <w:szCs w:val="16"/>
        </w:rPr>
      </w:pPr>
    </w:p>
    <w:p w:rsidR="00A85E31" w:rsidRPr="00AA4C7F" w:rsidRDefault="00A85E31" w:rsidP="008F3D1E">
      <w:pPr>
        <w:pStyle w:val="Txt0"/>
        <w:numPr>
          <w:ilvl w:val="0"/>
          <w:numId w:val="15"/>
        </w:numPr>
        <w:spacing w:before="0" w:after="0"/>
        <w:ind w:left="2835" w:right="-193" w:hanging="357"/>
        <w:rPr>
          <w:b/>
          <w:bCs/>
          <w:u w:val="single"/>
        </w:rPr>
      </w:pPr>
      <w:bookmarkStart w:id="110" w:name="_Hlk38398478"/>
      <w:r w:rsidRPr="00AA4C7F">
        <w:rPr>
          <w:b/>
          <w:bCs/>
          <w:u w:val="single"/>
        </w:rPr>
        <w:t>Dubbele betaling</w:t>
      </w:r>
    </w:p>
    <w:bookmarkEnd w:id="110"/>
    <w:p w:rsidR="00A85E31" w:rsidRPr="00AA4C7F" w:rsidRDefault="00A85E31" w:rsidP="00A85E31">
      <w:pPr>
        <w:pStyle w:val="Txt0"/>
        <w:spacing w:before="0" w:after="0"/>
        <w:ind w:left="2410" w:right="-193"/>
      </w:pPr>
    </w:p>
    <w:p w:rsidR="00A85E31" w:rsidRPr="00AA4C7F" w:rsidRDefault="00A85E31" w:rsidP="00A85E31">
      <w:pPr>
        <w:pStyle w:val="Txt0"/>
        <w:spacing w:before="0" w:after="0"/>
        <w:ind w:left="2835" w:right="-193"/>
      </w:pPr>
      <w:r w:rsidRPr="00AA4C7F">
        <w:t>De mogelijkheid van een dubbele betaling wordt in de hand gewerkt doordat de ASR scenario 5 voor eenzelfde maand door de InterUI</w:t>
      </w:r>
      <w:r w:rsidR="005E293B" w:rsidRPr="00AA4C7F">
        <w:rPr>
          <w:rStyle w:val="Voetnootmarkering"/>
        </w:rPr>
        <w:footnoteReference w:id="34"/>
      </w:r>
      <w:r w:rsidRPr="00AA4C7F">
        <w:t xml:space="preserve"> naar verschillende uitbetalingsinstellingen kan worden verstuurd én door het </w:t>
      </w:r>
      <w:r w:rsidRPr="00AA4C7F">
        <w:lastRenderedPageBreak/>
        <w:t>feit dat de tijdelijk werkloze vrijgesteld is van het gebruik van een controlekaart</w:t>
      </w:r>
      <w:r w:rsidRPr="00AA4C7F">
        <w:rPr>
          <w:rStyle w:val="Voetnootmarkering"/>
        </w:rPr>
        <w:footnoteReference w:id="35"/>
      </w:r>
      <w:r w:rsidRPr="00AA4C7F">
        <w:t xml:space="preserve">. </w:t>
      </w:r>
    </w:p>
    <w:p w:rsidR="00A85E31" w:rsidRPr="00AA4C7F" w:rsidRDefault="00A85E31" w:rsidP="00A85E31">
      <w:pPr>
        <w:pStyle w:val="Txt0"/>
        <w:spacing w:before="0" w:after="0"/>
        <w:ind w:left="2410" w:right="-193"/>
      </w:pPr>
    </w:p>
    <w:p w:rsidR="00A85E31" w:rsidRPr="00AA4C7F" w:rsidRDefault="00A85E31" w:rsidP="00A85E31">
      <w:pPr>
        <w:pStyle w:val="Txt0"/>
        <w:spacing w:before="0" w:after="0"/>
        <w:ind w:left="2977" w:right="-193"/>
        <w:rPr>
          <w:i/>
          <w:iCs/>
          <w:u w:val="single"/>
        </w:rPr>
      </w:pPr>
      <w:bookmarkStart w:id="111" w:name="_Hlk38398584"/>
      <w:r w:rsidRPr="00AA4C7F">
        <w:rPr>
          <w:i/>
          <w:iCs/>
          <w:u w:val="single"/>
        </w:rPr>
        <w:t>Voorbeeld</w:t>
      </w:r>
    </w:p>
    <w:p w:rsidR="00A85E31" w:rsidRPr="00AA4C7F" w:rsidRDefault="00A85E31" w:rsidP="00A85E31">
      <w:pPr>
        <w:pStyle w:val="Txt0"/>
        <w:spacing w:after="0"/>
        <w:ind w:left="2977" w:right="-51"/>
        <w:rPr>
          <w:i/>
          <w:iCs/>
        </w:rPr>
      </w:pPr>
      <w:r w:rsidRPr="00AA4C7F">
        <w:rPr>
          <w:i/>
          <w:iCs/>
        </w:rPr>
        <w:t>Een werkloze is gekend bij uitbetalingsinstelling X en beschikt over een werkloosheidscode die de betaling van uitkeringen als tijdelijk werkloze bij een werkgever toelaat.</w:t>
      </w:r>
    </w:p>
    <w:bookmarkEnd w:id="111"/>
    <w:p w:rsidR="00A85E31" w:rsidRPr="00AA4C7F" w:rsidRDefault="00A85E31" w:rsidP="00A85E31">
      <w:pPr>
        <w:pStyle w:val="Txt0"/>
        <w:spacing w:before="60" w:after="0"/>
        <w:ind w:left="2977" w:right="-51"/>
        <w:rPr>
          <w:i/>
          <w:iCs/>
        </w:rPr>
      </w:pPr>
      <w:r w:rsidRPr="00AA4C7F">
        <w:rPr>
          <w:i/>
          <w:iCs/>
        </w:rPr>
        <w:t>Uitbetalingsinstelling X ontvangt van de InterUI de ASR scenario 5 voor de maand maart 2020 en verricht de betaling voor de volledige maand maart 2020.</w:t>
      </w:r>
    </w:p>
    <w:p w:rsidR="00A85E31" w:rsidRPr="00AA4C7F" w:rsidRDefault="00A85E31" w:rsidP="00A85E31">
      <w:pPr>
        <w:pStyle w:val="Txt0"/>
        <w:spacing w:before="60" w:after="0"/>
        <w:ind w:left="2977" w:right="-51"/>
        <w:rPr>
          <w:i/>
          <w:iCs/>
        </w:rPr>
      </w:pPr>
      <w:r w:rsidRPr="00AA4C7F">
        <w:rPr>
          <w:i/>
          <w:iCs/>
        </w:rPr>
        <w:t xml:space="preserve">Inmiddels heeft de werknemer (of bijvoorbeeld de werkgever voor hem) echter einde maart 2020 bij uitbetalingsinstelling Y een uitkeringsaanvraag vanaf 18/03/2020 ingediend. </w:t>
      </w:r>
    </w:p>
    <w:p w:rsidR="00A85E31" w:rsidRPr="00AA4C7F" w:rsidRDefault="00A85E31" w:rsidP="00A85E31">
      <w:pPr>
        <w:pStyle w:val="Txt0"/>
        <w:spacing w:before="60" w:after="0"/>
        <w:ind w:left="2977" w:right="-51"/>
        <w:rPr>
          <w:i/>
          <w:iCs/>
        </w:rPr>
      </w:pPr>
      <w:r w:rsidRPr="00AA4C7F">
        <w:rPr>
          <w:i/>
          <w:iCs/>
        </w:rPr>
        <w:t xml:space="preserve">Uitbetalingsinstelling Y vraagt en verkrijgt de integratie van het dossier vanaf 18/03/2020. Als gevolg daarvan ontvangt uitbetalingsinstelling Y eveneens de ASR scenario 5 voor de maand maart 2020 en verricht de betaling voor de periode van 18/03/2020 tot en met 31/03/2020. </w:t>
      </w:r>
    </w:p>
    <w:p w:rsidR="007F6F0F" w:rsidRPr="00AA4C7F" w:rsidRDefault="007F6F0F" w:rsidP="00A85E31">
      <w:pPr>
        <w:ind w:left="2835"/>
      </w:pPr>
      <w:bookmarkStart w:id="112" w:name="_Hlk38398077"/>
    </w:p>
    <w:p w:rsidR="006E295B" w:rsidRPr="00AA4C7F" w:rsidRDefault="006E295B" w:rsidP="00A85E31">
      <w:pPr>
        <w:ind w:left="2835"/>
      </w:pPr>
      <w:r w:rsidRPr="00AA4C7F">
        <w:t>De uitbetalingsinstellingen hebben via de InterUI het aantal dubbele betalingen in kaart gebracht en zullen in principe de ten onrechte betalingen als volgt recupereren bij de betaling voor de maand april 2020.</w:t>
      </w:r>
    </w:p>
    <w:p w:rsidR="006E295B" w:rsidRPr="00AA4C7F" w:rsidRDefault="006E295B" w:rsidP="008F3D1E">
      <w:pPr>
        <w:pStyle w:val="Lijstalinea"/>
        <w:numPr>
          <w:ilvl w:val="0"/>
          <w:numId w:val="16"/>
        </w:numPr>
        <w:spacing w:before="120"/>
        <w:ind w:left="3119" w:hanging="218"/>
      </w:pPr>
      <w:r w:rsidRPr="00AA4C7F">
        <w:t>de (twee) betrokken uitbetaling</w:t>
      </w:r>
      <w:r w:rsidR="007C262B" w:rsidRPr="00AA4C7F">
        <w:t>sinstelling</w:t>
      </w:r>
      <w:r w:rsidRPr="00AA4C7F">
        <w:t xml:space="preserve">en maken onder elkaar uit wie de meest </w:t>
      </w:r>
      <w:r w:rsidR="00740CD5">
        <w:t>bevoegde</w:t>
      </w:r>
      <w:r w:rsidRPr="00AA4C7F">
        <w:t xml:space="preserve"> uitbetalingsinstelling was om de werknemer uit te betalen;</w:t>
      </w:r>
    </w:p>
    <w:p w:rsidR="006E295B" w:rsidRPr="00AA4C7F" w:rsidRDefault="006E295B" w:rsidP="008F3D1E">
      <w:pPr>
        <w:pStyle w:val="Lijstalinea"/>
        <w:numPr>
          <w:ilvl w:val="0"/>
          <w:numId w:val="16"/>
        </w:numPr>
        <w:spacing w:before="120"/>
        <w:ind w:left="3119" w:hanging="218"/>
        <w:contextualSpacing w:val="0"/>
      </w:pPr>
      <w:r w:rsidRPr="00AA4C7F">
        <w:t>de uitbetalingsinstelling die aldus “ten onrechte” betaalde:</w:t>
      </w:r>
    </w:p>
    <w:p w:rsidR="006E295B" w:rsidRPr="00AA4C7F" w:rsidRDefault="006E295B" w:rsidP="008F3D1E">
      <w:pPr>
        <w:pStyle w:val="Lijstalinea"/>
        <w:numPr>
          <w:ilvl w:val="1"/>
          <w:numId w:val="16"/>
        </w:numPr>
        <w:spacing w:before="120"/>
        <w:ind w:left="3544"/>
        <w:contextualSpacing w:val="0"/>
      </w:pPr>
      <w:r w:rsidRPr="00AA4C7F">
        <w:t>deelt schriftelijk mee aan de werknemer</w:t>
      </w:r>
      <w:r w:rsidR="00EF0873" w:rsidRPr="00AA4C7F">
        <w:t xml:space="preserve"> dat zij diens uitkeringsaanvraag zal annuleren en dat</w:t>
      </w:r>
      <w:r w:rsidRPr="00AA4C7F">
        <w:t xml:space="preserve"> in principe de ten onrechte betaling zal worden afgehouden bij de betaling voor de maand april 2020</w:t>
      </w:r>
      <w:r w:rsidR="00EF0873" w:rsidRPr="00AA4C7F">
        <w:t>;</w:t>
      </w:r>
    </w:p>
    <w:p w:rsidR="006E295B" w:rsidRPr="00AA4C7F" w:rsidRDefault="006E295B" w:rsidP="008F3D1E">
      <w:pPr>
        <w:pStyle w:val="Lijstalinea"/>
        <w:numPr>
          <w:ilvl w:val="1"/>
          <w:numId w:val="16"/>
        </w:numPr>
        <w:spacing w:before="120"/>
        <w:ind w:left="3544"/>
        <w:contextualSpacing w:val="0"/>
      </w:pPr>
      <w:r w:rsidRPr="00AA4C7F">
        <w:t>annuleert de uitkeringsaanvraag bij het werkloosheidsbureau</w:t>
      </w:r>
      <w:r w:rsidR="00800515" w:rsidRPr="00AA4C7F">
        <w:t xml:space="preserve"> (met een formulier C8, ondertekend door de afgevaardigde van de uitbetalingsinstelling</w:t>
      </w:r>
      <w:r w:rsidR="00FB18DB" w:rsidRPr="00AA4C7F">
        <w:t xml:space="preserve">, </w:t>
      </w:r>
      <w:bookmarkStart w:id="113" w:name="_Hlk39911776"/>
      <w:r w:rsidR="00FB18DB" w:rsidRPr="00AA4C7F">
        <w:t>dat wordt ingediend met een borderel C9 type 89Z</w:t>
      </w:r>
      <w:bookmarkEnd w:id="113"/>
      <w:r w:rsidR="00FB18DB" w:rsidRPr="00AA4C7F">
        <w:t>).</w:t>
      </w:r>
      <w:r w:rsidR="00FB18DB" w:rsidRPr="00AA4C7F">
        <w:rPr>
          <w:rStyle w:val="Voetnootmarkering"/>
        </w:rPr>
        <w:footnoteReference w:id="36"/>
      </w:r>
      <w:r w:rsidR="00857A3C" w:rsidRPr="00AA4C7F">
        <w:t xml:space="preserve"> </w:t>
      </w:r>
      <w:r w:rsidRPr="00AA4C7F">
        <w:t xml:space="preserve"> </w:t>
      </w:r>
    </w:p>
    <w:p w:rsidR="006E295B" w:rsidRPr="00AA4C7F" w:rsidRDefault="006E295B" w:rsidP="008F3D1E">
      <w:pPr>
        <w:pStyle w:val="Lijstalinea"/>
        <w:numPr>
          <w:ilvl w:val="0"/>
          <w:numId w:val="16"/>
        </w:numPr>
        <w:spacing w:before="120"/>
        <w:ind w:left="3119" w:hanging="218"/>
        <w:contextualSpacing w:val="0"/>
      </w:pPr>
      <w:r w:rsidRPr="00AA4C7F">
        <w:t xml:space="preserve">de “meest </w:t>
      </w:r>
      <w:r w:rsidR="00740CD5">
        <w:t>bevoegde</w:t>
      </w:r>
      <w:r w:rsidRPr="00AA4C7F">
        <w:t xml:space="preserve">” uitbetalingsinstelling </w:t>
      </w:r>
      <w:r w:rsidR="00EF0873" w:rsidRPr="00AA4C7F">
        <w:t>houdt bij de betaling voor de maand april 2020 het ten onrechte dubbel betaalde bedrag voor de maand maart 2020 in, en stort dit op een rekening van de uitbetalingsinstelling die “ten onrechte” betaalde.</w:t>
      </w:r>
    </w:p>
    <w:bookmarkEnd w:id="112"/>
    <w:p w:rsidR="006E295B" w:rsidRPr="00AA4C7F" w:rsidRDefault="006E295B" w:rsidP="00A85E31">
      <w:pPr>
        <w:ind w:left="2835"/>
      </w:pPr>
    </w:p>
    <w:p w:rsidR="008A6FCE" w:rsidRPr="00AA4C7F" w:rsidRDefault="008A6FCE" w:rsidP="008F3D1E">
      <w:pPr>
        <w:pStyle w:val="Txt0"/>
        <w:numPr>
          <w:ilvl w:val="0"/>
          <w:numId w:val="15"/>
        </w:numPr>
        <w:spacing w:before="0" w:after="0"/>
        <w:ind w:left="2835" w:right="-193" w:hanging="357"/>
        <w:rPr>
          <w:b/>
          <w:bCs/>
          <w:u w:val="single"/>
        </w:rPr>
      </w:pPr>
      <w:bookmarkStart w:id="115" w:name="_Hlk38400583"/>
      <w:r w:rsidRPr="00AA4C7F">
        <w:rPr>
          <w:b/>
          <w:bCs/>
          <w:u w:val="single"/>
        </w:rPr>
        <w:t>Werknemers in een periode van uitsluiting of administratieve sanctie</w:t>
      </w:r>
    </w:p>
    <w:bookmarkEnd w:id="115"/>
    <w:p w:rsidR="00A85E31" w:rsidRPr="00AA4C7F" w:rsidRDefault="00A85E31" w:rsidP="00A85E31">
      <w:pPr>
        <w:ind w:left="2835"/>
      </w:pPr>
    </w:p>
    <w:p w:rsidR="008A6FCE" w:rsidRPr="00AA4C7F" w:rsidRDefault="008A6FCE" w:rsidP="008A6FCE">
      <w:pPr>
        <w:pStyle w:val="Txt0"/>
        <w:spacing w:before="0" w:after="0"/>
        <w:ind w:left="2977" w:right="-193"/>
        <w:rPr>
          <w:i/>
          <w:iCs/>
          <w:u w:val="single"/>
        </w:rPr>
      </w:pPr>
      <w:r w:rsidRPr="00AA4C7F">
        <w:rPr>
          <w:i/>
          <w:iCs/>
          <w:u w:val="single"/>
        </w:rPr>
        <w:t>Voorbeeld</w:t>
      </w:r>
    </w:p>
    <w:p w:rsidR="008A6FCE" w:rsidRPr="00AA4C7F" w:rsidRDefault="008A6FCE" w:rsidP="008A6FCE">
      <w:pPr>
        <w:pStyle w:val="Txt0"/>
        <w:spacing w:after="0"/>
        <w:ind w:left="2977" w:right="-51"/>
        <w:rPr>
          <w:i/>
          <w:iCs/>
        </w:rPr>
      </w:pPr>
      <w:r w:rsidRPr="00AA4C7F">
        <w:rPr>
          <w:i/>
          <w:iCs/>
        </w:rPr>
        <w:t>Er werd aan uitbetalingsinstelling X een uitkeringskaart C2 overgemaakt met de beslissing dat de werknemer vanaf 24/02/2020 voor een periode van 13 weken is uitgesloten van het recht op uitkeringen wegens een werkverlating.</w:t>
      </w:r>
    </w:p>
    <w:p w:rsidR="008A6FCE" w:rsidRPr="00AA4C7F" w:rsidRDefault="008A6FCE" w:rsidP="008A6FCE">
      <w:pPr>
        <w:pStyle w:val="Txt0"/>
        <w:spacing w:after="0"/>
        <w:ind w:left="2977" w:right="-51"/>
        <w:rPr>
          <w:i/>
          <w:iCs/>
        </w:rPr>
      </w:pPr>
      <w:r w:rsidRPr="00AA4C7F">
        <w:rPr>
          <w:i/>
          <w:iCs/>
        </w:rPr>
        <w:lastRenderedPageBreak/>
        <w:t xml:space="preserve">De </w:t>
      </w:r>
      <w:r w:rsidR="000B72F3" w:rsidRPr="00AA4C7F">
        <w:rPr>
          <w:i/>
          <w:iCs/>
        </w:rPr>
        <w:t>werknemer dient een formulier C3.2-</w:t>
      </w:r>
      <w:r w:rsidR="000B72F3" w:rsidRPr="00AA4C7F">
        <w:rPr>
          <w:i/>
          <w:iCs/>
          <w:smallCaps/>
        </w:rPr>
        <w:t>werknemer-corona</w:t>
      </w:r>
      <w:r w:rsidR="000B72F3" w:rsidRPr="00AA4C7F">
        <w:rPr>
          <w:i/>
          <w:iCs/>
        </w:rPr>
        <w:t xml:space="preserve"> met een uitkeringsaanvraag vanaf 18/03/2020 in bij uitbetalingsinstelling Y.</w:t>
      </w:r>
    </w:p>
    <w:p w:rsidR="000B72F3" w:rsidRPr="00AA4C7F" w:rsidRDefault="000B72F3" w:rsidP="008A6FCE">
      <w:pPr>
        <w:pStyle w:val="Txt0"/>
        <w:spacing w:after="0"/>
        <w:ind w:left="2977" w:right="-51"/>
        <w:rPr>
          <w:i/>
          <w:iCs/>
        </w:rPr>
      </w:pPr>
      <w:r w:rsidRPr="00AA4C7F">
        <w:rPr>
          <w:i/>
          <w:iCs/>
        </w:rPr>
        <w:t>Uitbetalingsinstelling Y betaalt begin april 2020 de werknemer, zonder in het bezit te zijn van een uitkeringskaart.</w:t>
      </w:r>
    </w:p>
    <w:p w:rsidR="009D420A" w:rsidRPr="00AA4C7F" w:rsidRDefault="009D420A" w:rsidP="009D420A">
      <w:pPr>
        <w:pStyle w:val="Txt0"/>
        <w:spacing w:before="0" w:after="0"/>
        <w:ind w:left="2835" w:right="-51"/>
      </w:pPr>
    </w:p>
    <w:p w:rsidR="009D420A" w:rsidRPr="00AA4C7F" w:rsidRDefault="009D420A" w:rsidP="009D420A">
      <w:pPr>
        <w:pStyle w:val="Txt0"/>
        <w:spacing w:before="0" w:after="0"/>
        <w:ind w:left="2835" w:right="-51"/>
      </w:pPr>
      <w:r w:rsidRPr="00AA4C7F">
        <w:t xml:space="preserve">Indien de berekenaar bij het behandelen van het dossier vaststelt dat er een barema 00/ bestaat en de werknemer de uitkeringsaanvraag bij een nieuwe uitbetalingsinstelling heeft </w:t>
      </w:r>
      <w:r w:rsidR="002973EA" w:rsidRPr="00AA4C7F">
        <w:t>ingediend</w:t>
      </w:r>
      <w:r w:rsidRPr="00AA4C7F">
        <w:t>, wordt het dossier niet aan deze uitbetalingsinstelling teruggestuurd, maar wordt een uitkeringskaart met het barema 00/ verstuurd.</w:t>
      </w:r>
    </w:p>
    <w:p w:rsidR="009D420A" w:rsidRPr="00AA4C7F" w:rsidRDefault="009D420A" w:rsidP="009D420A">
      <w:pPr>
        <w:pStyle w:val="Txt0"/>
        <w:spacing w:before="0" w:after="0"/>
        <w:ind w:left="2835" w:right="-51"/>
      </w:pPr>
    </w:p>
    <w:p w:rsidR="009D420A" w:rsidRPr="00AA4C7F" w:rsidRDefault="009D420A" w:rsidP="009D420A">
      <w:pPr>
        <w:pStyle w:val="Txt0"/>
        <w:spacing w:before="0" w:after="0"/>
        <w:ind w:left="2835" w:right="-51"/>
      </w:pPr>
      <w:r w:rsidRPr="00AA4C7F">
        <w:t xml:space="preserve">De nieuwe uitbetalingsinstelling kan evenwel om een rechtzetting vragen, indien zij </w:t>
      </w:r>
      <w:r w:rsidR="00B945F8" w:rsidRPr="00AA4C7F">
        <w:t>verklaart</w:t>
      </w:r>
      <w:r w:rsidRPr="00AA4C7F">
        <w:t xml:space="preserve"> dat reeds vóór de ontvangst van de uitkeringskaart C2 met het barema 00/ een betaling werd verricht</w:t>
      </w:r>
      <w:r w:rsidR="000527AB" w:rsidRPr="00AA4C7F">
        <w:rPr>
          <w:rStyle w:val="Voetnootmarkering"/>
        </w:rPr>
        <w:footnoteReference w:id="37"/>
      </w:r>
      <w:r w:rsidRPr="00AA4C7F">
        <w:t>.</w:t>
      </w:r>
    </w:p>
    <w:p w:rsidR="009D420A" w:rsidRPr="00AA4C7F" w:rsidRDefault="009D420A" w:rsidP="009D420A">
      <w:pPr>
        <w:pStyle w:val="Txt0"/>
        <w:spacing w:before="0" w:after="0"/>
        <w:ind w:left="2835" w:right="-51"/>
      </w:pPr>
    </w:p>
    <w:p w:rsidR="000B72F3" w:rsidRPr="00AA4C7F" w:rsidRDefault="009D420A" w:rsidP="009D420A">
      <w:pPr>
        <w:pStyle w:val="Txt0"/>
        <w:spacing w:before="0" w:after="0"/>
        <w:ind w:left="2835" w:right="-51"/>
      </w:pPr>
      <w:r w:rsidRPr="00AA4C7F">
        <w:t>De berekenaar verstuurt in dat geval een nieuwe uitkeringskaart C2, met een geldig barema op de datum van de uitkeringsaanvraag, doch herneemt het barema 00/ op de eerste dag van de maand waarvoor op het ogenblik van het versturen van de initiële uitkeringskaart nog geen betaling was verricht</w:t>
      </w:r>
      <w:r w:rsidRPr="00AA4C7F">
        <w:rPr>
          <w:rStyle w:val="Voetnootmarkering"/>
        </w:rPr>
        <w:footnoteReference w:id="38"/>
      </w:r>
      <w:r w:rsidRPr="00AA4C7F">
        <w:t xml:space="preserve">.   </w:t>
      </w:r>
      <w:r w:rsidR="000B72F3" w:rsidRPr="00AA4C7F">
        <w:t xml:space="preserve"> </w:t>
      </w:r>
    </w:p>
    <w:p w:rsidR="000527AB" w:rsidRPr="00AA4C7F" w:rsidRDefault="000527AB" w:rsidP="009D420A">
      <w:pPr>
        <w:pStyle w:val="Txt0"/>
        <w:spacing w:before="0" w:after="0"/>
        <w:ind w:left="2835" w:right="-51"/>
      </w:pPr>
    </w:p>
    <w:p w:rsidR="000527AB" w:rsidRPr="00AA4C7F" w:rsidRDefault="000527AB" w:rsidP="009D420A">
      <w:pPr>
        <w:pStyle w:val="Txt0"/>
        <w:spacing w:before="0" w:after="0"/>
        <w:ind w:left="2835" w:right="-51"/>
      </w:pPr>
      <w:r w:rsidRPr="00AA4C7F">
        <w:t xml:space="preserve">Het dossier wordt overgemaakt aan het proces Vergoedbaarheid, </w:t>
      </w:r>
      <w:r w:rsidR="00803ADE" w:rsidRPr="00AA4C7F">
        <w:t>met</w:t>
      </w:r>
      <w:r w:rsidRPr="00AA4C7F">
        <w:t xml:space="preserve"> het oog op het terugvorderen van de ten onrechte ontvangen uitkeringen. Richtlijnen hierover zullen volgen.</w:t>
      </w:r>
    </w:p>
    <w:p w:rsidR="00A85E31" w:rsidRPr="00AA4C7F" w:rsidRDefault="00A85E31" w:rsidP="00A85E31">
      <w:pPr>
        <w:ind w:left="2835"/>
      </w:pPr>
    </w:p>
    <w:p w:rsidR="00803ADE" w:rsidRPr="00AA4C7F" w:rsidRDefault="00803ADE" w:rsidP="008F3D1E">
      <w:pPr>
        <w:pStyle w:val="Txt0"/>
        <w:numPr>
          <w:ilvl w:val="0"/>
          <w:numId w:val="15"/>
        </w:numPr>
        <w:spacing w:before="0" w:after="0"/>
        <w:ind w:left="2835" w:right="-193" w:hanging="357"/>
        <w:rPr>
          <w:b/>
          <w:bCs/>
          <w:u w:val="single"/>
        </w:rPr>
      </w:pPr>
      <w:bookmarkStart w:id="116" w:name="_Hlk38401572"/>
      <w:r w:rsidRPr="00AA4C7F">
        <w:rPr>
          <w:b/>
          <w:bCs/>
          <w:u w:val="single"/>
        </w:rPr>
        <w:t>W</w:t>
      </w:r>
      <w:r w:rsidR="00124EF7" w:rsidRPr="00AA4C7F">
        <w:rPr>
          <w:b/>
          <w:bCs/>
          <w:u w:val="single"/>
        </w:rPr>
        <w:t>ijziging van rekeningnummer en actieve schuldbemiddeling</w:t>
      </w:r>
    </w:p>
    <w:p w:rsidR="00A85E31" w:rsidRPr="00AA4C7F" w:rsidRDefault="00A85E31" w:rsidP="00124EF7">
      <w:pPr>
        <w:ind w:left="2410"/>
      </w:pPr>
    </w:p>
    <w:p w:rsidR="00653CB0" w:rsidRPr="00AA4C7F" w:rsidRDefault="00124EF7" w:rsidP="00124EF7">
      <w:pPr>
        <w:ind w:left="2835"/>
      </w:pPr>
      <w:r w:rsidRPr="00AA4C7F">
        <w:t xml:space="preserve">De mededeling RioDoc </w:t>
      </w:r>
      <w:r w:rsidR="005B7C04">
        <w:fldChar w:fldCharType="begin"/>
      </w:r>
      <w:r w:rsidR="005B7C04">
        <w:instrText xml:space="preserve"> HYPERLINK "http://prd.onemrva.priv/apps/docmgt/docmgt.nsf/luDocumentByDID/NBUS-BNNKGP?OpenDocument" </w:instrText>
      </w:r>
      <w:r w:rsidR="005B7C04">
        <w:fldChar w:fldCharType="separate"/>
      </w:r>
      <w:r w:rsidRPr="00AA4C7F">
        <w:rPr>
          <w:rStyle w:val="Hyperlink"/>
          <w:rFonts w:ascii="Arial" w:hAnsi="Arial"/>
        </w:rPr>
        <w:t>202632</w:t>
      </w:r>
      <w:r w:rsidR="005B7C04">
        <w:rPr>
          <w:rStyle w:val="Hyperlink"/>
          <w:rFonts w:ascii="Arial" w:hAnsi="Arial"/>
        </w:rPr>
        <w:fldChar w:fldCharType="end"/>
      </w:r>
      <w:r w:rsidRPr="00AA4C7F">
        <w:t xml:space="preserve"> stelt dat in geval van een actieve </w:t>
      </w:r>
      <w:r w:rsidR="00653CB0" w:rsidRPr="00AA4C7F">
        <w:t>schuldbemiddeling (module S05 met aard ‘16’), het programma geen creatie van een module S12 met een financieel rekeningnummer aanvaardt.</w:t>
      </w:r>
    </w:p>
    <w:bookmarkEnd w:id="116"/>
    <w:p w:rsidR="00653CB0" w:rsidRPr="00AA4C7F" w:rsidRDefault="00653CB0" w:rsidP="00124EF7">
      <w:pPr>
        <w:ind w:left="2835"/>
      </w:pPr>
    </w:p>
    <w:p w:rsidR="00653CB0" w:rsidRPr="00AA4C7F" w:rsidRDefault="00653CB0" w:rsidP="00124EF7">
      <w:pPr>
        <w:ind w:left="2835"/>
      </w:pPr>
      <w:bookmarkStart w:id="117" w:name="_Hlk38401902"/>
      <w:r w:rsidRPr="00AA4C7F">
        <w:t>Dit is problematisch indien een nieuwe uitbetalingsinstelling reeds een betaling heeft verricht zonder van de actieve schuldbemiddeling op de hoogte te zijn.</w:t>
      </w:r>
    </w:p>
    <w:p w:rsidR="00653CB0" w:rsidRPr="00AA4C7F" w:rsidRDefault="00653CB0" w:rsidP="00124EF7">
      <w:pPr>
        <w:ind w:left="2835"/>
      </w:pPr>
    </w:p>
    <w:p w:rsidR="00653CB0" w:rsidRPr="00AA4C7F" w:rsidRDefault="00653CB0" w:rsidP="00124EF7">
      <w:pPr>
        <w:ind w:left="2835"/>
      </w:pPr>
      <w:r w:rsidRPr="0040068C">
        <w:t>De controle op het bestaan van een actieve schuldbemiddeling bij de creatie van een module S12 zal daarom voor de maand</w:t>
      </w:r>
      <w:r w:rsidR="00FB18DB" w:rsidRPr="0040068C">
        <w:t>en</w:t>
      </w:r>
      <w:r w:rsidRPr="0040068C">
        <w:t xml:space="preserve"> maart</w:t>
      </w:r>
      <w:r w:rsidR="00FB18DB" w:rsidRPr="0040068C">
        <w:t xml:space="preserve"> </w:t>
      </w:r>
      <w:r w:rsidR="00954574" w:rsidRPr="0040068C">
        <w:t xml:space="preserve">tot en met </w:t>
      </w:r>
      <w:r w:rsidR="000E6FF4" w:rsidRPr="0040068C">
        <w:t>september</w:t>
      </w:r>
      <w:r w:rsidRPr="0040068C">
        <w:t xml:space="preserve"> 2020 uitgeschakeld worden.</w:t>
      </w:r>
    </w:p>
    <w:bookmarkEnd w:id="117"/>
    <w:p w:rsidR="007F6F0F" w:rsidRPr="00AA4C7F" w:rsidRDefault="007F6F0F" w:rsidP="006B7285">
      <w:pPr>
        <w:pBdr>
          <w:bottom w:val="single" w:sz="4" w:space="1" w:color="auto"/>
        </w:pBdr>
        <w:ind w:left="2410"/>
      </w:pPr>
    </w:p>
    <w:p w:rsidR="006B7285" w:rsidRPr="00AA4C7F" w:rsidRDefault="006B7285" w:rsidP="006B7285">
      <w:pPr>
        <w:ind w:left="2410"/>
      </w:pPr>
    </w:p>
    <w:p w:rsidR="006B7285" w:rsidRPr="00AA4C7F" w:rsidRDefault="006B7285" w:rsidP="006B7285">
      <w:pPr>
        <w:pStyle w:val="Kop1"/>
        <w:numPr>
          <w:ilvl w:val="0"/>
          <w:numId w:val="2"/>
        </w:numPr>
        <w:tabs>
          <w:tab w:val="clear" w:pos="1418"/>
        </w:tabs>
        <w:adjustRightInd/>
        <w:spacing w:before="0"/>
        <w:ind w:left="426" w:hanging="426"/>
        <w:textAlignment w:val="auto"/>
        <w:rPr>
          <w:caps/>
          <w:lang w:val="nl-NL"/>
        </w:rPr>
      </w:pPr>
      <w:bookmarkStart w:id="118" w:name="_GEEN_toelaatbaarheidsvoorwaarden_in"/>
      <w:bookmarkEnd w:id="118"/>
      <w:r w:rsidRPr="00AA4C7F">
        <w:rPr>
          <w:caps/>
          <w:lang w:val="nl-NL"/>
        </w:rPr>
        <w:t>GEEN toelaatbaarheidsvoorwaarden in geval van economische werkloosheid</w:t>
      </w:r>
    </w:p>
    <w:p w:rsidR="006B7285" w:rsidRPr="00AA4C7F" w:rsidRDefault="006B7285" w:rsidP="006B7285">
      <w:pPr>
        <w:pStyle w:val="Txt0"/>
        <w:spacing w:before="0" w:after="0"/>
        <w:rPr>
          <w:lang w:val="nl-NL"/>
        </w:rPr>
      </w:pPr>
    </w:p>
    <w:p w:rsidR="006B7285" w:rsidRPr="00364C12" w:rsidRDefault="006B7285" w:rsidP="006B7285">
      <w:pPr>
        <w:pStyle w:val="Txt0"/>
        <w:spacing w:before="0" w:after="0"/>
        <w:rPr>
          <w:lang w:val="nl-NL"/>
        </w:rPr>
      </w:pPr>
      <w:r w:rsidRPr="00364C12">
        <w:rPr>
          <w:lang w:val="nl-NL"/>
        </w:rPr>
        <w:t xml:space="preserve">Voor de periode van 01/02/2020 tot en met </w:t>
      </w:r>
      <w:r w:rsidRPr="00BE25CA">
        <w:rPr>
          <w:highlight w:val="yellow"/>
          <w:lang w:val="nl-NL"/>
        </w:rPr>
        <w:t>3</w:t>
      </w:r>
      <w:r w:rsidR="001E727C" w:rsidRPr="00BE25CA">
        <w:rPr>
          <w:highlight w:val="yellow"/>
          <w:lang w:val="nl-NL"/>
        </w:rPr>
        <w:t>1/</w:t>
      </w:r>
      <w:r w:rsidR="00BE25CA" w:rsidRPr="00BE25CA">
        <w:rPr>
          <w:highlight w:val="yellow"/>
          <w:lang w:val="nl-NL"/>
        </w:rPr>
        <w:t>03</w:t>
      </w:r>
      <w:r w:rsidR="001E727C" w:rsidRPr="00BE25CA">
        <w:rPr>
          <w:highlight w:val="yellow"/>
          <w:lang w:val="nl-NL"/>
        </w:rPr>
        <w:t>/202</w:t>
      </w:r>
      <w:r w:rsidR="00BE25CA" w:rsidRPr="00BE25CA">
        <w:rPr>
          <w:highlight w:val="yellow"/>
          <w:lang w:val="nl-NL"/>
        </w:rPr>
        <w:t>1</w:t>
      </w:r>
      <w:r w:rsidRPr="00364C12">
        <w:rPr>
          <w:lang w:val="nl-NL"/>
        </w:rPr>
        <w:t xml:space="preserve"> kan de werknemer als tijdelijk werkloze wegens economische redenen toegelaten worden tot </w:t>
      </w:r>
      <w:r w:rsidRPr="00364C12">
        <w:rPr>
          <w:lang w:val="nl-NL"/>
        </w:rPr>
        <w:lastRenderedPageBreak/>
        <w:t>het recht op werkloosheidsuitkeringen zonder dat hij wachttijdvoorwaarden moet vervullen.</w:t>
      </w:r>
      <w:r w:rsidRPr="00364C12">
        <w:rPr>
          <w:rStyle w:val="Voetnootmarkering"/>
          <w:lang w:val="nl-NL"/>
        </w:rPr>
        <w:footnoteReference w:id="39"/>
      </w:r>
    </w:p>
    <w:p w:rsidR="006B7285" w:rsidRPr="00364C12" w:rsidRDefault="006B7285" w:rsidP="006B7285">
      <w:pPr>
        <w:pStyle w:val="Txt0"/>
        <w:spacing w:before="0" w:after="0"/>
        <w:rPr>
          <w:lang w:val="nl-NL"/>
        </w:rPr>
      </w:pPr>
    </w:p>
    <w:p w:rsidR="006B7285" w:rsidRPr="00AA4C7F" w:rsidRDefault="006B7285" w:rsidP="006B7285">
      <w:pPr>
        <w:pStyle w:val="Txt0"/>
        <w:spacing w:before="0" w:after="0"/>
        <w:rPr>
          <w:lang w:val="nl-NL"/>
        </w:rPr>
      </w:pPr>
      <w:r w:rsidRPr="00364C12">
        <w:rPr>
          <w:lang w:val="nl-NL"/>
        </w:rPr>
        <w:t xml:space="preserve">Uitkeringsaanvragen gelegen in deze periode kunnen, ongeacht het type van tijdelijke werkloosheid, worden uitgewerkt met in de module S04 het toelaatbaarheidsartikel ‘42M99’. Dit artikel belet de betaling van uitkeringen als tijdelijk werkloze op grond van economische oorzaken gelegen na </w:t>
      </w:r>
      <w:r w:rsidRPr="00BE25CA">
        <w:rPr>
          <w:highlight w:val="yellow"/>
          <w:lang w:val="nl-NL"/>
        </w:rPr>
        <w:t>3</w:t>
      </w:r>
      <w:r w:rsidR="00A906CB" w:rsidRPr="00BE25CA">
        <w:rPr>
          <w:highlight w:val="yellow"/>
          <w:lang w:val="nl-NL"/>
        </w:rPr>
        <w:t>1/</w:t>
      </w:r>
      <w:r w:rsidR="00BE25CA" w:rsidRPr="00BE25CA">
        <w:rPr>
          <w:highlight w:val="yellow"/>
          <w:lang w:val="nl-NL"/>
        </w:rPr>
        <w:t>03/2021</w:t>
      </w:r>
      <w:r w:rsidRPr="00364C12">
        <w:rPr>
          <w:lang w:val="nl-NL"/>
        </w:rPr>
        <w:t>.</w:t>
      </w:r>
    </w:p>
    <w:p w:rsidR="006B7285" w:rsidRPr="00AA4C7F" w:rsidRDefault="006B7285" w:rsidP="006B7285">
      <w:pPr>
        <w:pStyle w:val="Txt0"/>
        <w:spacing w:before="0" w:after="0"/>
        <w:rPr>
          <w:lang w:val="nl-NL"/>
        </w:rPr>
      </w:pPr>
    </w:p>
    <w:p w:rsidR="006B7285" w:rsidRPr="00AA4C7F" w:rsidRDefault="006B7285" w:rsidP="006B7285">
      <w:pPr>
        <w:pStyle w:val="Txt0"/>
        <w:spacing w:before="0" w:after="0"/>
        <w:rPr>
          <w:lang w:val="nl-NL"/>
        </w:rPr>
      </w:pPr>
      <w:bookmarkStart w:id="121" w:name="_Hlk36914323"/>
      <w:r w:rsidRPr="00AA4C7F">
        <w:rPr>
          <w:lang w:val="nl-NL"/>
        </w:rPr>
        <w:t xml:space="preserve">Dit sluit niet uit dat, indien een </w:t>
      </w:r>
      <w:proofErr w:type="spellStart"/>
      <w:r w:rsidRPr="00AA4C7F">
        <w:rPr>
          <w:lang w:val="nl-NL"/>
        </w:rPr>
        <w:t>berekenaar</w:t>
      </w:r>
      <w:proofErr w:type="spellEnd"/>
      <w:r w:rsidRPr="00AA4C7F">
        <w:rPr>
          <w:lang w:val="nl-NL"/>
        </w:rPr>
        <w:t xml:space="preserve"> kan vaststellen dat aan de toelaatbaarheidsvoorwaarden is voldaan, een toelaatbaarheidsartikel dat dit bevestigt (bijvoorbeeld ‘42K30’) wordt toegekend. </w:t>
      </w:r>
    </w:p>
    <w:p w:rsidR="006B7285" w:rsidRPr="00AA4C7F" w:rsidRDefault="006B7285" w:rsidP="006B7285">
      <w:pPr>
        <w:pStyle w:val="Txt0"/>
        <w:spacing w:before="0" w:after="0"/>
        <w:rPr>
          <w:lang w:val="nl-NL"/>
        </w:rPr>
      </w:pPr>
    </w:p>
    <w:p w:rsidR="006B7285" w:rsidRPr="00AA4C7F" w:rsidRDefault="006B7285" w:rsidP="006B7285">
      <w:pPr>
        <w:pStyle w:val="Txt0"/>
        <w:pBdr>
          <w:top w:val="single" w:sz="8" w:space="4" w:color="auto"/>
          <w:left w:val="single" w:sz="8" w:space="4" w:color="auto"/>
          <w:bottom w:val="single" w:sz="8" w:space="4" w:color="auto"/>
          <w:right w:val="single" w:sz="8" w:space="0" w:color="auto"/>
        </w:pBdr>
        <w:shd w:val="clear" w:color="auto" w:fill="F2F2F2" w:themeFill="background1" w:themeFillShade="F2"/>
        <w:spacing w:before="0" w:after="0"/>
        <w:ind w:left="2552" w:right="232"/>
        <w:rPr>
          <w:lang w:val="nl"/>
        </w:rPr>
      </w:pPr>
      <w:bookmarkStart w:id="122" w:name="_Hlk37593362"/>
      <w:r w:rsidRPr="00364C12">
        <w:rPr>
          <w:u w:val="single"/>
          <w:lang w:val="nl"/>
        </w:rPr>
        <w:t>Specifieke situatie</w:t>
      </w:r>
      <w:r w:rsidRPr="00364C12">
        <w:rPr>
          <w:lang w:val="nl"/>
        </w:rPr>
        <w:t xml:space="preserve">: voor de werknemer die na een uitsluiting tot wedertoelaatbaarheid wegens vrijwillige werkloosheid, bij wijze van administratieve sanctie, in het kader van de evaluatie van het zoekgedrag naar werk of wegens langdurige werkloosheid uitkeringen als tijdelijk werkloze aanvraagt, moet de vrijstelling van wachttijd voor alle vormen van tijdelijke werkloosheid voor de periode van 01/02/2020 tot en met </w:t>
      </w:r>
      <w:r w:rsidRPr="00BE25CA">
        <w:rPr>
          <w:highlight w:val="yellow"/>
          <w:lang w:val="nl"/>
        </w:rPr>
        <w:t>3</w:t>
      </w:r>
      <w:r w:rsidR="00A906CB" w:rsidRPr="00BE25CA">
        <w:rPr>
          <w:highlight w:val="yellow"/>
          <w:lang w:val="nl"/>
        </w:rPr>
        <w:t>1/</w:t>
      </w:r>
      <w:r w:rsidR="00BE25CA" w:rsidRPr="00BE25CA">
        <w:rPr>
          <w:highlight w:val="yellow"/>
          <w:lang w:val="nl"/>
        </w:rPr>
        <w:t>03/2021</w:t>
      </w:r>
      <w:r w:rsidRPr="00364C12">
        <w:rPr>
          <w:lang w:val="nl"/>
        </w:rPr>
        <w:t xml:space="preserve"> als volgt worden gezien:</w:t>
      </w:r>
    </w:p>
    <w:p w:rsidR="006B7285" w:rsidRPr="00AA4C7F" w:rsidRDefault="006B7285" w:rsidP="006B7285">
      <w:pPr>
        <w:pStyle w:val="Txt0"/>
        <w:pBdr>
          <w:top w:val="single" w:sz="8" w:space="4" w:color="auto"/>
          <w:left w:val="single" w:sz="8" w:space="4" w:color="auto"/>
          <w:bottom w:val="single" w:sz="8" w:space="4" w:color="auto"/>
          <w:right w:val="single" w:sz="8" w:space="0" w:color="auto"/>
        </w:pBdr>
        <w:shd w:val="clear" w:color="auto" w:fill="F2F2F2" w:themeFill="background1" w:themeFillShade="F2"/>
        <w:spacing w:before="0" w:after="0"/>
        <w:ind w:left="2552" w:right="232"/>
        <w:rPr>
          <w:lang w:val="nl"/>
        </w:rPr>
      </w:pPr>
      <w:r w:rsidRPr="00AA4C7F">
        <w:rPr>
          <w:lang w:val="nl"/>
        </w:rPr>
        <w:t xml:space="preserve">De vrijstelling geldt </w:t>
      </w:r>
      <w:r w:rsidRPr="00AA4C7F">
        <w:rPr>
          <w:u w:val="single"/>
          <w:lang w:val="nl"/>
        </w:rPr>
        <w:t>niet</w:t>
      </w:r>
      <w:r w:rsidRPr="00AA4C7F">
        <w:rPr>
          <w:lang w:val="nl"/>
        </w:rPr>
        <w:t xml:space="preserve"> ten aanzien van de werknemer die een nieuwe wachttijd moet doorlopen overeenkomstig de artikelen 52, § 3, 52bis, § 2, of 155, tweede lid.</w:t>
      </w:r>
    </w:p>
    <w:p w:rsidR="006B7285" w:rsidRPr="00AA4C7F" w:rsidRDefault="006B7285" w:rsidP="006B7285">
      <w:pPr>
        <w:pStyle w:val="Txt0"/>
        <w:pBdr>
          <w:top w:val="single" w:sz="8" w:space="4" w:color="auto"/>
          <w:left w:val="single" w:sz="8" w:space="4" w:color="auto"/>
          <w:bottom w:val="single" w:sz="8" w:space="4" w:color="auto"/>
          <w:right w:val="single" w:sz="8" w:space="0" w:color="auto"/>
        </w:pBdr>
        <w:shd w:val="clear" w:color="auto" w:fill="F2F2F2" w:themeFill="background1" w:themeFillShade="F2"/>
        <w:spacing w:before="0" w:after="0"/>
        <w:ind w:left="2552" w:right="232"/>
        <w:rPr>
          <w:lang w:val="nl"/>
        </w:rPr>
      </w:pPr>
      <w:r w:rsidRPr="00AA4C7F">
        <w:rPr>
          <w:lang w:val="nl"/>
        </w:rPr>
        <w:t xml:space="preserve">De vrijstelling geldt </w:t>
      </w:r>
      <w:r w:rsidRPr="00AA4C7F">
        <w:rPr>
          <w:u w:val="single"/>
          <w:lang w:val="nl"/>
        </w:rPr>
        <w:t>wel</w:t>
      </w:r>
      <w:r w:rsidRPr="00AA4C7F">
        <w:rPr>
          <w:lang w:val="nl"/>
        </w:rPr>
        <w:t xml:space="preserve"> ten aanzien van de werknemer die een nieuwe wachttijd moet doorlopen voor de opheffing van een uitsluiting van onbepaalde duur in het kader van de controle op de actieve beschikbaarheid of wegens langdurige werkloosheid. </w:t>
      </w:r>
    </w:p>
    <w:p w:rsidR="006B7285" w:rsidRPr="00AA4C7F" w:rsidRDefault="006B7285" w:rsidP="006B7285">
      <w:pPr>
        <w:pStyle w:val="Txt0"/>
        <w:pBdr>
          <w:bottom w:val="single" w:sz="4" w:space="1" w:color="auto"/>
        </w:pBdr>
        <w:spacing w:before="0" w:after="0"/>
        <w:ind w:left="2410" w:right="-194"/>
        <w:rPr>
          <w:lang w:val="nl"/>
        </w:rPr>
      </w:pPr>
      <w:bookmarkStart w:id="123" w:name="_Hlk35463394"/>
      <w:bookmarkEnd w:id="121"/>
      <w:bookmarkEnd w:id="122"/>
    </w:p>
    <w:p w:rsidR="006B7285" w:rsidRPr="00AA4C7F" w:rsidRDefault="006B7285" w:rsidP="006B7285">
      <w:pPr>
        <w:pStyle w:val="Txt0"/>
        <w:spacing w:before="0" w:after="0"/>
        <w:ind w:left="2559" w:right="-194"/>
        <w:rPr>
          <w:lang w:val="nl"/>
        </w:rPr>
      </w:pPr>
    </w:p>
    <w:p w:rsidR="006B7285" w:rsidRPr="00AA4C7F" w:rsidRDefault="006B7285" w:rsidP="006B7285">
      <w:pPr>
        <w:pStyle w:val="Kop1"/>
        <w:numPr>
          <w:ilvl w:val="0"/>
          <w:numId w:val="2"/>
        </w:numPr>
        <w:spacing w:before="0"/>
        <w:ind w:left="426" w:hanging="426"/>
      </w:pPr>
      <w:bookmarkStart w:id="124" w:name="_AFSCHAFFING_VAN_DE"/>
      <w:bookmarkEnd w:id="124"/>
      <w:r w:rsidRPr="00AA4C7F">
        <w:t>AFSCHAFFING VAN DE CONTROLEKAART C3.2A</w:t>
      </w:r>
    </w:p>
    <w:bookmarkEnd w:id="123"/>
    <w:p w:rsidR="006B7285" w:rsidRPr="00AA4C7F" w:rsidRDefault="006B7285" w:rsidP="006B7285">
      <w:pPr>
        <w:ind w:left="2410"/>
        <w:rPr>
          <w:lang w:val="nl"/>
        </w:rPr>
      </w:pPr>
    </w:p>
    <w:p w:rsidR="006B7285" w:rsidRPr="00AA4C7F" w:rsidRDefault="006B7285" w:rsidP="006B7285">
      <w:pPr>
        <w:ind w:left="2410"/>
      </w:pPr>
      <w:bookmarkStart w:id="125" w:name="_Hlk35463713"/>
      <w:r w:rsidRPr="00364C12">
        <w:t xml:space="preserve">De tijdelijk werkloze wordt voor de periode van </w:t>
      </w:r>
      <w:r w:rsidRPr="00364C12">
        <w:rPr>
          <w:u w:val="single"/>
        </w:rPr>
        <w:t>01/03/2020</w:t>
      </w:r>
      <w:r w:rsidRPr="00364C12">
        <w:t xml:space="preserve"> tot en met </w:t>
      </w:r>
      <w:r w:rsidRPr="00BE25CA">
        <w:rPr>
          <w:highlight w:val="yellow"/>
        </w:rPr>
        <w:t>3</w:t>
      </w:r>
      <w:r w:rsidR="00A906CB" w:rsidRPr="00BE25CA">
        <w:rPr>
          <w:highlight w:val="yellow"/>
        </w:rPr>
        <w:t>1/0</w:t>
      </w:r>
      <w:r w:rsidR="00BE25CA" w:rsidRPr="00BE25CA">
        <w:rPr>
          <w:highlight w:val="yellow"/>
        </w:rPr>
        <w:t>3</w:t>
      </w:r>
      <w:r w:rsidR="00A906CB" w:rsidRPr="00BE25CA">
        <w:rPr>
          <w:highlight w:val="yellow"/>
        </w:rPr>
        <w:t>/202</w:t>
      </w:r>
      <w:r w:rsidR="00BE25CA" w:rsidRPr="00BE25CA">
        <w:rPr>
          <w:highlight w:val="yellow"/>
        </w:rPr>
        <w:t>1</w:t>
      </w:r>
      <w:r w:rsidR="00D720B7">
        <w:rPr>
          <w:rStyle w:val="Voetnootmarkering"/>
        </w:rPr>
        <w:footnoteReference w:id="40"/>
      </w:r>
      <w:r w:rsidRPr="00364C12">
        <w:t xml:space="preserve"> vrijgesteld van het in het bezit zijn, het invullen en het bij de uitbetalingsinstelling indienen van de controlekaart C3.2A.</w:t>
      </w:r>
      <w:r w:rsidRPr="00364C12">
        <w:rPr>
          <w:rStyle w:val="Voetnootmarkering"/>
        </w:rPr>
        <w:footnoteReference w:id="41"/>
      </w:r>
    </w:p>
    <w:bookmarkEnd w:id="125"/>
    <w:p w:rsidR="006B7285" w:rsidRPr="00AA4C7F" w:rsidRDefault="006B7285" w:rsidP="006B7285">
      <w:pPr>
        <w:ind w:left="2410"/>
      </w:pPr>
    </w:p>
    <w:p w:rsidR="006B7285" w:rsidRPr="00AA4C7F" w:rsidRDefault="006B7285" w:rsidP="006B7285">
      <w:pPr>
        <w:ind w:left="2410"/>
      </w:pPr>
      <w:r w:rsidRPr="00AA4C7F">
        <w:t xml:space="preserve">De werkgever wordt voor deze maanden vrijgesteld van de afgifte van deze controlekaart aan de werknemer </w:t>
      </w:r>
      <w:bookmarkStart w:id="127" w:name="_Hlk36914445"/>
      <w:r w:rsidRPr="00AA4C7F">
        <w:t>en, in voorkomend geval, van de inschrijving van het nummer van deze controlekaart in een (elektronisch) validatieboek.</w:t>
      </w:r>
      <w:r w:rsidRPr="00AA4C7F">
        <w:rPr>
          <w:rStyle w:val="Voetnootmarkering"/>
        </w:rPr>
        <w:footnoteReference w:id="42"/>
      </w:r>
    </w:p>
    <w:bookmarkEnd w:id="127"/>
    <w:p w:rsidR="006B7285" w:rsidRPr="00AA4C7F" w:rsidRDefault="006B7285" w:rsidP="006B7285">
      <w:pPr>
        <w:ind w:left="2410"/>
      </w:pPr>
    </w:p>
    <w:p w:rsidR="006B7285" w:rsidRPr="00AA4C7F" w:rsidRDefault="006B7285" w:rsidP="006B7285">
      <w:pPr>
        <w:pBdr>
          <w:top w:val="single" w:sz="8" w:space="4" w:color="auto"/>
          <w:left w:val="single" w:sz="8" w:space="4" w:color="auto"/>
          <w:bottom w:val="single" w:sz="8" w:space="4" w:color="auto"/>
          <w:right w:val="single" w:sz="8" w:space="4" w:color="auto"/>
        </w:pBdr>
        <w:shd w:val="clear" w:color="auto" w:fill="F2F2F2" w:themeFill="background1" w:themeFillShade="F2"/>
        <w:ind w:left="2552" w:right="373"/>
      </w:pPr>
      <w:bookmarkStart w:id="129" w:name="_Hlk36914652"/>
      <w:r w:rsidRPr="00AA4C7F">
        <w:rPr>
          <w:u w:val="single"/>
        </w:rPr>
        <w:t>Opgelet</w:t>
      </w:r>
      <w:r w:rsidRPr="00AA4C7F">
        <w:t xml:space="preserve">! In het koninklijk besluit van 30 maart 2020 tot aanpassing van de procedures in het kader van tijdelijke werkloosheid omwille van het Covid-19-virus en tot wijziging van artikel 10 van het koninklijk besluit van 6 mei 2019 tot wijziging van de artikelen 27, 51, 52bis, 58, 58/3 en 63 van het koninklijk besluit van 25 november 1991 houdende de werkloosheidsreglementering en tot invoeging van de artikelen 36sexies, 63bis en 124bis in hetzelfde besluit, </w:t>
      </w:r>
      <w:bookmarkStart w:id="130" w:name="_Hlk43963517"/>
      <w:r w:rsidR="00D373C3" w:rsidRPr="007112CF">
        <w:t xml:space="preserve">was wegens </w:t>
      </w:r>
      <w:r w:rsidRPr="007112CF">
        <w:t>een materiële vergissing de datum inwerkingtreding van de tijdelijke afschaffing van artikel 71 voor de tijdelijk werkloze bepaald op 01/02/2020</w:t>
      </w:r>
      <w:bookmarkEnd w:id="130"/>
      <w:r w:rsidRPr="007112CF">
        <w:t>, terwijl de tijdelijke afschaffing van de verplichting tot afgifte van de controlekaart door de werkgever ingaat op 01/03/2020.</w:t>
      </w:r>
      <w:r w:rsidRPr="007112CF">
        <w:rPr>
          <w:rStyle w:val="Voetnootmarkering"/>
        </w:rPr>
        <w:footnoteReference w:id="43"/>
      </w:r>
      <w:r w:rsidRPr="007112CF">
        <w:t xml:space="preserve"> </w:t>
      </w:r>
      <w:bookmarkStart w:id="131" w:name="_Hlk43963321"/>
      <w:r w:rsidR="00D373C3" w:rsidRPr="007112CF">
        <w:t>Deze vergissing werd inmiddels rechtgezet, zodat de tijdelijke afschaffing van het verplicht gebruik van de controlekaart door de tijdelijk werkloze slechts geldt vanaf 01/03/2020</w:t>
      </w:r>
      <w:bookmarkEnd w:id="131"/>
      <w:r w:rsidR="00D373C3" w:rsidRPr="007112CF">
        <w:t>.</w:t>
      </w:r>
      <w:r w:rsidR="00D373C3" w:rsidRPr="007112CF">
        <w:rPr>
          <w:rStyle w:val="Voetnootmarkering"/>
        </w:rPr>
        <w:footnoteReference w:id="44"/>
      </w:r>
    </w:p>
    <w:bookmarkEnd w:id="129"/>
    <w:p w:rsidR="006B7285" w:rsidRPr="00AA4C7F" w:rsidRDefault="006B7285" w:rsidP="006B7285">
      <w:pPr>
        <w:pStyle w:val="Txt0"/>
        <w:pBdr>
          <w:bottom w:val="single" w:sz="4" w:space="1" w:color="auto"/>
        </w:pBdr>
        <w:spacing w:before="0" w:after="0"/>
        <w:ind w:left="2410" w:right="-194"/>
      </w:pPr>
    </w:p>
    <w:p w:rsidR="006B7285" w:rsidRPr="00AA4C7F" w:rsidRDefault="006B7285" w:rsidP="006B7285">
      <w:pPr>
        <w:pStyle w:val="Txt0"/>
        <w:pBdr>
          <w:bottom w:val="single" w:sz="4" w:space="1" w:color="auto"/>
        </w:pBdr>
        <w:spacing w:before="0" w:after="0"/>
        <w:ind w:left="2410" w:right="-194"/>
      </w:pPr>
      <w:bookmarkStart w:id="132" w:name="_Hlk37582896"/>
      <w:r w:rsidRPr="00AA4C7F">
        <w:t xml:space="preserve">De vrijstelling van het invullen van de controlekaart geldt ook voor de werknemers van de pilootbedrijven die gebruik maken van de elektronische controlekaart C3.2A. Indien deze werknemers de controlekaart toch zouden invullen en de gegevens daarvan op het einde van de maand bevestigen, moet de uitbetalingsinstelling daaraan geen gevolg geven. De elektronische controlekaart moet in dat geval ook niet bij het betaaldossier worden gevoegd. </w:t>
      </w:r>
    </w:p>
    <w:bookmarkEnd w:id="132"/>
    <w:p w:rsidR="006B7285" w:rsidRPr="00AA4C7F" w:rsidRDefault="006B7285" w:rsidP="006B7285">
      <w:pPr>
        <w:pStyle w:val="Txt0"/>
        <w:pBdr>
          <w:bottom w:val="single" w:sz="4" w:space="1" w:color="auto"/>
        </w:pBdr>
        <w:spacing w:before="0" w:after="0"/>
        <w:ind w:left="2410" w:right="-194"/>
      </w:pPr>
    </w:p>
    <w:p w:rsidR="006B7285" w:rsidRPr="00AA4C7F" w:rsidRDefault="006B7285" w:rsidP="006B7285">
      <w:pPr>
        <w:pStyle w:val="Txt0"/>
        <w:spacing w:before="0" w:after="0"/>
        <w:ind w:left="2559" w:right="-194"/>
      </w:pPr>
    </w:p>
    <w:p w:rsidR="006B7285" w:rsidRPr="00AA4C7F" w:rsidRDefault="006B7285" w:rsidP="006B7285">
      <w:pPr>
        <w:pStyle w:val="Kop1"/>
        <w:numPr>
          <w:ilvl w:val="0"/>
          <w:numId w:val="2"/>
        </w:numPr>
        <w:spacing w:before="0"/>
        <w:ind w:left="426" w:hanging="426"/>
      </w:pPr>
      <w:bookmarkStart w:id="133" w:name="_VALIDATIE_VAN_HET"/>
      <w:bookmarkEnd w:id="133"/>
      <w:r w:rsidRPr="00AA4C7F">
        <w:t>VALIDATIE VAN HET CONTROLEFORMULIER C3-DEELTIJDS</w:t>
      </w:r>
    </w:p>
    <w:p w:rsidR="006B7285" w:rsidRPr="00AA4C7F" w:rsidRDefault="006B7285" w:rsidP="006B7285">
      <w:pPr>
        <w:pStyle w:val="Kop2"/>
        <w:tabs>
          <w:tab w:val="clear" w:pos="1418"/>
        </w:tabs>
        <w:spacing w:before="0"/>
        <w:ind w:left="851"/>
      </w:pPr>
    </w:p>
    <w:p w:rsidR="006B7285" w:rsidRPr="00AA4C7F" w:rsidRDefault="006B7285" w:rsidP="006B7285">
      <w:pPr>
        <w:pStyle w:val="Txt0"/>
        <w:spacing w:before="0" w:after="0"/>
        <w:ind w:left="2410" w:right="-194"/>
        <w:rPr>
          <w:lang w:val="nl"/>
        </w:rPr>
      </w:pPr>
      <w:r w:rsidRPr="00AA4C7F">
        <w:rPr>
          <w:lang w:val="nl"/>
        </w:rPr>
        <w:t xml:space="preserve">Gelet op de sluiting van sommige gemeentelijke diensten en diensten voor arbeidsbemiddeling, wordt de deeltijdse werknemer die aanspraak maakt op een inkomensgarantie-uitkering </w:t>
      </w:r>
      <w:r w:rsidR="008A668B" w:rsidRPr="00AA4C7F">
        <w:rPr>
          <w:lang w:val="nl"/>
        </w:rPr>
        <w:t>voor de maanden februari 2020 tot en met juni 2020</w:t>
      </w:r>
      <w:r w:rsidRPr="00AA4C7F">
        <w:rPr>
          <w:lang w:val="nl"/>
        </w:rPr>
        <w:t xml:space="preserve"> vrijgesteld van de validatie van het controleformulier C3-</w:t>
      </w:r>
      <w:r w:rsidRPr="00AA4C7F">
        <w:rPr>
          <w:smallCaps/>
          <w:lang w:val="nl"/>
        </w:rPr>
        <w:t>deeltijds</w:t>
      </w:r>
      <w:r w:rsidRPr="00AA4C7F">
        <w:rPr>
          <w:lang w:val="nl"/>
        </w:rPr>
        <w:t>.</w:t>
      </w:r>
    </w:p>
    <w:p w:rsidR="008A668B" w:rsidRPr="00AA4C7F" w:rsidRDefault="008A668B" w:rsidP="006B7285">
      <w:pPr>
        <w:pStyle w:val="Txt0"/>
        <w:spacing w:before="0" w:after="0"/>
        <w:ind w:left="2410" w:right="-194"/>
        <w:rPr>
          <w:lang w:val="nl"/>
        </w:rPr>
      </w:pPr>
    </w:p>
    <w:p w:rsidR="008A668B" w:rsidRPr="00AA4C7F" w:rsidRDefault="008A668B" w:rsidP="006B7285">
      <w:pPr>
        <w:pStyle w:val="Txt0"/>
        <w:spacing w:before="0" w:after="0"/>
        <w:ind w:left="2410" w:right="-194"/>
        <w:rPr>
          <w:lang w:val="nl"/>
        </w:rPr>
      </w:pPr>
      <w:r w:rsidRPr="00AA4C7F">
        <w:rPr>
          <w:lang w:val="nl"/>
        </w:rPr>
        <w:t>Met ingang van 01/07/2020 is deze verplichting opgeheven.</w:t>
      </w:r>
      <w:r w:rsidR="00D96685" w:rsidRPr="00AA4C7F">
        <w:rPr>
          <w:rStyle w:val="Voetnootmarkering"/>
          <w:lang w:val="nl"/>
        </w:rPr>
        <w:footnoteReference w:id="45"/>
      </w:r>
    </w:p>
    <w:p w:rsidR="006B7285" w:rsidRPr="00AA4C7F" w:rsidRDefault="006B7285" w:rsidP="006B7285">
      <w:pPr>
        <w:pStyle w:val="Txt0"/>
        <w:pBdr>
          <w:bottom w:val="single" w:sz="4" w:space="1" w:color="auto"/>
        </w:pBdr>
        <w:spacing w:before="0" w:after="0"/>
        <w:ind w:left="2410" w:right="-194"/>
        <w:rPr>
          <w:lang w:val="nl"/>
        </w:rPr>
      </w:pPr>
    </w:p>
    <w:p w:rsidR="006B7285" w:rsidRPr="00AA4C7F" w:rsidRDefault="006B7285" w:rsidP="006B7285">
      <w:pPr>
        <w:pStyle w:val="Txt0"/>
        <w:spacing w:before="0" w:after="0"/>
        <w:ind w:left="2410" w:right="-194"/>
        <w:rPr>
          <w:lang w:val="nl"/>
        </w:rPr>
      </w:pPr>
    </w:p>
    <w:p w:rsidR="006B7285" w:rsidRPr="00AA4C7F" w:rsidRDefault="006B7285" w:rsidP="006B7285">
      <w:pPr>
        <w:pStyle w:val="Kop1"/>
        <w:numPr>
          <w:ilvl w:val="0"/>
          <w:numId w:val="2"/>
        </w:numPr>
        <w:spacing w:before="0"/>
        <w:ind w:left="426" w:hanging="426"/>
      </w:pPr>
      <w:bookmarkStart w:id="134" w:name="_CONTROLE_VAN_HET"/>
      <w:bookmarkEnd w:id="134"/>
      <w:r w:rsidRPr="00AA4C7F">
        <w:t>CONTROLE VAN HET VERBLIJFSBEWIJS</w:t>
      </w:r>
    </w:p>
    <w:p w:rsidR="006B7285" w:rsidRPr="00AA4C7F" w:rsidRDefault="006B7285" w:rsidP="006B7285">
      <w:pPr>
        <w:pStyle w:val="Txt0"/>
        <w:spacing w:before="0" w:after="0"/>
        <w:ind w:left="2410" w:right="-194"/>
        <w:rPr>
          <w:lang w:val="nl"/>
        </w:rPr>
      </w:pPr>
    </w:p>
    <w:p w:rsidR="006B7285" w:rsidRPr="00AA4C7F" w:rsidRDefault="006B7285" w:rsidP="006B7285">
      <w:pPr>
        <w:pStyle w:val="Txt0"/>
        <w:spacing w:before="0" w:after="0"/>
        <w:ind w:left="2410" w:right="-194"/>
      </w:pPr>
      <w:r w:rsidRPr="0040068C">
        <w:t xml:space="preserve">De toepassing van artikel 66bis wordt tot nader order opgeschort. Alle brieven verstuurd in februari en maart 2020 worden geannuleerd en alle modules S44 gecreëerd vanaf 01/02/2020 worden verwijderd. Er worden </w:t>
      </w:r>
      <w:r w:rsidR="001B1988" w:rsidRPr="0040068C">
        <w:t xml:space="preserve">tot december 2020 </w:t>
      </w:r>
      <w:r w:rsidRPr="0040068C">
        <w:t>geen nieuwe brieven meer afgedrukt, ook niet indien het werkloosheidsbureau</w:t>
      </w:r>
      <w:r w:rsidRPr="00AA4C7F">
        <w:t xml:space="preserve"> zelf een nieuwe module S44 zou aanmaken.</w:t>
      </w:r>
    </w:p>
    <w:p w:rsidR="006B7285" w:rsidRPr="00AA4C7F" w:rsidRDefault="006B7285" w:rsidP="006B7285">
      <w:pPr>
        <w:pStyle w:val="Default"/>
        <w:pBdr>
          <w:bottom w:val="single" w:sz="4" w:space="1" w:color="auto"/>
        </w:pBdr>
        <w:ind w:left="2410"/>
        <w:rPr>
          <w:rFonts w:ascii="Arial" w:hAnsi="Arial" w:cs="Arial"/>
          <w:sz w:val="22"/>
          <w:szCs w:val="22"/>
        </w:rPr>
      </w:pPr>
    </w:p>
    <w:p w:rsidR="006B7285" w:rsidRPr="00AA4C7F" w:rsidRDefault="006B7285" w:rsidP="006B7285">
      <w:pPr>
        <w:pStyle w:val="Txt0"/>
        <w:spacing w:before="0" w:after="0"/>
        <w:ind w:left="2410" w:right="-194"/>
      </w:pPr>
    </w:p>
    <w:p w:rsidR="006B7285" w:rsidRPr="00AA4C7F" w:rsidRDefault="006B7285" w:rsidP="006B7285">
      <w:pPr>
        <w:pStyle w:val="Kop1"/>
        <w:numPr>
          <w:ilvl w:val="0"/>
          <w:numId w:val="2"/>
        </w:numPr>
        <w:spacing w:before="0"/>
        <w:ind w:left="426" w:hanging="426"/>
      </w:pPr>
      <w:bookmarkStart w:id="135" w:name="_INSCHRIJVING_ALS_WERKZOEKENDE"/>
      <w:bookmarkEnd w:id="135"/>
      <w:r w:rsidRPr="00AA4C7F">
        <w:t>INSCHRIJVING ALS WERKZOEKENDE</w:t>
      </w:r>
    </w:p>
    <w:p w:rsidR="006B7285" w:rsidRPr="00AA4C7F" w:rsidRDefault="006B7285" w:rsidP="006B7285">
      <w:pPr>
        <w:pStyle w:val="Txt0"/>
        <w:spacing w:before="0" w:after="0"/>
        <w:ind w:left="2410" w:right="-194"/>
        <w:rPr>
          <w:lang w:val="nl"/>
        </w:rPr>
      </w:pPr>
    </w:p>
    <w:p w:rsidR="006B7285" w:rsidRDefault="006B7285" w:rsidP="006B7285">
      <w:pPr>
        <w:pStyle w:val="Txt0"/>
        <w:spacing w:before="0" w:after="0"/>
        <w:ind w:left="2410" w:right="-194"/>
      </w:pPr>
      <w:r w:rsidRPr="00AA4C7F">
        <w:lastRenderedPageBreak/>
        <w:t>Door de sluiting of de beperking van het aantal bezoekers van de kantoren van de diensten voor arbeidsbemiddeling, kunnen sommige werkzoekenden zich enkel nog online of telefonisch inschrijven.</w:t>
      </w:r>
    </w:p>
    <w:p w:rsidR="00DE19BD" w:rsidRDefault="00DE19BD" w:rsidP="006B7285">
      <w:pPr>
        <w:pStyle w:val="Txt0"/>
        <w:spacing w:before="0" w:after="0"/>
        <w:ind w:left="2410" w:right="-194"/>
      </w:pPr>
    </w:p>
    <w:p w:rsidR="00DE19BD" w:rsidRDefault="00DE19BD" w:rsidP="00DE19BD">
      <w:pPr>
        <w:ind w:left="2410"/>
      </w:pPr>
      <w:r w:rsidRPr="007D31EE">
        <w:t>De termijn voor de verplichte inschrijving als werkzoekende indieningstermijn bij een uitkeringsaanvraag als volledig werkloze of als deeltijds werknemer die aanspraak maakt op de inkomensgarantie-uitkering loopt niet gedurende de periode van 01/03/2020 tot en met 30/06/2020</w:t>
      </w:r>
      <w:r w:rsidRPr="007D31EE">
        <w:rPr>
          <w:rStyle w:val="Voetnootmarkering"/>
        </w:rPr>
        <w:footnoteReference w:id="46"/>
      </w:r>
      <w:r w:rsidRPr="007D31EE">
        <w:t>.</w:t>
      </w:r>
    </w:p>
    <w:p w:rsidR="00DE19BD" w:rsidRDefault="00DE19BD" w:rsidP="00DE19BD">
      <w:pPr>
        <w:ind w:left="2410"/>
      </w:pPr>
    </w:p>
    <w:p w:rsidR="00DE19BD" w:rsidRPr="007D31EE" w:rsidRDefault="00DE19BD" w:rsidP="00DE19BD">
      <w:pPr>
        <w:ind w:left="2410"/>
      </w:pPr>
      <w:bookmarkStart w:id="136" w:name="_Hlk42671702"/>
      <w:r w:rsidRPr="007D31EE">
        <w:t>Indien de</w:t>
      </w:r>
      <w:r w:rsidR="004B53AA" w:rsidRPr="007D31EE">
        <w:t xml:space="preserve"> termijn</w:t>
      </w:r>
      <w:r w:rsidRPr="007D31EE">
        <w:t xml:space="preserve"> </w:t>
      </w:r>
      <w:r w:rsidR="004B53AA" w:rsidRPr="007D31EE">
        <w:t>begint</w:t>
      </w:r>
      <w:r w:rsidRPr="007D31EE">
        <w:t xml:space="preserve"> vóór 01/03/2020 en eindigt na 29/02/2020 betekent dit dus dat deze met vier maanden wordt verlengd.</w:t>
      </w:r>
    </w:p>
    <w:p w:rsidR="00DE19BD" w:rsidRPr="007D31EE" w:rsidRDefault="00DE19BD" w:rsidP="00DE19BD">
      <w:pPr>
        <w:ind w:left="2410"/>
      </w:pPr>
    </w:p>
    <w:p w:rsidR="00DE19BD" w:rsidRPr="00AA4C7F" w:rsidRDefault="00DE19BD" w:rsidP="00DE19BD">
      <w:pPr>
        <w:ind w:left="2410"/>
      </w:pPr>
      <w:r w:rsidRPr="007D31EE">
        <w:t xml:space="preserve">Indien de termijn </w:t>
      </w:r>
      <w:r w:rsidR="004B53AA" w:rsidRPr="007D31EE">
        <w:t>begint</w:t>
      </w:r>
      <w:r w:rsidRPr="007D31EE">
        <w:t xml:space="preserve"> na 29/02/2020</w:t>
      </w:r>
      <w:r w:rsidR="004B53AA" w:rsidRPr="007D31EE">
        <w:t xml:space="preserve"> en eindigt vóór 01/07/2020</w:t>
      </w:r>
      <w:r w:rsidRPr="007D31EE">
        <w:t>, begint deze pas te lopen vanaf 01/07/2020.</w:t>
      </w:r>
      <w:r w:rsidRPr="00AA4C7F">
        <w:t xml:space="preserve"> </w:t>
      </w:r>
    </w:p>
    <w:bookmarkEnd w:id="136"/>
    <w:p w:rsidR="006B7285" w:rsidRPr="00AA4C7F" w:rsidRDefault="006B7285" w:rsidP="006B7285">
      <w:pPr>
        <w:pStyle w:val="Txt0"/>
        <w:spacing w:before="0" w:after="0"/>
        <w:ind w:left="2410" w:right="-194"/>
      </w:pPr>
    </w:p>
    <w:p w:rsidR="006B7285" w:rsidRPr="00AA4C7F" w:rsidRDefault="006B7285" w:rsidP="006B7285">
      <w:pPr>
        <w:ind w:left="2410"/>
      </w:pPr>
      <w:r w:rsidRPr="00AA4C7F">
        <w:t>De procedure met het formulier C54 moet niet worden gevolgd.</w:t>
      </w:r>
    </w:p>
    <w:p w:rsidR="006B7285" w:rsidRPr="00AA4C7F" w:rsidRDefault="006B7285" w:rsidP="006B7285">
      <w:pPr>
        <w:ind w:left="2410"/>
      </w:pPr>
    </w:p>
    <w:p w:rsidR="006B7285" w:rsidRPr="00AA4C7F" w:rsidRDefault="006B7285" w:rsidP="006B7285">
      <w:pPr>
        <w:pStyle w:val="Txt0"/>
        <w:spacing w:before="0" w:after="0"/>
        <w:ind w:left="2694" w:right="-194"/>
        <w:rPr>
          <w:i/>
          <w:iCs/>
          <w:u w:val="single"/>
        </w:rPr>
      </w:pPr>
      <w:r w:rsidRPr="00AA4C7F">
        <w:rPr>
          <w:i/>
          <w:iCs/>
          <w:u w:val="single"/>
        </w:rPr>
        <w:t>Voorbeeld</w:t>
      </w:r>
    </w:p>
    <w:p w:rsidR="006B7285" w:rsidRPr="007D31EE" w:rsidRDefault="006B7285" w:rsidP="006B7285">
      <w:pPr>
        <w:pStyle w:val="Txt0"/>
        <w:spacing w:before="60" w:after="0"/>
        <w:ind w:left="2694" w:right="-193"/>
        <w:rPr>
          <w:i/>
          <w:iCs/>
        </w:rPr>
      </w:pPr>
      <w:r w:rsidRPr="00AA4C7F">
        <w:rPr>
          <w:i/>
          <w:iCs/>
        </w:rPr>
        <w:t xml:space="preserve">Een werknemer is gestart met een deeltijdse tewerkstelling en maakt aanspraak op een inkomensgarantie-uitkering vanaf 03/02/2020. In principe dient deze werknemer uiterlijk op 03/04/2020 de gewestelijke dienst voor arbeidsbemiddeling daarvan op de hoogte te brengen en zich in te </w:t>
      </w:r>
      <w:r w:rsidRPr="007D31EE">
        <w:rPr>
          <w:i/>
          <w:iCs/>
        </w:rPr>
        <w:t>schrijven als werkzoekende voor een voltijdse betrekking.</w:t>
      </w:r>
    </w:p>
    <w:p w:rsidR="00DE19BD" w:rsidRPr="007D31EE" w:rsidRDefault="00DE19BD" w:rsidP="00DE19BD">
      <w:pPr>
        <w:pStyle w:val="Txt0"/>
        <w:spacing w:before="60" w:after="0"/>
        <w:ind w:left="2694" w:right="-193"/>
        <w:rPr>
          <w:i/>
          <w:iCs/>
        </w:rPr>
      </w:pPr>
      <w:bookmarkStart w:id="137" w:name="_Hlk42671809"/>
      <w:r w:rsidRPr="007D31EE">
        <w:rPr>
          <w:i/>
          <w:iCs/>
        </w:rPr>
        <w:t xml:space="preserve">De termijn </w:t>
      </w:r>
      <w:r w:rsidR="002B2EA5" w:rsidRPr="007D31EE">
        <w:rPr>
          <w:i/>
          <w:iCs/>
        </w:rPr>
        <w:t>begint</w:t>
      </w:r>
      <w:r w:rsidRPr="007D31EE">
        <w:rPr>
          <w:i/>
          <w:iCs/>
        </w:rPr>
        <w:t xml:space="preserve"> vóór 01/03/2020 en eindigt na 29/02/2020 en wordt dus met vier maanden verlengd.</w:t>
      </w:r>
    </w:p>
    <w:bookmarkEnd w:id="137"/>
    <w:p w:rsidR="006B7285" w:rsidRPr="00AA4C7F" w:rsidRDefault="006B7285" w:rsidP="006B7285">
      <w:pPr>
        <w:pStyle w:val="Txt0"/>
        <w:spacing w:before="60" w:after="0"/>
        <w:ind w:left="2694" w:right="-193"/>
      </w:pPr>
      <w:r w:rsidRPr="007D31EE">
        <w:rPr>
          <w:i/>
          <w:iCs/>
        </w:rPr>
        <w:t xml:space="preserve">De inschrijving als werkzoekende is dus tijdig ingediend indien deze uiterlijk op </w:t>
      </w:r>
      <w:r w:rsidR="00DE19BD" w:rsidRPr="007D31EE">
        <w:rPr>
          <w:i/>
          <w:iCs/>
        </w:rPr>
        <w:t>03/08</w:t>
      </w:r>
      <w:r w:rsidRPr="007D31EE">
        <w:rPr>
          <w:i/>
          <w:iCs/>
        </w:rPr>
        <w:t>/2020 is gebeurd.</w:t>
      </w:r>
    </w:p>
    <w:p w:rsidR="006B7285" w:rsidRPr="00AA4C7F" w:rsidRDefault="006B7285" w:rsidP="006B7285">
      <w:pPr>
        <w:pStyle w:val="Txt0"/>
        <w:spacing w:before="0" w:after="0"/>
        <w:ind w:left="2410" w:right="-194"/>
      </w:pPr>
    </w:p>
    <w:p w:rsidR="003815FB" w:rsidRPr="0040068C" w:rsidRDefault="003815FB" w:rsidP="006B7285">
      <w:pPr>
        <w:pStyle w:val="Txt0"/>
        <w:spacing w:before="0" w:after="0"/>
        <w:ind w:left="2410" w:right="-194"/>
      </w:pPr>
      <w:bookmarkStart w:id="138" w:name="_Hlk42671846"/>
      <w:r w:rsidRPr="007D31EE">
        <w:t xml:space="preserve">Voor alle werknemers die als gevolg van Covid-19 tijdelijk werkloos wegens overmacht werden gesteld, wordt voor het bepalen van de eerste drie </w:t>
      </w:r>
      <w:r w:rsidRPr="0040068C">
        <w:t>maanden van werkloosheid</w:t>
      </w:r>
      <w:r w:rsidRPr="0040068C">
        <w:rPr>
          <w:rStyle w:val="Voetnootmarkering"/>
        </w:rPr>
        <w:footnoteReference w:id="47"/>
      </w:r>
      <w:r w:rsidRPr="0040068C">
        <w:t xml:space="preserve"> geen rekening gehouden met de periode tot en met 30/0</w:t>
      </w:r>
      <w:r w:rsidR="00D64D09" w:rsidRPr="0040068C">
        <w:t>9</w:t>
      </w:r>
      <w:r w:rsidRPr="0040068C">
        <w:t>/2020.</w:t>
      </w:r>
    </w:p>
    <w:bookmarkEnd w:id="138"/>
    <w:p w:rsidR="003815FB" w:rsidRPr="0040068C" w:rsidRDefault="003815FB" w:rsidP="006B7285">
      <w:pPr>
        <w:pStyle w:val="Txt0"/>
        <w:spacing w:before="0" w:after="0"/>
        <w:ind w:left="2410" w:right="-194"/>
      </w:pPr>
    </w:p>
    <w:p w:rsidR="006B7285" w:rsidRPr="00AA4C7F" w:rsidRDefault="006B7285" w:rsidP="006B7285">
      <w:pPr>
        <w:pStyle w:val="Txt0"/>
        <w:spacing w:before="0" w:after="0"/>
        <w:ind w:left="2410" w:right="-194"/>
      </w:pPr>
      <w:r w:rsidRPr="00AA4C7F">
        <w:t>Een soepelheid zal eveneens in acht worden genomen voor wat betreft de inschrijving als werkzoekende bij het begin van de beroepsinschakelingstijd en voor de bevestiging van de inschrijving op het einde van de BIT.</w:t>
      </w:r>
    </w:p>
    <w:p w:rsidR="006B7285" w:rsidRPr="00AA4C7F" w:rsidRDefault="006B7285" w:rsidP="006B7285">
      <w:pPr>
        <w:pStyle w:val="Default"/>
        <w:pBdr>
          <w:bottom w:val="single" w:sz="4" w:space="1" w:color="auto"/>
        </w:pBdr>
        <w:ind w:left="2410"/>
        <w:rPr>
          <w:rFonts w:ascii="Arial" w:hAnsi="Arial" w:cs="Arial"/>
          <w:sz w:val="22"/>
          <w:szCs w:val="22"/>
        </w:rPr>
      </w:pPr>
    </w:p>
    <w:p w:rsidR="006B7285" w:rsidRPr="00AA4C7F" w:rsidRDefault="006B7285" w:rsidP="006B7285">
      <w:pPr>
        <w:pStyle w:val="Txt0"/>
        <w:spacing w:before="0" w:after="0"/>
        <w:ind w:left="2410" w:right="-194"/>
        <w:rPr>
          <w:lang w:val="nl"/>
        </w:rPr>
      </w:pPr>
    </w:p>
    <w:p w:rsidR="006B7285" w:rsidRPr="00AA4C7F" w:rsidRDefault="006B7285" w:rsidP="006B7285">
      <w:pPr>
        <w:pStyle w:val="Kop1"/>
        <w:numPr>
          <w:ilvl w:val="0"/>
          <w:numId w:val="2"/>
        </w:numPr>
        <w:spacing w:before="0"/>
        <w:ind w:left="426" w:hanging="426"/>
        <w:rPr>
          <w:lang w:val="nl-BE"/>
        </w:rPr>
      </w:pPr>
      <w:bookmarkStart w:id="140" w:name="_INDIENING_VAN_DE_1"/>
      <w:bookmarkStart w:id="141" w:name="_Hlk43752017"/>
      <w:bookmarkEnd w:id="140"/>
      <w:r w:rsidRPr="00AA4C7F">
        <w:rPr>
          <w:lang w:val="nl-BE"/>
        </w:rPr>
        <w:t>INDIENING VAN DE CONTROLEKAARTEN EN VALIDATIE VAN DE EC3</w:t>
      </w:r>
    </w:p>
    <w:bookmarkEnd w:id="141"/>
    <w:p w:rsidR="006B7285" w:rsidRPr="00AA4C7F" w:rsidRDefault="006B7285" w:rsidP="006B7285">
      <w:pPr>
        <w:pStyle w:val="Txt0"/>
        <w:spacing w:before="0" w:after="0"/>
        <w:ind w:left="2410" w:right="-194"/>
      </w:pPr>
    </w:p>
    <w:p w:rsidR="006B7285" w:rsidRPr="00AA4C7F" w:rsidRDefault="006B7285" w:rsidP="006B7285">
      <w:pPr>
        <w:pStyle w:val="Txt0"/>
        <w:spacing w:before="0" w:after="0"/>
        <w:ind w:left="2410" w:right="-194"/>
      </w:pPr>
      <w:r w:rsidRPr="007112CF">
        <w:t xml:space="preserve">Aan de </w:t>
      </w:r>
      <w:r w:rsidRPr="007112CF">
        <w:rPr>
          <w:u w:val="single"/>
        </w:rPr>
        <w:t>volledig werklozen</w:t>
      </w:r>
      <w:r w:rsidRPr="007112CF">
        <w:t xml:space="preserve"> </w:t>
      </w:r>
      <w:bookmarkStart w:id="142" w:name="_Hlk39869394"/>
      <w:r w:rsidR="007A0072" w:rsidRPr="007112CF">
        <w:t xml:space="preserve">(daaronder ook begrepen de deeltijdse werknemers die een inkomensgarantie-uitkering genieten) </w:t>
      </w:r>
      <w:bookmarkEnd w:id="142"/>
      <w:r w:rsidRPr="007112CF">
        <w:t xml:space="preserve">wordt tot einde juni 2020 toegelaten hun controlekaart vanaf de vijfde werkdag voor het einde van de maand hun controlekaart bij de uitbetalingsinstelling in te dienen. Er wordt aanvaard dat voor de </w:t>
      </w:r>
      <w:r w:rsidR="00212A97" w:rsidRPr="007112CF">
        <w:t>referte</w:t>
      </w:r>
      <w:r w:rsidRPr="007112CF">
        <w:t>maand</w:t>
      </w:r>
      <w:r w:rsidR="00B13859" w:rsidRPr="007112CF">
        <w:t>en</w:t>
      </w:r>
      <w:r w:rsidRPr="007112CF">
        <w:t xml:space="preserve"> maart</w:t>
      </w:r>
      <w:r w:rsidR="00A50107" w:rsidRPr="007112CF">
        <w:t>, april</w:t>
      </w:r>
      <w:r w:rsidR="00F75112" w:rsidRPr="007112CF">
        <w:t>,</w:t>
      </w:r>
      <w:r w:rsidR="00A50107" w:rsidRPr="007112CF">
        <w:t xml:space="preserve"> mei</w:t>
      </w:r>
      <w:r w:rsidR="00F75112" w:rsidRPr="007112CF">
        <w:t xml:space="preserve"> en juni</w:t>
      </w:r>
      <w:r w:rsidRPr="007112CF">
        <w:t xml:space="preserve"> 2020 </w:t>
      </w:r>
      <w:bookmarkStart w:id="143" w:name="_Hlk43752058"/>
      <w:r w:rsidRPr="007112CF">
        <w:t>de</w:t>
      </w:r>
      <w:r w:rsidRPr="00AA4C7F">
        <w:t xml:space="preserve"> </w:t>
      </w:r>
      <w:r w:rsidRPr="00AA4C7F">
        <w:lastRenderedPageBreak/>
        <w:t>betaling van de uitkeringen gebeurt op basis van een scan van de door de werkloze ondertekende controlekaart</w:t>
      </w:r>
      <w:bookmarkEnd w:id="143"/>
      <w:r w:rsidRPr="00AA4C7F">
        <w:t>.</w:t>
      </w:r>
      <w:r w:rsidR="00F75112">
        <w:rPr>
          <w:rStyle w:val="Voetnootmarkering"/>
        </w:rPr>
        <w:footnoteReference w:id="48"/>
      </w:r>
    </w:p>
    <w:p w:rsidR="006B7285" w:rsidRPr="00AA4C7F" w:rsidRDefault="006B7285" w:rsidP="006B7285">
      <w:pPr>
        <w:pStyle w:val="Txt0"/>
        <w:spacing w:before="0" w:after="0"/>
        <w:ind w:left="2410" w:right="-194"/>
      </w:pPr>
      <w:r w:rsidRPr="00AA4C7F">
        <w:t xml:space="preserve"> </w:t>
      </w:r>
    </w:p>
    <w:p w:rsidR="006B7285" w:rsidRPr="00AA4C7F" w:rsidRDefault="006B7285" w:rsidP="006B7285">
      <w:pPr>
        <w:pStyle w:val="Txt0"/>
        <w:spacing w:before="0" w:after="0"/>
        <w:ind w:left="2410" w:right="-194"/>
      </w:pPr>
      <w:r w:rsidRPr="00AA4C7F">
        <w:t xml:space="preserve">De volledig werkloze die gebruik maakt van een elektronische controlekaart EC3 mag deze valideren vanaf de vijfde werkdag voor het einde van de maand, dit tot en met de maand juni 2020. </w:t>
      </w:r>
    </w:p>
    <w:p w:rsidR="006B7285" w:rsidRPr="00AA4C7F" w:rsidRDefault="006B7285" w:rsidP="006B7285">
      <w:pPr>
        <w:pStyle w:val="Txt0"/>
        <w:spacing w:before="0" w:after="0"/>
        <w:ind w:left="2410" w:right="-194"/>
      </w:pPr>
    </w:p>
    <w:p w:rsidR="006B7285" w:rsidRPr="00AA4C7F" w:rsidRDefault="006B7285" w:rsidP="006B7285">
      <w:pPr>
        <w:pStyle w:val="Txt0"/>
        <w:spacing w:before="0" w:after="0"/>
        <w:ind w:left="2410" w:right="-194"/>
      </w:pPr>
      <w:r w:rsidRPr="00AA4C7F">
        <w:t xml:space="preserve">Dit betekent niet dat, behoudens de afwijkingen toegestaan door het beheerscomité (RioDoc </w:t>
      </w:r>
      <w:r w:rsidR="005B7C04">
        <w:fldChar w:fldCharType="begin"/>
      </w:r>
      <w:r w:rsidR="005B7C04">
        <w:instrText xml:space="preserve"> HYPERLINK "http://prd.onemrva.priv/apps/docmgt/docmgt.nsf/luDocumentByDID/ISWN-BHUCFN?OpenDocument" </w:instrText>
      </w:r>
      <w:r w:rsidR="005B7C04">
        <w:fldChar w:fldCharType="separate"/>
      </w:r>
      <w:r w:rsidRPr="00AA4C7F">
        <w:rPr>
          <w:rStyle w:val="Hyperlink"/>
        </w:rPr>
        <w:t>192313</w:t>
      </w:r>
      <w:r w:rsidR="005B7C04">
        <w:rPr>
          <w:rStyle w:val="Hyperlink"/>
        </w:rPr>
        <w:fldChar w:fldCharType="end"/>
      </w:r>
      <w:r w:rsidR="005872FF" w:rsidRPr="00AA4C7F">
        <w:t xml:space="preserve"> en </w:t>
      </w:r>
      <w:r w:rsidR="005B7C04">
        <w:fldChar w:fldCharType="begin"/>
      </w:r>
      <w:r w:rsidR="005B7C04">
        <w:instrText xml:space="preserve"> HYPERLINK "http://prd.onemrva.priv/apps/docmgt/docmgt.nsf/luDocumentByDID/ISWN-BPLK4T?OpenDocument" </w:instrText>
      </w:r>
      <w:r w:rsidR="005B7C04">
        <w:fldChar w:fldCharType="separate"/>
      </w:r>
      <w:r w:rsidR="005872FF" w:rsidRPr="00AA4C7F">
        <w:rPr>
          <w:rStyle w:val="Hyperlink"/>
          <w:rFonts w:ascii="Arial" w:hAnsi="Arial"/>
        </w:rPr>
        <w:t>202693</w:t>
      </w:r>
      <w:r w:rsidR="005B7C04">
        <w:rPr>
          <w:rStyle w:val="Hyperlink"/>
          <w:rFonts w:ascii="Arial" w:hAnsi="Arial"/>
        </w:rPr>
        <w:fldChar w:fldCharType="end"/>
      </w:r>
      <w:r w:rsidR="005872FF" w:rsidRPr="00AA4C7F">
        <w:t>)</w:t>
      </w:r>
      <w:r w:rsidRPr="00AA4C7F">
        <w:t>, uitkeringen vervroegd kunnen worden betaald.</w:t>
      </w:r>
    </w:p>
    <w:p w:rsidR="006B7285" w:rsidRPr="00AA4C7F" w:rsidRDefault="006B7285" w:rsidP="006B7285">
      <w:pPr>
        <w:pStyle w:val="Txt0"/>
        <w:spacing w:before="0" w:after="0"/>
        <w:ind w:left="2410" w:right="-194"/>
      </w:pPr>
    </w:p>
    <w:p w:rsidR="006B7285" w:rsidRPr="00AA4C7F" w:rsidRDefault="006B7285" w:rsidP="006B7285">
      <w:pPr>
        <w:pStyle w:val="Txt0"/>
        <w:spacing w:before="0" w:after="0"/>
        <w:ind w:left="2410" w:right="-194"/>
      </w:pPr>
      <w:r w:rsidRPr="00AA4C7F">
        <w:t>Voor de maand april 2020 kan door de uitbetalingsinstelling aan de werkloze worden gezegd dat deze niet onmiddellijk in het bezit van een controlekaart moet zijn indien hij daartoe door verplaatsingsmoeilijkheden of sluiting van de kantoren in de onmogelijkheid zou zijn.</w:t>
      </w:r>
    </w:p>
    <w:p w:rsidR="006B7285" w:rsidRPr="00AA4C7F" w:rsidRDefault="006B7285" w:rsidP="006B7285">
      <w:pPr>
        <w:pStyle w:val="Default"/>
        <w:pBdr>
          <w:bottom w:val="single" w:sz="4" w:space="1" w:color="auto"/>
        </w:pBdr>
        <w:ind w:left="2410"/>
        <w:rPr>
          <w:rFonts w:ascii="Arial" w:hAnsi="Arial" w:cs="Arial"/>
          <w:sz w:val="22"/>
          <w:szCs w:val="22"/>
        </w:rPr>
      </w:pPr>
    </w:p>
    <w:p w:rsidR="006B7285" w:rsidRPr="00AA4C7F" w:rsidRDefault="006B7285" w:rsidP="006B7285">
      <w:pPr>
        <w:pStyle w:val="Txt0"/>
        <w:spacing w:before="0" w:after="0"/>
        <w:ind w:left="0" w:right="-194"/>
      </w:pPr>
    </w:p>
    <w:p w:rsidR="006B7285" w:rsidRPr="00AA4C7F" w:rsidRDefault="006B7285" w:rsidP="006B7285">
      <w:pPr>
        <w:pStyle w:val="Kop1"/>
        <w:numPr>
          <w:ilvl w:val="0"/>
          <w:numId w:val="2"/>
        </w:numPr>
        <w:spacing w:before="0"/>
        <w:ind w:left="426" w:hanging="426"/>
      </w:pPr>
      <w:bookmarkStart w:id="145" w:name="_BEROEPSOPLEIDINGEN"/>
      <w:bookmarkEnd w:id="145"/>
      <w:r w:rsidRPr="00AA4C7F">
        <w:t>BEROEPSOPLEIDINGEN</w:t>
      </w:r>
    </w:p>
    <w:p w:rsidR="006B7285" w:rsidRPr="00AA4C7F" w:rsidRDefault="006B7285" w:rsidP="006B7285">
      <w:pPr>
        <w:pStyle w:val="Kop2"/>
        <w:tabs>
          <w:tab w:val="clear" w:pos="1418"/>
        </w:tabs>
        <w:spacing w:before="0"/>
        <w:ind w:left="851" w:right="-761"/>
      </w:pPr>
    </w:p>
    <w:p w:rsidR="006B7285" w:rsidRPr="00AA4C7F" w:rsidRDefault="006B7285" w:rsidP="006B7285">
      <w:pPr>
        <w:pStyle w:val="Kop2"/>
        <w:numPr>
          <w:ilvl w:val="1"/>
          <w:numId w:val="2"/>
        </w:numPr>
        <w:tabs>
          <w:tab w:val="clear" w:pos="1418"/>
        </w:tabs>
        <w:spacing w:before="0"/>
        <w:ind w:left="851" w:right="-761" w:hanging="491"/>
      </w:pPr>
      <w:r w:rsidRPr="00AA4C7F">
        <w:t>Schorsing, stopzetting en verlenging van (individuele) beroepsopleidingen</w:t>
      </w:r>
    </w:p>
    <w:p w:rsidR="006B7285" w:rsidRPr="00AA4C7F" w:rsidRDefault="006B7285" w:rsidP="006B7285">
      <w:pPr>
        <w:pStyle w:val="Txt0"/>
        <w:spacing w:before="0" w:after="0"/>
        <w:rPr>
          <w:lang w:val="nl"/>
        </w:rPr>
      </w:pPr>
    </w:p>
    <w:p w:rsidR="006B7285" w:rsidRPr="00AA4C7F" w:rsidRDefault="006B7285" w:rsidP="006B7285">
      <w:pPr>
        <w:pStyle w:val="Lijstalinea"/>
        <w:numPr>
          <w:ilvl w:val="0"/>
          <w:numId w:val="3"/>
        </w:numPr>
        <w:ind w:left="2977"/>
      </w:pPr>
      <w:r w:rsidRPr="00AA4C7F">
        <w:t>Een stagiair die een beroepsopleiding volgt heeft geen recht op tijdelijke werkloosheid.</w:t>
      </w:r>
    </w:p>
    <w:p w:rsidR="006B7285" w:rsidRPr="00AA4C7F" w:rsidRDefault="006B7285" w:rsidP="006B7285">
      <w:pPr>
        <w:pStyle w:val="Lijstalinea"/>
        <w:ind w:left="2977"/>
      </w:pPr>
    </w:p>
    <w:p w:rsidR="006B7285" w:rsidRPr="00AA4C7F" w:rsidRDefault="006B7285" w:rsidP="006B7285">
      <w:pPr>
        <w:pStyle w:val="Lijstalinea"/>
        <w:numPr>
          <w:ilvl w:val="0"/>
          <w:numId w:val="3"/>
        </w:numPr>
        <w:ind w:left="2977"/>
      </w:pPr>
      <w:r w:rsidRPr="00AA4C7F">
        <w:t xml:space="preserve">De beroepsopleidingsovereenkomsten die op 13/03/2020 reeds waren aangevat, mogen worden verlengd indien de partijen daarover akkoord zijn. </w:t>
      </w:r>
    </w:p>
    <w:p w:rsidR="006B7285" w:rsidRPr="00AA4C7F" w:rsidRDefault="006B7285" w:rsidP="006B7285">
      <w:pPr>
        <w:pStyle w:val="Lijstalinea"/>
        <w:ind w:left="2977"/>
      </w:pPr>
    </w:p>
    <w:p w:rsidR="006B7285" w:rsidRPr="00AA4C7F" w:rsidRDefault="006B7285" w:rsidP="006B7285">
      <w:pPr>
        <w:pStyle w:val="Lijstalinea"/>
        <w:numPr>
          <w:ilvl w:val="0"/>
          <w:numId w:val="3"/>
        </w:numPr>
        <w:ind w:left="2977"/>
      </w:pPr>
      <w:r w:rsidRPr="00AA4C7F">
        <w:t>De voordelen gekoppeld aan de vrijstelling blijven behouden tot aan het einde van de beroepsopleiding (eventueel verlengd).</w:t>
      </w:r>
    </w:p>
    <w:p w:rsidR="006B7285" w:rsidRPr="00AA4C7F" w:rsidRDefault="006B7285" w:rsidP="006B7285">
      <w:pPr>
        <w:pStyle w:val="Lijstalinea"/>
        <w:ind w:left="2977"/>
      </w:pPr>
    </w:p>
    <w:p w:rsidR="006B7285" w:rsidRPr="00AA4C7F" w:rsidRDefault="006B7285" w:rsidP="006B7285">
      <w:pPr>
        <w:pStyle w:val="Lijstalinea"/>
        <w:numPr>
          <w:ilvl w:val="0"/>
          <w:numId w:val="3"/>
        </w:numPr>
        <w:ind w:left="2977"/>
      </w:pPr>
      <w:r w:rsidRPr="00AA4C7F">
        <w:t xml:space="preserve">Indien een individuele beroepsopleiding in een onderneming ten einde komt (op de voorziene einddatum) en de werkgever de stagiair in dienst neemt met een arbeidsovereenkomst, dan kan de werkgever de werknemer tijdelijk werkloos stellen wegens overmacht (corona) en dit volgens dezelfde regels die van toepassing zijn voor andere werknemers. </w:t>
      </w:r>
    </w:p>
    <w:p w:rsidR="006B7285" w:rsidRPr="00AA4C7F" w:rsidRDefault="006B7285" w:rsidP="006B7285">
      <w:pPr>
        <w:pStyle w:val="Lijstalinea"/>
        <w:ind w:left="2977"/>
      </w:pPr>
    </w:p>
    <w:p w:rsidR="006B7285" w:rsidRPr="00AA4C7F" w:rsidRDefault="006B7285" w:rsidP="006B7285">
      <w:pPr>
        <w:pStyle w:val="Lijstalinea"/>
        <w:numPr>
          <w:ilvl w:val="0"/>
          <w:numId w:val="3"/>
        </w:numPr>
        <w:ind w:left="2977"/>
      </w:pPr>
      <w:r w:rsidRPr="00AA4C7F">
        <w:t>Vanaf 30 maart 2020 zal tijdelijke werkloosheid niet worden toegestaan indien een individuele beroepsopleiding in een onderneming voortijdig wordt beëindigd om met de werknemer een arbeidsovereenkomst te sluiten en in deze arbeidsovereenkomst de werknemer onmiddellijk tijdelijk werkloos te stellen.</w:t>
      </w:r>
    </w:p>
    <w:p w:rsidR="006B7285" w:rsidRPr="00AA4C7F" w:rsidRDefault="006B7285" w:rsidP="006B7285">
      <w:pPr>
        <w:pStyle w:val="Txt0"/>
        <w:pBdr>
          <w:bottom w:val="single" w:sz="2" w:space="1" w:color="auto"/>
        </w:pBdr>
        <w:spacing w:before="0" w:after="0"/>
        <w:ind w:left="2410" w:right="-194"/>
      </w:pPr>
    </w:p>
    <w:p w:rsidR="006B7285" w:rsidRPr="00AA4C7F" w:rsidRDefault="006B7285" w:rsidP="006B7285">
      <w:pPr>
        <w:pStyle w:val="Txt0"/>
        <w:spacing w:before="0" w:after="0"/>
        <w:ind w:left="2410" w:right="-194"/>
      </w:pPr>
    </w:p>
    <w:p w:rsidR="006B7285" w:rsidRPr="00AA4C7F" w:rsidRDefault="006B7285" w:rsidP="006B7285">
      <w:pPr>
        <w:pStyle w:val="Kop2"/>
        <w:numPr>
          <w:ilvl w:val="1"/>
          <w:numId w:val="2"/>
        </w:numPr>
        <w:tabs>
          <w:tab w:val="clear" w:pos="1418"/>
        </w:tabs>
        <w:spacing w:before="0"/>
        <w:ind w:left="851" w:right="-761" w:hanging="491"/>
      </w:pPr>
      <w:r w:rsidRPr="00AA4C7F">
        <w:t xml:space="preserve">Formulier C91 </w:t>
      </w:r>
    </w:p>
    <w:p w:rsidR="006B7285" w:rsidRPr="00AA4C7F" w:rsidRDefault="006B7285" w:rsidP="006B7285">
      <w:pPr>
        <w:pStyle w:val="Txt0"/>
        <w:spacing w:before="0" w:after="0"/>
        <w:ind w:left="2410" w:right="-194"/>
        <w:rPr>
          <w:lang w:val="fr-BE"/>
        </w:rPr>
      </w:pPr>
    </w:p>
    <w:p w:rsidR="006B7285" w:rsidRPr="00AA4C7F" w:rsidRDefault="006B7285" w:rsidP="006B7285">
      <w:pPr>
        <w:pStyle w:val="Txt0"/>
        <w:spacing w:before="0" w:after="0"/>
        <w:ind w:left="2410" w:right="-194"/>
        <w:rPr>
          <w:lang w:val="nl"/>
        </w:rPr>
      </w:pPr>
      <w:bookmarkStart w:id="146" w:name="_Hlk36890459"/>
      <w:r w:rsidRPr="00364C12">
        <w:t>Tot en met 3</w:t>
      </w:r>
      <w:r w:rsidR="000040D5" w:rsidRPr="00364C12">
        <w:t>1/</w:t>
      </w:r>
      <w:r w:rsidR="00320AD1" w:rsidRPr="00364C12">
        <w:t>12</w:t>
      </w:r>
      <w:r w:rsidR="000040D5" w:rsidRPr="00364C12">
        <w:t>/2020</w:t>
      </w:r>
      <w:r w:rsidRPr="00364C12">
        <w:t xml:space="preserve"> wordt een formulier C91 met een elektronische handtekening van de afgevaardigde van de gewestelijke instelling aanvaard.</w:t>
      </w:r>
      <w:r w:rsidRPr="00AA4C7F">
        <w:rPr>
          <w:lang w:val="nl"/>
        </w:rPr>
        <w:t xml:space="preserve"> </w:t>
      </w:r>
    </w:p>
    <w:p w:rsidR="006B7285" w:rsidRPr="00AA4C7F" w:rsidRDefault="006B7285" w:rsidP="006B7285">
      <w:pPr>
        <w:pStyle w:val="Default"/>
        <w:pBdr>
          <w:bottom w:val="single" w:sz="4" w:space="1" w:color="auto"/>
        </w:pBdr>
        <w:ind w:left="2410"/>
        <w:rPr>
          <w:rFonts w:ascii="Arial" w:hAnsi="Arial" w:cs="Arial"/>
          <w:sz w:val="22"/>
          <w:szCs w:val="22"/>
        </w:rPr>
      </w:pPr>
    </w:p>
    <w:bookmarkEnd w:id="146"/>
    <w:p w:rsidR="006B7285" w:rsidRPr="00AA4C7F" w:rsidRDefault="006B7285" w:rsidP="006B7285">
      <w:pPr>
        <w:pStyle w:val="Kop1"/>
        <w:spacing w:before="0"/>
        <w:ind w:left="426"/>
        <w:rPr>
          <w:sz w:val="24"/>
          <w:szCs w:val="24"/>
        </w:rPr>
      </w:pPr>
    </w:p>
    <w:p w:rsidR="006B7285" w:rsidRPr="00AA4C7F" w:rsidRDefault="006B7285" w:rsidP="006B7285">
      <w:pPr>
        <w:pStyle w:val="Kop1"/>
        <w:numPr>
          <w:ilvl w:val="0"/>
          <w:numId w:val="2"/>
        </w:numPr>
        <w:spacing w:before="0"/>
        <w:ind w:left="426" w:hanging="426"/>
      </w:pPr>
      <w:bookmarkStart w:id="147" w:name="_FORMULIER_C98"/>
      <w:bookmarkEnd w:id="147"/>
      <w:r w:rsidRPr="00AA4C7F">
        <w:t>FORMULIER C98</w:t>
      </w:r>
    </w:p>
    <w:p w:rsidR="006B7285" w:rsidRPr="00AA4C7F" w:rsidRDefault="006B7285" w:rsidP="006B7285">
      <w:pPr>
        <w:pStyle w:val="Txt0"/>
        <w:spacing w:before="0" w:after="0"/>
        <w:ind w:left="2410" w:right="-194"/>
        <w:rPr>
          <w:lang w:val="nl"/>
        </w:rPr>
      </w:pPr>
    </w:p>
    <w:p w:rsidR="006B7285" w:rsidRDefault="006B7285" w:rsidP="006B7285">
      <w:pPr>
        <w:pStyle w:val="Txt0"/>
        <w:spacing w:before="0" w:after="0"/>
        <w:ind w:left="2410" w:right="-194"/>
        <w:rPr>
          <w:lang w:val="nl"/>
        </w:rPr>
      </w:pPr>
      <w:r w:rsidRPr="00364C12">
        <w:rPr>
          <w:lang w:val="nl"/>
        </w:rPr>
        <w:t xml:space="preserve">Voor zover dit normaal zou zijn voorzien, wordt niet vereist dat voor de refertemaanden februari tot en met </w:t>
      </w:r>
      <w:r w:rsidR="00320AD1" w:rsidRPr="00364C12">
        <w:rPr>
          <w:lang w:val="nl"/>
        </w:rPr>
        <w:t>december</w:t>
      </w:r>
      <w:r w:rsidRPr="00364C12">
        <w:rPr>
          <w:lang w:val="nl"/>
        </w:rPr>
        <w:t xml:space="preserve"> 2020 het betaaldossier voor de volledig werkloze een formulier C98 bevat.</w:t>
      </w:r>
    </w:p>
    <w:p w:rsidR="0098428D" w:rsidRDefault="0098428D" w:rsidP="006B7285">
      <w:pPr>
        <w:pStyle w:val="Txt0"/>
        <w:spacing w:before="0" w:after="0"/>
        <w:ind w:left="2410" w:right="-194"/>
        <w:rPr>
          <w:lang w:val="nl"/>
        </w:rPr>
      </w:pPr>
    </w:p>
    <w:p w:rsidR="0098428D" w:rsidRPr="00AA4C7F" w:rsidRDefault="0098428D" w:rsidP="006B7285">
      <w:pPr>
        <w:pStyle w:val="Txt0"/>
        <w:spacing w:before="0" w:after="0"/>
        <w:ind w:left="2410" w:right="-194"/>
        <w:rPr>
          <w:lang w:val="nl"/>
        </w:rPr>
      </w:pPr>
      <w:bookmarkStart w:id="148" w:name="_Hlk43964475"/>
      <w:r w:rsidRPr="007112CF">
        <w:rPr>
          <w:lang w:val="nl"/>
        </w:rPr>
        <w:t xml:space="preserve">Dit geldt </w:t>
      </w:r>
      <w:r w:rsidR="00A8671A" w:rsidRPr="007112CF">
        <w:rPr>
          <w:lang w:val="nl"/>
        </w:rPr>
        <w:t xml:space="preserve">voor de werknemer die een alternerende opleiding volgt </w:t>
      </w:r>
      <w:r w:rsidRPr="007112CF">
        <w:rPr>
          <w:lang w:val="nl"/>
        </w:rPr>
        <w:t>eveneens voor het attest van de opleidingsorganisatie waaruit blijkt dat de leerling niet ongerechtvaardigd afwezig was of dat hij de activiteiten regelmatig</w:t>
      </w:r>
      <w:r w:rsidR="00A8671A" w:rsidRPr="007112CF">
        <w:rPr>
          <w:lang w:val="nl"/>
        </w:rPr>
        <w:t xml:space="preserve"> volgt,</w:t>
      </w:r>
      <w:r w:rsidRPr="007112CF">
        <w:rPr>
          <w:lang w:val="nl"/>
        </w:rPr>
        <w:t xml:space="preserve"> indien de werknemer niet in het Waalse gewest woonachtig is.</w:t>
      </w:r>
      <w:r w:rsidR="00A8671A" w:rsidRPr="007112CF">
        <w:rPr>
          <w:rStyle w:val="Voetnootmarkering"/>
          <w:lang w:val="nl"/>
        </w:rPr>
        <w:footnoteReference w:id="49"/>
      </w:r>
    </w:p>
    <w:bookmarkEnd w:id="148"/>
    <w:p w:rsidR="006B7285" w:rsidRPr="0098428D" w:rsidRDefault="006B7285" w:rsidP="006B7285">
      <w:pPr>
        <w:pStyle w:val="Default"/>
        <w:pBdr>
          <w:bottom w:val="single" w:sz="4" w:space="1" w:color="auto"/>
        </w:pBdr>
        <w:ind w:left="2410"/>
        <w:rPr>
          <w:rFonts w:ascii="Arial" w:hAnsi="Arial" w:cs="Arial"/>
          <w:sz w:val="22"/>
          <w:szCs w:val="22"/>
          <w:lang w:val="nl"/>
        </w:rPr>
      </w:pPr>
    </w:p>
    <w:p w:rsidR="006B7285" w:rsidRPr="00AA4C7F" w:rsidRDefault="006B7285" w:rsidP="002748F7">
      <w:pPr>
        <w:pStyle w:val="Kop1"/>
        <w:numPr>
          <w:ilvl w:val="0"/>
          <w:numId w:val="2"/>
        </w:numPr>
        <w:tabs>
          <w:tab w:val="clear" w:pos="1418"/>
        </w:tabs>
        <w:ind w:left="426"/>
      </w:pPr>
      <w:bookmarkStart w:id="149" w:name="_INSCHAKELINGSUITKERINGEN"/>
      <w:bookmarkStart w:id="150" w:name="_Hlk36033069"/>
      <w:bookmarkEnd w:id="149"/>
      <w:r w:rsidRPr="00AA4C7F">
        <w:t>INSCHAKELINGSUITKERINGEN</w:t>
      </w:r>
    </w:p>
    <w:p w:rsidR="006B7285" w:rsidRPr="00AA4C7F" w:rsidRDefault="006B7285" w:rsidP="006B7285">
      <w:pPr>
        <w:tabs>
          <w:tab w:val="left" w:pos="1418"/>
        </w:tabs>
        <w:ind w:left="2410" w:right="-194"/>
      </w:pPr>
      <w:bookmarkStart w:id="151" w:name="_Hlk35588705"/>
      <w:bookmarkEnd w:id="150"/>
    </w:p>
    <w:p w:rsidR="006B7285" w:rsidRPr="00AA4C7F" w:rsidRDefault="006B7285" w:rsidP="006B7285">
      <w:pPr>
        <w:pStyle w:val="Kop2"/>
        <w:numPr>
          <w:ilvl w:val="1"/>
          <w:numId w:val="2"/>
        </w:numPr>
        <w:tabs>
          <w:tab w:val="clear" w:pos="1418"/>
        </w:tabs>
        <w:spacing w:before="0"/>
        <w:ind w:left="851" w:right="-761" w:hanging="491"/>
      </w:pPr>
      <w:r w:rsidRPr="00AA4C7F">
        <w:t>Tweede evaluatie voor de jongere in de beroepsinschakelingstijds</w:t>
      </w:r>
    </w:p>
    <w:p w:rsidR="006B7285" w:rsidRPr="00AA4C7F" w:rsidRDefault="006B7285" w:rsidP="006B7285">
      <w:pPr>
        <w:tabs>
          <w:tab w:val="left" w:pos="1418"/>
        </w:tabs>
        <w:ind w:left="2410" w:right="-194"/>
      </w:pPr>
    </w:p>
    <w:p w:rsidR="006B7285" w:rsidRPr="00AA4C7F" w:rsidRDefault="006B7285" w:rsidP="006B7285">
      <w:pPr>
        <w:pStyle w:val="Txt0"/>
        <w:spacing w:before="0" w:after="0"/>
        <w:ind w:left="2410" w:right="-194"/>
      </w:pPr>
      <w:r w:rsidRPr="00AA4C7F">
        <w:t xml:space="preserve">Wegens de overheidsmaatregelen tegen het coronavirus </w:t>
      </w:r>
      <w:r w:rsidR="005E410B" w:rsidRPr="00AA4C7F">
        <w:t>is het voor de</w:t>
      </w:r>
      <w:r w:rsidRPr="00AA4C7F">
        <w:t xml:space="preserve"> gewestelijke diensten voor arbeidsbemiddeling </w:t>
      </w:r>
      <w:r w:rsidR="005E410B" w:rsidRPr="00AA4C7F">
        <w:t>moeilijk om</w:t>
      </w:r>
      <w:r w:rsidRPr="00AA4C7F">
        <w:t xml:space="preserve"> evaluatiegesprekken </w:t>
      </w:r>
      <w:r w:rsidR="005E410B" w:rsidRPr="00AA4C7F">
        <w:t>te</w:t>
      </w:r>
      <w:r w:rsidRPr="00AA4C7F">
        <w:t xml:space="preserve"> houden voor de controle op de beschikbaarheid tijdens de beroepsinschakelingstijd. Daardoor </w:t>
      </w:r>
      <w:r w:rsidR="00DB4D59" w:rsidRPr="00AA4C7F">
        <w:t>kunnen</w:t>
      </w:r>
      <w:r w:rsidRPr="00AA4C7F">
        <w:t xml:space="preserve"> sommige jonge werknemers hun tweede positieve evaluatie niet vóór het einde van hun beroepsinschakelingstijd krijgen.</w:t>
      </w:r>
    </w:p>
    <w:p w:rsidR="006B7285" w:rsidRPr="00AA4C7F" w:rsidRDefault="006B7285" w:rsidP="006B7285">
      <w:pPr>
        <w:pStyle w:val="Txt0"/>
        <w:spacing w:before="0" w:after="0"/>
        <w:ind w:left="2410" w:right="-194"/>
      </w:pPr>
    </w:p>
    <w:p w:rsidR="006B7285" w:rsidRPr="00AA4C7F" w:rsidRDefault="006B7285" w:rsidP="006B7285">
      <w:pPr>
        <w:pStyle w:val="Txt0"/>
        <w:spacing w:before="0" w:after="0"/>
        <w:ind w:left="2410" w:right="-194"/>
      </w:pPr>
      <w:r w:rsidRPr="00AA4C7F">
        <w:t xml:space="preserve">Voor het geval zich dit zou voordoen, werd met de gewestinstellingen de volgende procedure afgesproken: </w:t>
      </w:r>
    </w:p>
    <w:p w:rsidR="006B7285" w:rsidRPr="00AA4C7F" w:rsidRDefault="006B7285" w:rsidP="006B7285">
      <w:pPr>
        <w:pStyle w:val="Txt0"/>
        <w:spacing w:before="0" w:after="0"/>
        <w:ind w:left="2410" w:right="-194"/>
      </w:pPr>
    </w:p>
    <w:p w:rsidR="006B7285" w:rsidRPr="00AA4C7F" w:rsidRDefault="006B7285" w:rsidP="006B7285">
      <w:pPr>
        <w:pStyle w:val="Lijstalinea"/>
        <w:numPr>
          <w:ilvl w:val="0"/>
          <w:numId w:val="3"/>
        </w:numPr>
        <w:ind w:left="2977"/>
      </w:pPr>
      <w:r w:rsidRPr="00AA4C7F">
        <w:t xml:space="preserve">Op het moment van het tweede gesprek </w:t>
      </w:r>
      <w:r w:rsidR="007C7E0E" w:rsidRPr="00AA4C7F">
        <w:t xml:space="preserve">(of bij het bevestigen van de positieve evaluatie) </w:t>
      </w:r>
      <w:r w:rsidRPr="00AA4C7F">
        <w:t>bezorgt de gewestinstelling de jongere een ondertekend attest waarin staat dat het oorspronkelijke gesprek niet kon plaatsvinden wegens de coronacrisis.</w:t>
      </w:r>
    </w:p>
    <w:p w:rsidR="006B7285" w:rsidRPr="00AA4C7F" w:rsidRDefault="006B7285" w:rsidP="006B7285">
      <w:pPr>
        <w:tabs>
          <w:tab w:val="left" w:pos="1418"/>
        </w:tabs>
        <w:ind w:left="2410" w:right="-194"/>
      </w:pPr>
    </w:p>
    <w:p w:rsidR="006B7285" w:rsidRPr="00AA4C7F" w:rsidRDefault="006B7285" w:rsidP="006B7285">
      <w:pPr>
        <w:pStyle w:val="Lijstalinea"/>
        <w:numPr>
          <w:ilvl w:val="0"/>
          <w:numId w:val="3"/>
        </w:numPr>
        <w:ind w:left="2977"/>
      </w:pPr>
      <w:r w:rsidRPr="00AA4C7F">
        <w:t>Dit attest wordt terzelfdertijd ook per mail naar de lokale entiteit van de RVA gestuurd (proces/dienst Toelaatbaarheid).</w:t>
      </w:r>
    </w:p>
    <w:p w:rsidR="006B7285" w:rsidRPr="00AA4C7F" w:rsidRDefault="006B7285" w:rsidP="006B7285">
      <w:pPr>
        <w:tabs>
          <w:tab w:val="left" w:pos="1418"/>
        </w:tabs>
        <w:ind w:left="2410" w:right="-194"/>
      </w:pPr>
    </w:p>
    <w:p w:rsidR="006B7285" w:rsidRPr="00AA4C7F" w:rsidRDefault="006B7285" w:rsidP="006B7285">
      <w:pPr>
        <w:pStyle w:val="Lijstalinea"/>
        <w:numPr>
          <w:ilvl w:val="0"/>
          <w:numId w:val="3"/>
        </w:numPr>
        <w:ind w:left="2977"/>
      </w:pPr>
      <w:r w:rsidRPr="00AA4C7F">
        <w:t>Het attest bevat het INSZ, de naam en voornaam van de jongere, en de vermelding dat het tweede gesprek niet tijdig kon doorgaan wegens de coronamaatregelen.</w:t>
      </w:r>
    </w:p>
    <w:p w:rsidR="006B7285" w:rsidRPr="00AA4C7F" w:rsidRDefault="006B7285" w:rsidP="006B7285">
      <w:pPr>
        <w:pStyle w:val="Tekstzonderopmaak"/>
        <w:ind w:left="709"/>
        <w:rPr>
          <w:lang w:val="nl-BE"/>
        </w:rPr>
      </w:pPr>
    </w:p>
    <w:p w:rsidR="006B7285" w:rsidRPr="00AA4C7F" w:rsidRDefault="006B7285" w:rsidP="006B7285">
      <w:pPr>
        <w:pStyle w:val="Lijstalinea"/>
        <w:numPr>
          <w:ilvl w:val="0"/>
          <w:numId w:val="3"/>
        </w:numPr>
        <w:ind w:left="2977"/>
      </w:pPr>
      <w:r w:rsidRPr="00AA4C7F">
        <w:t>De gewestinstelling herinnert de jongere er ook aan dat hij een aanvraag om uitkeringen moet indienen.</w:t>
      </w:r>
    </w:p>
    <w:p w:rsidR="006B7285" w:rsidRPr="00AA4C7F" w:rsidRDefault="006B7285" w:rsidP="006B7285">
      <w:pPr>
        <w:tabs>
          <w:tab w:val="left" w:pos="1418"/>
        </w:tabs>
        <w:ind w:left="2410" w:right="-194"/>
      </w:pPr>
    </w:p>
    <w:p w:rsidR="006B7285" w:rsidRPr="00AA4C7F" w:rsidRDefault="006B7285" w:rsidP="006B7285">
      <w:pPr>
        <w:pStyle w:val="Lijstalinea"/>
        <w:numPr>
          <w:ilvl w:val="0"/>
          <w:numId w:val="3"/>
        </w:numPr>
        <w:ind w:left="2977"/>
      </w:pPr>
      <w:r w:rsidRPr="00AA4C7F">
        <w:t>De instelling verstuurt het elektronische bericht zoals gewoonlijk.</w:t>
      </w:r>
    </w:p>
    <w:p w:rsidR="006B7285" w:rsidRPr="00AA4C7F" w:rsidRDefault="006B7285" w:rsidP="006B7285">
      <w:pPr>
        <w:tabs>
          <w:tab w:val="left" w:pos="1418"/>
        </w:tabs>
        <w:ind w:left="2410" w:right="-194"/>
      </w:pPr>
    </w:p>
    <w:p w:rsidR="006B7285" w:rsidRPr="00AA4C7F" w:rsidRDefault="006B7285" w:rsidP="006B7285">
      <w:pPr>
        <w:pStyle w:val="Txt0"/>
        <w:spacing w:before="0" w:after="0"/>
        <w:ind w:left="2410" w:right="-194"/>
      </w:pPr>
      <w:r w:rsidRPr="00AA4C7F">
        <w:t xml:space="preserve">Het proces Toelaatbaarheid doet het volgende: </w:t>
      </w:r>
    </w:p>
    <w:p w:rsidR="006B7285" w:rsidRPr="00AA4C7F" w:rsidRDefault="006B7285" w:rsidP="006B7285">
      <w:pPr>
        <w:tabs>
          <w:tab w:val="left" w:pos="1418"/>
        </w:tabs>
        <w:ind w:left="2410" w:right="-194"/>
      </w:pPr>
    </w:p>
    <w:p w:rsidR="006B7285" w:rsidRPr="00AA4C7F" w:rsidRDefault="000A2D1A" w:rsidP="006B7285">
      <w:pPr>
        <w:pStyle w:val="Lijstalinea"/>
        <w:numPr>
          <w:ilvl w:val="0"/>
          <w:numId w:val="3"/>
        </w:numPr>
        <w:ind w:left="2977"/>
      </w:pPr>
      <w:r>
        <w:t>h</w:t>
      </w:r>
      <w:r w:rsidR="006B7285" w:rsidRPr="00AA4C7F">
        <w:t>et maakt een Excel-bestand op van de ontvangen attesten.</w:t>
      </w:r>
    </w:p>
    <w:p w:rsidR="006B7285" w:rsidRPr="00AA4C7F" w:rsidRDefault="006B7285" w:rsidP="006B7285">
      <w:pPr>
        <w:pStyle w:val="Tekstzonderopmaak"/>
        <w:rPr>
          <w:lang w:val="nl-BE"/>
        </w:rPr>
      </w:pPr>
    </w:p>
    <w:p w:rsidR="006B7285" w:rsidRPr="00AA4C7F" w:rsidRDefault="000A2D1A" w:rsidP="006B7285">
      <w:pPr>
        <w:pStyle w:val="Lijstalinea"/>
        <w:numPr>
          <w:ilvl w:val="0"/>
          <w:numId w:val="3"/>
        </w:numPr>
        <w:ind w:left="2977"/>
      </w:pPr>
      <w:r>
        <w:lastRenderedPageBreak/>
        <w:t>b</w:t>
      </w:r>
      <w:r w:rsidR="006B7285" w:rsidRPr="00AA4C7F">
        <w:t>ij de ontvangst van een tweede positieve evaluatie die gelegen is na het einde van de beroepsinschakelingstijd, wordt nagekeken of het gaat om een dossier dat in het Excel-bestand voorkomt.</w:t>
      </w:r>
    </w:p>
    <w:p w:rsidR="006B7285" w:rsidRPr="00AA4C7F" w:rsidRDefault="006B7285" w:rsidP="006B7285">
      <w:pPr>
        <w:pStyle w:val="Tekstzonderopmaak"/>
        <w:ind w:left="720"/>
        <w:rPr>
          <w:lang w:val="nl-BE"/>
        </w:rPr>
      </w:pPr>
    </w:p>
    <w:p w:rsidR="006B7285" w:rsidRPr="00AA4C7F" w:rsidRDefault="000A2D1A" w:rsidP="006B7285">
      <w:pPr>
        <w:pStyle w:val="Lijstalinea"/>
        <w:numPr>
          <w:ilvl w:val="0"/>
          <w:numId w:val="3"/>
        </w:numPr>
        <w:ind w:left="2977"/>
      </w:pPr>
      <w:r>
        <w:t>i</w:t>
      </w:r>
      <w:r w:rsidR="006B7285" w:rsidRPr="00AA4C7F">
        <w:t>ndien dit het geval is, wordt het recht met terugwerkende kracht geopend vanaf de einddatum van de beroepsinschakelingstijd, voor zover de andere voorwaarden van artikel 36 zijn vervuld en de jongere een uitkeringsaanvraag heeft ingediend.</w:t>
      </w:r>
    </w:p>
    <w:p w:rsidR="006B7285" w:rsidRPr="00AA4C7F" w:rsidRDefault="006B7285" w:rsidP="007C7E0E">
      <w:pPr>
        <w:pBdr>
          <w:bottom w:val="single" w:sz="4" w:space="1" w:color="auto"/>
        </w:pBdr>
        <w:ind w:left="2617"/>
      </w:pPr>
    </w:p>
    <w:p w:rsidR="007C7E0E" w:rsidRPr="00AA4C7F" w:rsidRDefault="007C7E0E" w:rsidP="007C7E0E">
      <w:pPr>
        <w:pStyle w:val="Kop2"/>
        <w:spacing w:before="240"/>
        <w:ind w:left="993" w:hanging="567"/>
        <w:rPr>
          <w:lang w:val="nl-BE"/>
        </w:rPr>
      </w:pPr>
      <w:r w:rsidRPr="00AA4C7F">
        <w:rPr>
          <w:lang w:val="nl-BE"/>
        </w:rPr>
        <w:t xml:space="preserve">10.2. </w:t>
      </w:r>
      <w:r w:rsidR="00D34750" w:rsidRPr="00AA4C7F">
        <w:rPr>
          <w:lang w:val="nl-BE"/>
        </w:rPr>
        <w:t>De voorwaarde van het niet bereik</w:t>
      </w:r>
      <w:r w:rsidR="006E61A2" w:rsidRPr="00AA4C7F">
        <w:rPr>
          <w:lang w:val="nl-BE"/>
        </w:rPr>
        <w:t>t hebben</w:t>
      </w:r>
      <w:r w:rsidR="00D34750" w:rsidRPr="00AA4C7F">
        <w:rPr>
          <w:lang w:val="nl-BE"/>
        </w:rPr>
        <w:t xml:space="preserve"> van de leeftijdsgrens op het moment van de uitkeringsaanvraag</w:t>
      </w:r>
    </w:p>
    <w:p w:rsidR="007C7E0E" w:rsidRPr="00AA4C7F" w:rsidRDefault="007C7E0E" w:rsidP="007C7E0E">
      <w:pPr>
        <w:pStyle w:val="Txt0"/>
        <w:spacing w:before="0" w:after="0"/>
        <w:ind w:left="2410" w:right="-194"/>
        <w:rPr>
          <w:rFonts w:cs="Arial"/>
        </w:rPr>
      </w:pPr>
    </w:p>
    <w:p w:rsidR="00D40B3F" w:rsidRPr="00AA4C7F" w:rsidRDefault="00D40B3F" w:rsidP="007C7E0E">
      <w:pPr>
        <w:pStyle w:val="Txt0"/>
        <w:spacing w:before="0" w:after="0"/>
        <w:ind w:left="2410" w:right="-194"/>
        <w:rPr>
          <w:rFonts w:cs="Arial"/>
        </w:rPr>
      </w:pPr>
      <w:r w:rsidRPr="00AA4C7F">
        <w:rPr>
          <w:rFonts w:cs="Arial"/>
        </w:rPr>
        <w:t xml:space="preserve">De jonge werknemer </w:t>
      </w:r>
      <w:r w:rsidR="006E61A2" w:rsidRPr="00AA4C7F">
        <w:rPr>
          <w:rFonts w:cs="Arial"/>
        </w:rPr>
        <w:t xml:space="preserve">mag de leeftijd van </w:t>
      </w:r>
      <w:r w:rsidR="00744F89" w:rsidRPr="00AA4C7F">
        <w:rPr>
          <w:rFonts w:cs="Arial"/>
        </w:rPr>
        <w:t xml:space="preserve">25 jaar nog niet bereikt </w:t>
      </w:r>
      <w:r w:rsidR="006E61A2" w:rsidRPr="00AA4C7F">
        <w:rPr>
          <w:rFonts w:cs="Arial"/>
        </w:rPr>
        <w:t xml:space="preserve">hebben </w:t>
      </w:r>
      <w:r w:rsidR="00744F89" w:rsidRPr="00AA4C7F">
        <w:rPr>
          <w:rFonts w:cs="Arial"/>
        </w:rPr>
        <w:t>op het moment van de uitkeringsaanvraag.</w:t>
      </w:r>
    </w:p>
    <w:p w:rsidR="006E61A2" w:rsidRPr="00AA4C7F" w:rsidRDefault="006E61A2" w:rsidP="007C7E0E">
      <w:pPr>
        <w:pStyle w:val="Txt0"/>
        <w:spacing w:before="0" w:after="0"/>
        <w:ind w:left="2410" w:right="-194"/>
        <w:rPr>
          <w:rFonts w:cs="Arial"/>
          <w:szCs w:val="22"/>
          <w:lang w:val="nl-NL"/>
        </w:rPr>
      </w:pPr>
    </w:p>
    <w:p w:rsidR="00D40B3F" w:rsidRPr="00AA4C7F" w:rsidRDefault="00744F89" w:rsidP="007C7E0E">
      <w:pPr>
        <w:pStyle w:val="Txt0"/>
        <w:spacing w:before="0" w:after="0"/>
        <w:ind w:left="2410" w:right="-194"/>
        <w:rPr>
          <w:rFonts w:cs="Arial"/>
          <w:szCs w:val="22"/>
          <w:lang w:val="nl-NL"/>
        </w:rPr>
      </w:pPr>
      <w:r w:rsidRPr="00AA4C7F">
        <w:rPr>
          <w:rFonts w:cs="Arial"/>
          <w:szCs w:val="22"/>
          <w:lang w:val="nl-NL"/>
        </w:rPr>
        <w:t xml:space="preserve">Voor de jonge werknemer die </w:t>
      </w:r>
      <w:r w:rsidR="006E61A2" w:rsidRPr="00AA4C7F">
        <w:rPr>
          <w:rFonts w:cs="Arial"/>
          <w:szCs w:val="22"/>
          <w:lang w:val="nl-NL"/>
        </w:rPr>
        <w:t xml:space="preserve">vóór het bereiken van deze leeftijd </w:t>
      </w:r>
      <w:r w:rsidRPr="00AA4C7F">
        <w:rPr>
          <w:rFonts w:cs="Arial"/>
          <w:szCs w:val="22"/>
          <w:lang w:val="nl-NL"/>
        </w:rPr>
        <w:t>niet in de mogelijkheid was om zijn uitkeringsaanvraag in te dienen wegens een onderbreking van zijn studies ten gevolge van overmacht, wordt deze leeftijdsgrens gebracht op de leeftijd</w:t>
      </w:r>
      <w:r w:rsidRPr="00AA4C7F">
        <w:rPr>
          <w:rFonts w:cs="Arial"/>
          <w:color w:val="FF0000"/>
          <w:szCs w:val="22"/>
          <w:lang w:val="nl-NL"/>
        </w:rPr>
        <w:t xml:space="preserve"> </w:t>
      </w:r>
      <w:r w:rsidRPr="00AA4C7F">
        <w:rPr>
          <w:rFonts w:cs="Arial"/>
          <w:szCs w:val="22"/>
          <w:lang w:val="nl-NL"/>
        </w:rPr>
        <w:t>die hij bereikt dertien maanden na het einde van de studies</w:t>
      </w:r>
      <w:r w:rsidR="00D34750" w:rsidRPr="00AA4C7F">
        <w:rPr>
          <w:rFonts w:cs="Arial"/>
          <w:szCs w:val="22"/>
          <w:lang w:val="nl-NL"/>
        </w:rPr>
        <w:t xml:space="preserve"> (artikel 36 §</w:t>
      </w:r>
      <w:r w:rsidR="006E61A2" w:rsidRPr="00AA4C7F">
        <w:rPr>
          <w:rFonts w:cs="Arial"/>
          <w:szCs w:val="22"/>
          <w:lang w:val="nl-NL"/>
        </w:rPr>
        <w:t xml:space="preserve"> </w:t>
      </w:r>
      <w:r w:rsidR="00D34750" w:rsidRPr="00AA4C7F">
        <w:rPr>
          <w:rFonts w:cs="Arial"/>
          <w:szCs w:val="22"/>
          <w:lang w:val="nl-NL"/>
        </w:rPr>
        <w:t>1, eerste alinea, 5°).</w:t>
      </w:r>
    </w:p>
    <w:p w:rsidR="006E61A2" w:rsidRPr="00AA4C7F" w:rsidRDefault="006E61A2" w:rsidP="00D34750">
      <w:pPr>
        <w:pStyle w:val="Txt0"/>
        <w:spacing w:before="0" w:after="0"/>
        <w:ind w:left="2410" w:right="-193"/>
        <w:rPr>
          <w:rFonts w:cs="Arial"/>
          <w:szCs w:val="22"/>
          <w:lang w:val="nl-NL"/>
        </w:rPr>
      </w:pPr>
    </w:p>
    <w:p w:rsidR="00D34750" w:rsidRPr="00AA4C7F" w:rsidRDefault="00D34750" w:rsidP="00D34750">
      <w:pPr>
        <w:pStyle w:val="Txt0"/>
        <w:spacing w:before="0" w:after="0"/>
        <w:ind w:left="2410" w:right="-193"/>
        <w:rPr>
          <w:rFonts w:cs="Arial"/>
          <w:szCs w:val="22"/>
          <w:lang w:val="nl-NL"/>
        </w:rPr>
      </w:pPr>
      <w:r w:rsidRPr="00AA4C7F">
        <w:rPr>
          <w:rFonts w:cs="Arial"/>
          <w:szCs w:val="22"/>
          <w:lang w:val="nl-NL"/>
        </w:rPr>
        <w:t xml:space="preserve">Het uitstel van de examens als gevolg van gezondheidsmaatregelen in het kader van </w:t>
      </w:r>
      <w:r w:rsidR="006E61A2" w:rsidRPr="00AA4C7F">
        <w:rPr>
          <w:rFonts w:cs="Arial"/>
          <w:szCs w:val="22"/>
          <w:lang w:val="nl-NL"/>
        </w:rPr>
        <w:t xml:space="preserve">de gezondheidsmaatregelen wegens het </w:t>
      </w:r>
      <w:r w:rsidRPr="00AA4C7F">
        <w:rPr>
          <w:rFonts w:cs="Arial"/>
          <w:szCs w:val="22"/>
          <w:lang w:val="nl-NL"/>
        </w:rPr>
        <w:t>corona</w:t>
      </w:r>
      <w:r w:rsidR="006E61A2" w:rsidRPr="00AA4C7F">
        <w:rPr>
          <w:rFonts w:cs="Arial"/>
          <w:szCs w:val="22"/>
          <w:lang w:val="nl-NL"/>
        </w:rPr>
        <w:t>virus</w:t>
      </w:r>
      <w:r w:rsidRPr="00AA4C7F">
        <w:rPr>
          <w:rFonts w:cs="Arial"/>
          <w:szCs w:val="22"/>
          <w:lang w:val="nl-NL"/>
        </w:rPr>
        <w:t xml:space="preserve"> kan worden beschouwd als een reden van overmacht.</w:t>
      </w:r>
      <w:r w:rsidR="006E61A2" w:rsidRPr="00AA4C7F">
        <w:rPr>
          <w:rFonts w:cs="Arial"/>
          <w:szCs w:val="22"/>
          <w:lang w:val="nl-NL"/>
        </w:rPr>
        <w:t xml:space="preserve"> Het bewijs daarvan moet geleverd worden door een verklaring van de onderwijsinstelling. </w:t>
      </w:r>
    </w:p>
    <w:p w:rsidR="006E61A2" w:rsidRPr="00AA4C7F" w:rsidRDefault="006E61A2" w:rsidP="00D34750">
      <w:pPr>
        <w:pStyle w:val="Txt0"/>
        <w:spacing w:before="0" w:after="0"/>
        <w:ind w:left="2410" w:right="-193"/>
        <w:rPr>
          <w:rFonts w:cs="Arial"/>
          <w:szCs w:val="22"/>
          <w:lang w:val="nl-NL"/>
        </w:rPr>
      </w:pPr>
    </w:p>
    <w:p w:rsidR="00D40B3F" w:rsidRPr="00AA4C7F" w:rsidRDefault="006E61A2" w:rsidP="006E61A2">
      <w:pPr>
        <w:pStyle w:val="Txt0"/>
        <w:spacing w:before="0" w:after="0"/>
        <w:ind w:left="2410" w:right="-193"/>
        <w:rPr>
          <w:rFonts w:cs="Arial"/>
        </w:rPr>
      </w:pPr>
      <w:r w:rsidRPr="00AA4C7F">
        <w:rPr>
          <w:rFonts w:cs="Arial"/>
          <w:szCs w:val="22"/>
          <w:lang w:val="nl-NL"/>
        </w:rPr>
        <w:t>De praktische modaliteiten zullen later meegedeeld worden.</w:t>
      </w:r>
    </w:p>
    <w:p w:rsidR="00D40B3F" w:rsidRPr="00AA4C7F" w:rsidRDefault="00D40B3F" w:rsidP="007C7E0E">
      <w:pPr>
        <w:pStyle w:val="Txt0"/>
        <w:pBdr>
          <w:bottom w:val="single" w:sz="4" w:space="1" w:color="auto"/>
        </w:pBdr>
        <w:spacing w:before="0" w:after="0"/>
        <w:ind w:left="2410" w:right="-194"/>
        <w:rPr>
          <w:rFonts w:cs="Arial"/>
        </w:rPr>
      </w:pPr>
    </w:p>
    <w:p w:rsidR="00760B64" w:rsidRPr="00AA4C7F" w:rsidRDefault="00760B64" w:rsidP="00760B64">
      <w:pPr>
        <w:pStyle w:val="Kop2"/>
        <w:spacing w:before="240"/>
        <w:ind w:left="993" w:hanging="567"/>
        <w:rPr>
          <w:lang w:val="nl-BE"/>
        </w:rPr>
      </w:pPr>
      <w:r w:rsidRPr="00AA4C7F">
        <w:rPr>
          <w:lang w:val="nl-BE"/>
        </w:rPr>
        <w:t>10.3. Aanvraag om inschakelingsuitkeringen op basis van een alternerende opleiding gesitueerd tussen 16/03/2020 en 01/07/2020</w:t>
      </w:r>
    </w:p>
    <w:p w:rsidR="00760B64" w:rsidRPr="00AA4C7F" w:rsidRDefault="00760B64" w:rsidP="00760B64">
      <w:pPr>
        <w:rPr>
          <w:b/>
        </w:rPr>
      </w:pPr>
    </w:p>
    <w:p w:rsidR="00760B64" w:rsidRPr="00AA4C7F" w:rsidRDefault="00760B64" w:rsidP="002E4995">
      <w:pPr>
        <w:pStyle w:val="Txt0"/>
        <w:pBdr>
          <w:top w:val="single" w:sz="8" w:space="5" w:color="auto"/>
          <w:left w:val="single" w:sz="8" w:space="4" w:color="auto"/>
          <w:bottom w:val="single" w:sz="8" w:space="6" w:color="auto"/>
          <w:right w:val="single" w:sz="8" w:space="4" w:color="auto"/>
        </w:pBdr>
        <w:shd w:val="clear" w:color="auto" w:fill="F2F2F2" w:themeFill="background1" w:themeFillShade="F2"/>
        <w:spacing w:after="0"/>
        <w:ind w:left="2410" w:right="373"/>
        <w:rPr>
          <w:b/>
          <w:bCs/>
          <w:u w:val="single"/>
          <w:lang w:val="nl"/>
        </w:rPr>
      </w:pPr>
      <w:r w:rsidRPr="00AA4C7F">
        <w:rPr>
          <w:b/>
          <w:bCs/>
          <w:u w:val="single"/>
          <w:lang w:val="nl"/>
        </w:rPr>
        <w:t>Herinnering</w:t>
      </w:r>
    </w:p>
    <w:p w:rsidR="00760B64" w:rsidRPr="00AA4C7F" w:rsidRDefault="00760B64" w:rsidP="002E4995">
      <w:pPr>
        <w:pStyle w:val="Txt0"/>
        <w:pBdr>
          <w:top w:val="single" w:sz="8" w:space="5" w:color="auto"/>
          <w:left w:val="single" w:sz="8" w:space="4" w:color="auto"/>
          <w:bottom w:val="single" w:sz="8" w:space="6" w:color="auto"/>
          <w:right w:val="single" w:sz="8" w:space="4" w:color="auto"/>
        </w:pBdr>
        <w:shd w:val="clear" w:color="auto" w:fill="F2F2F2" w:themeFill="background1" w:themeFillShade="F2"/>
        <w:spacing w:after="0"/>
        <w:ind w:left="2410" w:right="373"/>
        <w:rPr>
          <w:lang w:val="nl"/>
        </w:rPr>
      </w:pPr>
      <w:r w:rsidRPr="00AA4C7F">
        <w:rPr>
          <w:lang w:val="nl"/>
        </w:rPr>
        <w:t>Wanneer de jonge werknemer een alternerende opleiding met succes heeft voleindigd, wordt de beroepsinschakelingstijd van 310 dagen verminderd met het aantal kalenderdagen, zondagen uitgezonderd, dat gelegen is in de periode die gedekt is door de leerovereenkomst.</w:t>
      </w:r>
    </w:p>
    <w:p w:rsidR="00760B64" w:rsidRPr="00AA4C7F" w:rsidRDefault="002E4995" w:rsidP="002E4995">
      <w:pPr>
        <w:pStyle w:val="Txt0"/>
        <w:pBdr>
          <w:top w:val="single" w:sz="8" w:space="5" w:color="auto"/>
          <w:left w:val="single" w:sz="8" w:space="4" w:color="auto"/>
          <w:bottom w:val="single" w:sz="8" w:space="6" w:color="auto"/>
          <w:right w:val="single" w:sz="8" w:space="4" w:color="auto"/>
        </w:pBdr>
        <w:shd w:val="clear" w:color="auto" w:fill="F2F2F2" w:themeFill="background1" w:themeFillShade="F2"/>
        <w:spacing w:after="0"/>
        <w:ind w:left="2410" w:right="373"/>
        <w:rPr>
          <w:szCs w:val="22"/>
          <w:lang w:val="nl"/>
        </w:rPr>
      </w:pPr>
      <w:r w:rsidRPr="00AA4C7F">
        <w:rPr>
          <w:szCs w:val="22"/>
          <w:lang w:val="nl"/>
        </w:rPr>
        <w:t xml:space="preserve">Wanneer de jonge werknemer een alternerende opleiding integraal heeft voleindigd, maar zonder de beroepskwalificatie te hebben behaald, wordt de duur van de beroepsinschakelingstijd </w:t>
      </w:r>
      <w:r w:rsidR="00760B64" w:rsidRPr="00AA4C7F">
        <w:rPr>
          <w:rFonts w:cs="Arial"/>
          <w:szCs w:val="22"/>
          <w:lang w:val="nl-NL"/>
        </w:rPr>
        <w:t xml:space="preserve">verminderd met een aantal dagen dat gelijk is aan de helft van het aantal kalenderdagen, zondagen uitgezonderd, dat gelegen is in de periode die gedekt wordt door de leerovereenkomst, zonder dat de </w:t>
      </w:r>
      <w:proofErr w:type="spellStart"/>
      <w:r w:rsidR="00760B64" w:rsidRPr="00AA4C7F">
        <w:rPr>
          <w:rFonts w:cs="Arial"/>
          <w:szCs w:val="22"/>
          <w:lang w:val="nl-NL"/>
        </w:rPr>
        <w:t>beroepsinschakelingstijd</w:t>
      </w:r>
      <w:proofErr w:type="spellEnd"/>
      <w:r w:rsidR="00760B64" w:rsidRPr="00AA4C7F">
        <w:rPr>
          <w:rFonts w:cs="Arial"/>
          <w:szCs w:val="22"/>
          <w:lang w:val="nl-NL"/>
        </w:rPr>
        <w:t xml:space="preserve"> evenwel minder dan 155 dagen mag omvatten</w:t>
      </w:r>
      <w:r w:rsidRPr="00AA4C7F">
        <w:rPr>
          <w:rFonts w:cs="Arial"/>
          <w:szCs w:val="22"/>
          <w:lang w:val="nl-NL"/>
        </w:rPr>
        <w:t>.</w:t>
      </w:r>
    </w:p>
    <w:p w:rsidR="00760B64" w:rsidRPr="00AA4C7F" w:rsidRDefault="00760B64" w:rsidP="00760B64">
      <w:pPr>
        <w:pStyle w:val="Txt0"/>
        <w:spacing w:before="0" w:after="0"/>
        <w:ind w:left="2410" w:right="-194"/>
      </w:pPr>
    </w:p>
    <w:p w:rsidR="00760B64" w:rsidRPr="00AA4C7F" w:rsidRDefault="002E4995" w:rsidP="00760B64">
      <w:pPr>
        <w:pStyle w:val="Txt0"/>
        <w:spacing w:before="0" w:after="0"/>
        <w:ind w:left="2410" w:right="-194"/>
      </w:pPr>
      <w:r w:rsidRPr="00AA4C7F">
        <w:t>Omwille van de huidige situatie kan het voorkomen dat de bevoegde dienst attesteert dat de jongere een alternerende opleiding heeft beëindigd, maar niet kan attesteren dat hij in deze opleiding al dan is geslaagd.</w:t>
      </w:r>
    </w:p>
    <w:p w:rsidR="00760B64" w:rsidRPr="00AA4C7F" w:rsidRDefault="00760B64" w:rsidP="00760B64">
      <w:pPr>
        <w:pStyle w:val="Txt0"/>
        <w:spacing w:before="0" w:after="0"/>
        <w:ind w:left="2410" w:right="-194"/>
      </w:pPr>
    </w:p>
    <w:p w:rsidR="00760B64" w:rsidRPr="00AA4C7F" w:rsidRDefault="009D010C" w:rsidP="00760B64">
      <w:pPr>
        <w:pStyle w:val="Txt0"/>
        <w:spacing w:before="0" w:after="0"/>
        <w:ind w:left="2410" w:right="-194"/>
      </w:pPr>
      <w:r w:rsidRPr="00AA4C7F">
        <w:t>In dat geval moet in Rubriek I van het formulier C109/36</w:t>
      </w:r>
      <w:r w:rsidR="00B73D04" w:rsidRPr="00AA4C7F">
        <w:t>-</w:t>
      </w:r>
      <w:r w:rsidR="00B73D04" w:rsidRPr="00AA4C7F">
        <w:rPr>
          <w:smallCaps/>
        </w:rPr>
        <w:t>attest</w:t>
      </w:r>
      <w:r w:rsidRPr="00AA4C7F">
        <w:t xml:space="preserve"> aangekruist worden dat de opleiding “zonder succes” werd “voleindigd”.</w:t>
      </w:r>
    </w:p>
    <w:p w:rsidR="009D010C" w:rsidRPr="00AA4C7F" w:rsidRDefault="009D010C" w:rsidP="00760B64">
      <w:pPr>
        <w:pStyle w:val="Txt0"/>
        <w:spacing w:before="0" w:after="0"/>
        <w:ind w:left="2410" w:right="-194"/>
      </w:pPr>
    </w:p>
    <w:p w:rsidR="009D010C" w:rsidRPr="00AA4C7F" w:rsidRDefault="00B73D04" w:rsidP="00760B64">
      <w:pPr>
        <w:pStyle w:val="Txt0"/>
        <w:spacing w:before="0" w:after="0"/>
        <w:ind w:left="2410" w:right="-194"/>
      </w:pPr>
      <w:r w:rsidRPr="00AA4C7F">
        <w:t>Van zodra mogelijk, kan de jongere ofwel een wijzigend formulier C109/36-</w:t>
      </w:r>
      <w:r w:rsidRPr="00AA4C7F">
        <w:rPr>
          <w:smallCaps/>
        </w:rPr>
        <w:t>attest</w:t>
      </w:r>
      <w:r w:rsidRPr="00AA4C7F">
        <w:t xml:space="preserve"> waarop het vakje “met succes” is aangekruist, ofwel een attest van het geslaagd zijn, indienen om een grotere vermindering van de beroepsinschakelingstijd te bekomen. </w:t>
      </w:r>
    </w:p>
    <w:p w:rsidR="00760B64" w:rsidRPr="00AA4C7F" w:rsidRDefault="00760B64" w:rsidP="00760B64"/>
    <w:p w:rsidR="00760B64" w:rsidRPr="00AA4C7F" w:rsidRDefault="00B73D04" w:rsidP="00760B64">
      <w:pPr>
        <w:pStyle w:val="Txt0"/>
        <w:spacing w:before="0" w:after="0"/>
        <w:ind w:left="2410" w:right="-194"/>
      </w:pPr>
      <w:r w:rsidRPr="00AA4C7F">
        <w:t>Aangezien hij in het kader van de beroepsinschakelingstijd zal ingeschreven zijn als werkzoekende en gelet op de uitzonderlijke omstandigheden als gevolg van de gezondheidsmaatregelen, kan de jongere die op een later tijdstip het bewijs van het met succes voleindigd hebben van de opleiding bezorgt, met terugwerkende kracht toegelaten worden tot het recht op uitkeringen.</w:t>
      </w:r>
    </w:p>
    <w:p w:rsidR="00760B64" w:rsidRPr="00AA4C7F" w:rsidRDefault="00760B64" w:rsidP="00760B64">
      <w:pPr>
        <w:pBdr>
          <w:bottom w:val="single" w:sz="4" w:space="1" w:color="auto"/>
        </w:pBdr>
        <w:ind w:left="2410"/>
      </w:pPr>
    </w:p>
    <w:p w:rsidR="00760B64" w:rsidRPr="00AA4C7F" w:rsidRDefault="00760B64" w:rsidP="007C7E0E">
      <w:pPr>
        <w:ind w:left="2617"/>
      </w:pPr>
    </w:p>
    <w:p w:rsidR="006B7285" w:rsidRPr="00AA4C7F" w:rsidRDefault="006B7285" w:rsidP="008F3D1E">
      <w:pPr>
        <w:pStyle w:val="Kop2"/>
        <w:numPr>
          <w:ilvl w:val="1"/>
          <w:numId w:val="21"/>
        </w:numPr>
        <w:tabs>
          <w:tab w:val="clear" w:pos="1418"/>
        </w:tabs>
        <w:spacing w:before="0"/>
        <w:ind w:left="993" w:right="-761" w:hanging="567"/>
      </w:pPr>
      <w:r w:rsidRPr="00AA4C7F">
        <w:t>Einde van het recht op inschakelingsuitkeringen en het recht op de beschermingsuitkering</w:t>
      </w:r>
    </w:p>
    <w:p w:rsidR="006B7285" w:rsidRPr="00AA4C7F" w:rsidRDefault="006B7285" w:rsidP="006B7285">
      <w:pPr>
        <w:pStyle w:val="Txt0"/>
        <w:spacing w:before="0" w:after="0"/>
        <w:ind w:left="2410" w:right="90"/>
      </w:pPr>
    </w:p>
    <w:p w:rsidR="006B7285" w:rsidRPr="00AA4C7F" w:rsidRDefault="006B7285" w:rsidP="006B7285">
      <w:pPr>
        <w:pStyle w:val="Txt0"/>
        <w:spacing w:before="0" w:after="0"/>
        <w:ind w:left="2410" w:right="90"/>
      </w:pPr>
      <w:r w:rsidRPr="00AA4C7F">
        <w:t>De werklozen die genieten van een uitbreiding van het basisrecht in toepassing van artikel 63 § 2, vierde lid, 3° en 4° (uitbreiding type 2), waarvan het recht eindigt op 31/03/2020, behouden hun inschakelingsuitkeringen tot en met 30/09/2020.</w:t>
      </w:r>
      <w:r w:rsidRPr="00AA4C7F">
        <w:rPr>
          <w:rStyle w:val="Voetnootmarkering"/>
        </w:rPr>
        <w:footnoteReference w:id="50"/>
      </w:r>
    </w:p>
    <w:p w:rsidR="006B7285" w:rsidRPr="00AA4C7F" w:rsidRDefault="006B7285" w:rsidP="006B7285">
      <w:pPr>
        <w:pStyle w:val="Txt0"/>
        <w:spacing w:before="0" w:after="0"/>
        <w:ind w:left="2410" w:right="-194"/>
      </w:pPr>
    </w:p>
    <w:p w:rsidR="006B7285" w:rsidRPr="00AA4C7F" w:rsidRDefault="006B7285" w:rsidP="006B7285">
      <w:pPr>
        <w:pStyle w:val="Txt0"/>
        <w:spacing w:before="0" w:after="0"/>
        <w:ind w:left="2410" w:right="-194"/>
      </w:pPr>
      <w:r w:rsidRPr="00AA4C7F">
        <w:t>Het recht op de beschermingsuitkeringen is uitgesteld naar 01/10/2020.</w:t>
      </w:r>
      <w:r w:rsidRPr="00AA4C7F">
        <w:rPr>
          <w:rStyle w:val="Voetnootmarkering"/>
        </w:rPr>
        <w:footnoteReference w:id="51"/>
      </w:r>
      <w:r w:rsidRPr="00AA4C7F">
        <w:t xml:space="preserve"> De onderrichting (RioDoc </w:t>
      </w:r>
      <w:r w:rsidR="005B7C04">
        <w:fldChar w:fldCharType="begin"/>
      </w:r>
      <w:r w:rsidR="005B7C04">
        <w:instrText xml:space="preserve"> HYPERLINK "http://prd.onemrva.priv/apps/docmgt/docmgt.nsf/luDo</w:instrText>
      </w:r>
      <w:r w:rsidR="005B7C04">
        <w:instrText xml:space="preserve">cumentByDID/VPES-BMYJG2?OpenDocument" </w:instrText>
      </w:r>
      <w:r w:rsidR="005B7C04">
        <w:fldChar w:fldCharType="separate"/>
      </w:r>
      <w:r w:rsidRPr="00AA4C7F">
        <w:rPr>
          <w:rStyle w:val="Hyperlink"/>
        </w:rPr>
        <w:t>202479</w:t>
      </w:r>
      <w:r w:rsidR="005B7C04">
        <w:rPr>
          <w:rStyle w:val="Hyperlink"/>
        </w:rPr>
        <w:fldChar w:fldCharType="end"/>
      </w:r>
      <w:r w:rsidRPr="00AA4C7F">
        <w:t>) treedt bijgevolg niet in werking op 01/04/2020, maar op een latere datum. Het recht op inschakelingsuitkeringen zal automatisch verlengd worden, zonder manuele tussenkomst in de entiteiten.</w:t>
      </w:r>
    </w:p>
    <w:bookmarkEnd w:id="151"/>
    <w:p w:rsidR="006B7285" w:rsidRPr="00AA4C7F" w:rsidRDefault="006B7285" w:rsidP="006B7285">
      <w:pPr>
        <w:pStyle w:val="Txt0"/>
        <w:pBdr>
          <w:bottom w:val="single" w:sz="4" w:space="1" w:color="auto"/>
        </w:pBdr>
        <w:spacing w:before="0" w:after="0"/>
        <w:ind w:left="2410" w:right="-194"/>
      </w:pPr>
    </w:p>
    <w:p w:rsidR="00AB0457" w:rsidRPr="00AA4C7F" w:rsidRDefault="00AB0457" w:rsidP="00AB0457">
      <w:pPr>
        <w:pStyle w:val="Txt0"/>
        <w:spacing w:before="0" w:after="0"/>
        <w:ind w:left="1080" w:right="-194"/>
      </w:pPr>
    </w:p>
    <w:p w:rsidR="006B7285" w:rsidRPr="00BD28D6" w:rsidRDefault="00AB0457" w:rsidP="008F3D1E">
      <w:pPr>
        <w:pStyle w:val="Kop2"/>
        <w:numPr>
          <w:ilvl w:val="1"/>
          <w:numId w:val="21"/>
        </w:numPr>
        <w:tabs>
          <w:tab w:val="clear" w:pos="1418"/>
        </w:tabs>
        <w:spacing w:before="0"/>
        <w:ind w:left="993" w:right="-761" w:hanging="579"/>
      </w:pPr>
      <w:r w:rsidRPr="00BD28D6">
        <w:t xml:space="preserve">De verlenging van het basisrecht met </w:t>
      </w:r>
      <w:r w:rsidR="002438B2" w:rsidRPr="00BD28D6">
        <w:t>negen</w:t>
      </w:r>
      <w:r w:rsidRPr="00BD28D6">
        <w:t xml:space="preserve"> maanden</w:t>
      </w:r>
      <w:r w:rsidR="002F7166" w:rsidRPr="00BD28D6">
        <w:rPr>
          <w:rStyle w:val="Voetnootmarkering"/>
        </w:rPr>
        <w:footnoteReference w:id="52"/>
      </w:r>
      <w:r w:rsidR="0009430A" w:rsidRPr="00BD28D6">
        <w:br/>
      </w:r>
    </w:p>
    <w:p w:rsidR="00AB0457" w:rsidRPr="00BD28D6" w:rsidRDefault="00AB0457" w:rsidP="00FA3002">
      <w:pPr>
        <w:pStyle w:val="Txt0"/>
        <w:spacing w:before="0" w:after="0"/>
        <w:ind w:left="2410" w:right="-194"/>
      </w:pPr>
      <w:r w:rsidRPr="00BD28D6">
        <w:t xml:space="preserve">De maatregel houdt in dat het basisrecht van 36 maanden met </w:t>
      </w:r>
      <w:r w:rsidR="002438B2" w:rsidRPr="00BD28D6">
        <w:t>9</w:t>
      </w:r>
      <w:r w:rsidRPr="00BD28D6">
        <w:t xml:space="preserve"> maanden wordt verlengd. </w:t>
      </w:r>
      <w:r w:rsidR="007C7E0E" w:rsidRPr="00BD28D6">
        <w:t>De verlenging gebeurt in dagen.</w:t>
      </w:r>
    </w:p>
    <w:p w:rsidR="00AB0457" w:rsidRPr="00BD28D6" w:rsidRDefault="00AB0457" w:rsidP="00FA3002">
      <w:pPr>
        <w:pStyle w:val="Txt0"/>
        <w:spacing w:before="0" w:after="0"/>
        <w:ind w:left="2410" w:right="-194"/>
      </w:pPr>
    </w:p>
    <w:p w:rsidR="00AB0457" w:rsidRPr="00BD28D6" w:rsidRDefault="00AB0457" w:rsidP="00FA3002">
      <w:pPr>
        <w:pStyle w:val="Txt0"/>
        <w:spacing w:before="0" w:after="0"/>
        <w:ind w:left="2410" w:right="-194"/>
      </w:pPr>
      <w:r w:rsidRPr="00BD28D6">
        <w:t>Het gaat om het basisrecht van 36 maanden</w:t>
      </w:r>
      <w:r w:rsidR="0009430A" w:rsidRPr="00BD28D6">
        <w:t xml:space="preserve">, </w:t>
      </w:r>
      <w:r w:rsidR="00847D47" w:rsidRPr="00BD28D6">
        <w:t xml:space="preserve">dat eventueel verlengd werd </w:t>
      </w:r>
      <w:r w:rsidR="0009430A" w:rsidRPr="00BD28D6">
        <w:t>in toepassing van</w:t>
      </w:r>
      <w:r w:rsidR="00CB1D0F" w:rsidRPr="00BD28D6">
        <w:t xml:space="preserve"> artikel 63</w:t>
      </w:r>
      <w:r w:rsidR="00847D47" w:rsidRPr="00BD28D6">
        <w:t xml:space="preserve">, </w:t>
      </w:r>
      <w:r w:rsidR="0009430A" w:rsidRPr="00BD28D6">
        <w:t>derde lid,</w:t>
      </w:r>
      <w:r w:rsidR="00847D47" w:rsidRPr="00BD28D6">
        <w:t xml:space="preserve"> of uitgebreid werd </w:t>
      </w:r>
      <w:r w:rsidR="0009430A" w:rsidRPr="00BD28D6">
        <w:t>in toepassing van</w:t>
      </w:r>
      <w:r w:rsidR="00847D47" w:rsidRPr="00BD28D6">
        <w:t xml:space="preserve"> artikel 63,</w:t>
      </w:r>
      <w:r w:rsidR="000435C0" w:rsidRPr="00BD28D6">
        <w:t xml:space="preserve"> vierde lid, 1</w:t>
      </w:r>
      <w:r w:rsidR="00B47683" w:rsidRPr="00BD28D6">
        <w:t>° (vrijstelling) of 2° (</w:t>
      </w:r>
      <w:r w:rsidR="0009430A" w:rsidRPr="00BD28D6">
        <w:t>inkomensgarantie-uitkering</w:t>
      </w:r>
      <w:r w:rsidR="00B47683" w:rsidRPr="00BD28D6">
        <w:t>).</w:t>
      </w:r>
    </w:p>
    <w:p w:rsidR="00FA3002" w:rsidRPr="00BD28D6" w:rsidRDefault="00FA3002" w:rsidP="00FA3002">
      <w:pPr>
        <w:pStyle w:val="Txt0"/>
        <w:spacing w:before="0" w:after="0"/>
        <w:ind w:left="2410" w:right="-194"/>
      </w:pPr>
    </w:p>
    <w:p w:rsidR="00B47683" w:rsidRPr="00BD28D6" w:rsidRDefault="00B47683" w:rsidP="00FA3002">
      <w:pPr>
        <w:pStyle w:val="Txt0"/>
        <w:spacing w:before="0" w:after="0"/>
        <w:ind w:left="2410" w:right="-194"/>
      </w:pPr>
      <w:r w:rsidRPr="00BD28D6">
        <w:t xml:space="preserve">De verlenging </w:t>
      </w:r>
      <w:r w:rsidR="0009430A" w:rsidRPr="00BD28D6">
        <w:t>met</w:t>
      </w:r>
      <w:r w:rsidRPr="00BD28D6">
        <w:t xml:space="preserve"> </w:t>
      </w:r>
      <w:r w:rsidR="002438B2" w:rsidRPr="00BD28D6">
        <w:t>9</w:t>
      </w:r>
      <w:r w:rsidRPr="00BD28D6">
        <w:t xml:space="preserve"> maanden is niet van toepassing op:</w:t>
      </w:r>
    </w:p>
    <w:p w:rsidR="00D43543" w:rsidRPr="00B80C6D" w:rsidRDefault="00FA3002" w:rsidP="0009430A">
      <w:pPr>
        <w:pStyle w:val="Txt0"/>
        <w:numPr>
          <w:ilvl w:val="0"/>
          <w:numId w:val="5"/>
        </w:numPr>
        <w:spacing w:after="0"/>
        <w:ind w:left="2835" w:right="-193" w:hanging="357"/>
      </w:pPr>
      <w:r w:rsidRPr="00BD28D6">
        <w:t xml:space="preserve">de </w:t>
      </w:r>
      <w:r w:rsidR="00B47683" w:rsidRPr="00BD28D6">
        <w:t>periode voorafgaand aan de 30ste verjaardag, wanneer die periode</w:t>
      </w:r>
      <w:r w:rsidR="00B47683" w:rsidRPr="00B80C6D">
        <w:t xml:space="preserve"> van toepassing is;</w:t>
      </w:r>
    </w:p>
    <w:p w:rsidR="00FA3002" w:rsidRPr="00B80C6D" w:rsidRDefault="00FA3002" w:rsidP="0009430A">
      <w:pPr>
        <w:pStyle w:val="Txt0"/>
        <w:numPr>
          <w:ilvl w:val="0"/>
          <w:numId w:val="5"/>
        </w:numPr>
        <w:spacing w:after="0"/>
        <w:ind w:left="2835" w:right="-193" w:hanging="357"/>
      </w:pPr>
      <w:r w:rsidRPr="00B80C6D">
        <w:t>de periode van 01/04/2020 tot 30/09/2020 waarin de werklozen die een verlenging genieten op grond van artikel 63, §</w:t>
      </w:r>
      <w:r w:rsidR="0009430A" w:rsidRPr="00B80C6D">
        <w:t xml:space="preserve"> </w:t>
      </w:r>
      <w:r w:rsidRPr="00B80C6D">
        <w:t>2, vierde lid, 3° en 4° (type 2 uitbreiding) hun in</w:t>
      </w:r>
      <w:r w:rsidR="0009430A" w:rsidRPr="00B80C6D">
        <w:t>schakelingsuitkering</w:t>
      </w:r>
      <w:r w:rsidRPr="00B80C6D">
        <w:t xml:space="preserve"> behouden;</w:t>
      </w:r>
    </w:p>
    <w:p w:rsidR="0009430A" w:rsidRPr="00B80C6D" w:rsidRDefault="00FA3002" w:rsidP="0009430A">
      <w:pPr>
        <w:pStyle w:val="Txt0"/>
        <w:numPr>
          <w:ilvl w:val="0"/>
          <w:numId w:val="5"/>
        </w:numPr>
        <w:spacing w:after="0"/>
        <w:ind w:left="2835" w:right="-193" w:hanging="357"/>
      </w:pPr>
      <w:r w:rsidRPr="00B80C6D">
        <w:t xml:space="preserve">de periode gedekt door een </w:t>
      </w:r>
      <w:r w:rsidR="00755E72" w:rsidRPr="00B80C6D">
        <w:t>additioneel</w:t>
      </w:r>
      <w:r w:rsidRPr="00B80C6D">
        <w:t xml:space="preserve"> recht.</w:t>
      </w:r>
    </w:p>
    <w:p w:rsidR="00715879" w:rsidRPr="00B80C6D" w:rsidRDefault="00715879" w:rsidP="00715879">
      <w:pPr>
        <w:pStyle w:val="Txt0"/>
        <w:spacing w:before="0" w:after="0"/>
        <w:ind w:left="2835" w:right="-193"/>
      </w:pPr>
    </w:p>
    <w:p w:rsidR="00715879" w:rsidRPr="00BD28D6" w:rsidRDefault="00715879" w:rsidP="00715879">
      <w:pPr>
        <w:ind w:left="2410"/>
        <w:rPr>
          <w:rFonts w:ascii="Calibri" w:hAnsi="Calibri"/>
          <w:i/>
          <w:iCs/>
          <w:u w:val="single"/>
          <w:lang w:val="fr-BE" w:eastAsia="en-US"/>
        </w:rPr>
      </w:pPr>
      <w:proofErr w:type="spellStart"/>
      <w:r w:rsidRPr="00BD28D6">
        <w:rPr>
          <w:i/>
          <w:iCs/>
          <w:u w:val="single"/>
          <w:lang w:val="fr-BE"/>
        </w:rPr>
        <w:t>Voorbeeld</w:t>
      </w:r>
      <w:proofErr w:type="spellEnd"/>
      <w:r w:rsidRPr="00BD28D6">
        <w:rPr>
          <w:i/>
          <w:iCs/>
          <w:u w:val="single"/>
          <w:lang w:val="fr-BE"/>
        </w:rPr>
        <w:t xml:space="preserve"> 1</w:t>
      </w:r>
    </w:p>
    <w:p w:rsidR="00715879" w:rsidRPr="00BD28D6" w:rsidRDefault="00715879" w:rsidP="008F3D1E">
      <w:pPr>
        <w:pStyle w:val="Lijstalinea"/>
        <w:numPr>
          <w:ilvl w:val="0"/>
          <w:numId w:val="17"/>
        </w:numPr>
        <w:spacing w:before="60"/>
        <w:ind w:left="2835" w:hanging="357"/>
        <w:contextualSpacing w:val="0"/>
        <w:rPr>
          <w:lang w:val="fr-BE"/>
        </w:rPr>
      </w:pPr>
      <w:proofErr w:type="spellStart"/>
      <w:r w:rsidRPr="00BD28D6">
        <w:rPr>
          <w:lang w:val="fr-BE"/>
        </w:rPr>
        <w:t>werknemer</w:t>
      </w:r>
      <w:proofErr w:type="spellEnd"/>
      <w:r w:rsidRPr="00BD28D6">
        <w:rPr>
          <w:lang w:val="fr-BE"/>
        </w:rPr>
        <w:t xml:space="preserve"> </w:t>
      </w:r>
      <w:proofErr w:type="spellStart"/>
      <w:r w:rsidRPr="00BD28D6">
        <w:rPr>
          <w:lang w:val="fr-BE"/>
        </w:rPr>
        <w:t>geboren</w:t>
      </w:r>
      <w:proofErr w:type="spellEnd"/>
      <w:r w:rsidRPr="00BD28D6">
        <w:rPr>
          <w:lang w:val="fr-BE"/>
        </w:rPr>
        <w:t xml:space="preserve"> op 06/04/1987 (A) </w:t>
      </w:r>
    </w:p>
    <w:p w:rsidR="00715879" w:rsidRPr="00BD28D6" w:rsidRDefault="00715879" w:rsidP="008F3D1E">
      <w:pPr>
        <w:pStyle w:val="Lijstalinea"/>
        <w:numPr>
          <w:ilvl w:val="0"/>
          <w:numId w:val="17"/>
        </w:numPr>
        <w:ind w:left="2835"/>
      </w:pPr>
      <w:r w:rsidRPr="00BD28D6">
        <w:lastRenderedPageBreak/>
        <w:t>het basisrecht vangt aan op 01/05/2017</w:t>
      </w:r>
    </w:p>
    <w:p w:rsidR="00715879" w:rsidRPr="006B1ACA" w:rsidRDefault="00715879" w:rsidP="008F3D1E">
      <w:pPr>
        <w:pStyle w:val="Lijstalinea"/>
        <w:numPr>
          <w:ilvl w:val="0"/>
          <w:numId w:val="17"/>
        </w:numPr>
        <w:ind w:left="2835"/>
        <w:rPr>
          <w:lang w:val="fr-BE"/>
        </w:rPr>
      </w:pPr>
      <w:r w:rsidRPr="006B1ACA">
        <w:rPr>
          <w:lang w:val="fr-BE"/>
        </w:rPr>
        <w:t xml:space="preserve">het </w:t>
      </w:r>
      <w:proofErr w:type="spellStart"/>
      <w:r w:rsidRPr="006B1ACA">
        <w:rPr>
          <w:lang w:val="fr-BE"/>
        </w:rPr>
        <w:t>eindigt</w:t>
      </w:r>
      <w:proofErr w:type="spellEnd"/>
      <w:r w:rsidRPr="006B1ACA">
        <w:rPr>
          <w:lang w:val="fr-BE"/>
        </w:rPr>
        <w:t xml:space="preserve"> op 01/05/2020</w:t>
      </w:r>
      <w:r w:rsidR="004A2861" w:rsidRPr="006B1ACA">
        <w:rPr>
          <w:lang w:val="fr-BE"/>
        </w:rPr>
        <w:t xml:space="preserve"> </w:t>
      </w:r>
      <w:r w:rsidR="004A2861" w:rsidRPr="006B1ACA">
        <w:rPr>
          <w:highlight w:val="yellow"/>
          <w:lang w:val="fr-BE"/>
        </w:rPr>
        <w:t xml:space="preserve">(= </w:t>
      </w:r>
      <w:proofErr w:type="spellStart"/>
      <w:r w:rsidR="004A2861" w:rsidRPr="006B1ACA">
        <w:rPr>
          <w:highlight w:val="yellow"/>
          <w:lang w:val="fr-BE"/>
        </w:rPr>
        <w:t>datum</w:t>
      </w:r>
      <w:proofErr w:type="spellEnd"/>
      <w:r w:rsidR="004A2861" w:rsidRPr="006B1ACA">
        <w:rPr>
          <w:highlight w:val="yellow"/>
          <w:lang w:val="fr-BE"/>
        </w:rPr>
        <w:t xml:space="preserve"> 79/)</w:t>
      </w:r>
    </w:p>
    <w:p w:rsidR="00715879" w:rsidRPr="004A2861" w:rsidRDefault="00715879" w:rsidP="008F3D1E">
      <w:pPr>
        <w:pStyle w:val="Lijstalinea"/>
        <w:numPr>
          <w:ilvl w:val="0"/>
          <w:numId w:val="17"/>
        </w:numPr>
        <w:ind w:left="2835"/>
        <w:rPr>
          <w:lang w:val="nl-NL"/>
        </w:rPr>
      </w:pPr>
      <w:proofErr w:type="gramStart"/>
      <w:r w:rsidRPr="004A2861">
        <w:rPr>
          <w:lang w:val="nl-NL"/>
        </w:rPr>
        <w:t>verlenging</w:t>
      </w:r>
      <w:proofErr w:type="gramEnd"/>
      <w:r w:rsidR="004A2861" w:rsidRPr="004A2861">
        <w:rPr>
          <w:lang w:val="nl-NL"/>
        </w:rPr>
        <w:t xml:space="preserve"> </w:t>
      </w:r>
      <w:r w:rsidR="004A2861" w:rsidRPr="006B1ACA">
        <w:rPr>
          <w:highlight w:val="yellow"/>
          <w:lang w:val="nl-NL"/>
        </w:rPr>
        <w:t>met 275 dagen</w:t>
      </w:r>
      <w:r w:rsidRPr="004A2861">
        <w:rPr>
          <w:lang w:val="nl-NL"/>
        </w:rPr>
        <w:t xml:space="preserve"> tot en met </w:t>
      </w:r>
      <w:r w:rsidR="004A2861" w:rsidRPr="006B1ACA">
        <w:rPr>
          <w:highlight w:val="yellow"/>
          <w:lang w:val="nl-NL"/>
        </w:rPr>
        <w:t>3</w:t>
      </w:r>
      <w:r w:rsidRPr="006B1ACA">
        <w:rPr>
          <w:highlight w:val="yellow"/>
          <w:lang w:val="nl-NL"/>
        </w:rPr>
        <w:t>1/</w:t>
      </w:r>
      <w:r w:rsidR="002438B2" w:rsidRPr="006B1ACA">
        <w:rPr>
          <w:highlight w:val="yellow"/>
          <w:lang w:val="nl-NL"/>
        </w:rPr>
        <w:t>0</w:t>
      </w:r>
      <w:r w:rsidR="004A2861" w:rsidRPr="006B1ACA">
        <w:rPr>
          <w:highlight w:val="yellow"/>
          <w:lang w:val="nl-NL"/>
        </w:rPr>
        <w:t>1</w:t>
      </w:r>
      <w:r w:rsidRPr="006B1ACA">
        <w:rPr>
          <w:highlight w:val="yellow"/>
          <w:lang w:val="nl-NL"/>
        </w:rPr>
        <w:t>/202</w:t>
      </w:r>
      <w:r w:rsidR="002438B2" w:rsidRPr="006B1ACA">
        <w:rPr>
          <w:highlight w:val="yellow"/>
          <w:lang w:val="nl-NL"/>
        </w:rPr>
        <w:t>1</w:t>
      </w:r>
      <w:r w:rsidR="004A2861" w:rsidRPr="006B1ACA">
        <w:rPr>
          <w:highlight w:val="yellow"/>
          <w:lang w:val="nl-NL"/>
        </w:rPr>
        <w:t xml:space="preserve"> ( = nieuwe datum 79/)</w:t>
      </w:r>
    </w:p>
    <w:p w:rsidR="00715879" w:rsidRPr="004A2861" w:rsidRDefault="00715879" w:rsidP="00715879">
      <w:pPr>
        <w:rPr>
          <w:lang w:val="nl-NL"/>
        </w:rPr>
      </w:pPr>
    </w:p>
    <w:p w:rsidR="00715879" w:rsidRPr="00BD28D6" w:rsidRDefault="00715879" w:rsidP="00715879">
      <w:pPr>
        <w:ind w:left="2410"/>
        <w:rPr>
          <w:i/>
          <w:iCs/>
          <w:u w:val="single"/>
          <w:lang w:val="fr-BE"/>
        </w:rPr>
      </w:pPr>
      <w:proofErr w:type="spellStart"/>
      <w:r w:rsidRPr="00BD28D6">
        <w:rPr>
          <w:i/>
          <w:iCs/>
          <w:u w:val="single"/>
          <w:lang w:val="fr-BE"/>
        </w:rPr>
        <w:t>Voorbeeld</w:t>
      </w:r>
      <w:proofErr w:type="spellEnd"/>
      <w:r w:rsidRPr="00BD28D6">
        <w:rPr>
          <w:i/>
          <w:iCs/>
          <w:u w:val="single"/>
          <w:lang w:val="fr-BE"/>
        </w:rPr>
        <w:t xml:space="preserve"> 2</w:t>
      </w:r>
    </w:p>
    <w:p w:rsidR="00715879" w:rsidRPr="00BD28D6" w:rsidRDefault="00715879" w:rsidP="008F3D1E">
      <w:pPr>
        <w:pStyle w:val="Lijstalinea"/>
        <w:numPr>
          <w:ilvl w:val="0"/>
          <w:numId w:val="17"/>
        </w:numPr>
        <w:spacing w:before="60"/>
        <w:ind w:left="2835" w:hanging="357"/>
        <w:rPr>
          <w:lang w:val="fr-BE"/>
        </w:rPr>
      </w:pPr>
      <w:proofErr w:type="spellStart"/>
      <w:r w:rsidRPr="00BD28D6">
        <w:rPr>
          <w:lang w:val="fr-BE"/>
        </w:rPr>
        <w:t>werknemer</w:t>
      </w:r>
      <w:proofErr w:type="spellEnd"/>
      <w:r w:rsidRPr="00BD28D6">
        <w:rPr>
          <w:lang w:val="fr-BE"/>
        </w:rPr>
        <w:t xml:space="preserve"> </w:t>
      </w:r>
      <w:proofErr w:type="spellStart"/>
      <w:r w:rsidRPr="00BD28D6">
        <w:rPr>
          <w:lang w:val="fr-BE"/>
        </w:rPr>
        <w:t>geboren</w:t>
      </w:r>
      <w:proofErr w:type="spellEnd"/>
      <w:r w:rsidRPr="00BD28D6">
        <w:rPr>
          <w:lang w:val="fr-BE"/>
        </w:rPr>
        <w:t xml:space="preserve"> op 06/04/1989 (A) </w:t>
      </w:r>
    </w:p>
    <w:p w:rsidR="00715879" w:rsidRPr="00BD28D6" w:rsidRDefault="00715879" w:rsidP="008F3D1E">
      <w:pPr>
        <w:pStyle w:val="Lijstalinea"/>
        <w:numPr>
          <w:ilvl w:val="0"/>
          <w:numId w:val="17"/>
        </w:numPr>
        <w:ind w:left="2835"/>
      </w:pPr>
      <w:r w:rsidRPr="00BD28D6">
        <w:t>het basisrecht vangt aan op 01/05/2019</w:t>
      </w:r>
    </w:p>
    <w:p w:rsidR="004A2861" w:rsidRPr="006B1ACA" w:rsidRDefault="00715879" w:rsidP="004A2861">
      <w:pPr>
        <w:pStyle w:val="Lijstalinea"/>
        <w:numPr>
          <w:ilvl w:val="0"/>
          <w:numId w:val="17"/>
        </w:numPr>
        <w:ind w:left="2835"/>
        <w:rPr>
          <w:lang w:val="nl-NL"/>
        </w:rPr>
      </w:pPr>
      <w:proofErr w:type="gramStart"/>
      <w:r w:rsidRPr="006B1ACA">
        <w:rPr>
          <w:lang w:val="nl-NL"/>
        </w:rPr>
        <w:t>het</w:t>
      </w:r>
      <w:proofErr w:type="gramEnd"/>
      <w:r w:rsidRPr="006B1ACA">
        <w:rPr>
          <w:lang w:val="nl-NL"/>
        </w:rPr>
        <w:t xml:space="preserve"> zou eindigen op 01/05/2022</w:t>
      </w:r>
      <w:r w:rsidR="004A2861" w:rsidRPr="006B1ACA">
        <w:rPr>
          <w:lang w:val="nl-NL"/>
        </w:rPr>
        <w:t xml:space="preserve"> </w:t>
      </w:r>
      <w:r w:rsidR="004A2861" w:rsidRPr="006B1ACA">
        <w:rPr>
          <w:highlight w:val="yellow"/>
          <w:lang w:val="nl-NL"/>
        </w:rPr>
        <w:t>(= datum 79/)</w:t>
      </w:r>
    </w:p>
    <w:p w:rsidR="00715879" w:rsidRPr="006B1ACA" w:rsidRDefault="00715879" w:rsidP="008F3D1E">
      <w:pPr>
        <w:pStyle w:val="Lijstalinea"/>
        <w:numPr>
          <w:ilvl w:val="0"/>
          <w:numId w:val="17"/>
        </w:numPr>
        <w:ind w:left="2835"/>
        <w:rPr>
          <w:highlight w:val="yellow"/>
          <w:lang w:val="nl-NL"/>
        </w:rPr>
      </w:pPr>
      <w:proofErr w:type="gramStart"/>
      <w:r w:rsidRPr="006B1ACA">
        <w:rPr>
          <w:lang w:val="nl-NL"/>
        </w:rPr>
        <w:t>verlenging</w:t>
      </w:r>
      <w:proofErr w:type="gramEnd"/>
      <w:r w:rsidR="004A2861" w:rsidRPr="006B1ACA">
        <w:rPr>
          <w:lang w:val="nl-NL"/>
        </w:rPr>
        <w:t xml:space="preserve"> </w:t>
      </w:r>
      <w:r w:rsidR="004A2861" w:rsidRPr="006B1ACA">
        <w:rPr>
          <w:highlight w:val="yellow"/>
          <w:lang w:val="nl-NL"/>
        </w:rPr>
        <w:t>met 275 dagen</w:t>
      </w:r>
      <w:r w:rsidRPr="006B1ACA">
        <w:rPr>
          <w:lang w:val="nl-NL"/>
        </w:rPr>
        <w:t xml:space="preserve"> tot en met </w:t>
      </w:r>
      <w:r w:rsidR="004A2861" w:rsidRPr="006B1ACA">
        <w:rPr>
          <w:highlight w:val="yellow"/>
          <w:lang w:val="nl-NL"/>
        </w:rPr>
        <w:t>31</w:t>
      </w:r>
      <w:r w:rsidRPr="006B1ACA">
        <w:rPr>
          <w:highlight w:val="yellow"/>
          <w:lang w:val="nl-NL"/>
        </w:rPr>
        <w:t>/</w:t>
      </w:r>
      <w:r w:rsidR="002438B2" w:rsidRPr="006B1ACA">
        <w:rPr>
          <w:highlight w:val="yellow"/>
          <w:lang w:val="nl-NL"/>
        </w:rPr>
        <w:t>0</w:t>
      </w:r>
      <w:r w:rsidR="004A2861" w:rsidRPr="006B1ACA">
        <w:rPr>
          <w:highlight w:val="yellow"/>
          <w:lang w:val="nl-NL"/>
        </w:rPr>
        <w:t>1</w:t>
      </w:r>
      <w:r w:rsidRPr="006B1ACA">
        <w:rPr>
          <w:highlight w:val="yellow"/>
          <w:lang w:val="nl-NL"/>
        </w:rPr>
        <w:t>/202</w:t>
      </w:r>
      <w:r w:rsidR="002438B2" w:rsidRPr="006B1ACA">
        <w:rPr>
          <w:highlight w:val="yellow"/>
          <w:lang w:val="nl-NL"/>
        </w:rPr>
        <w:t>3</w:t>
      </w:r>
      <w:r w:rsidR="004A2861" w:rsidRPr="006B1ACA">
        <w:rPr>
          <w:highlight w:val="yellow"/>
          <w:lang w:val="nl-NL"/>
        </w:rPr>
        <w:t xml:space="preserve"> (= nieuwe datum 79/)</w:t>
      </w:r>
    </w:p>
    <w:p w:rsidR="00715879" w:rsidRPr="004A2861" w:rsidRDefault="00715879" w:rsidP="00715879">
      <w:pPr>
        <w:rPr>
          <w:lang w:val="nl-NL"/>
        </w:rPr>
      </w:pPr>
    </w:p>
    <w:p w:rsidR="00715879" w:rsidRPr="00B80C6D" w:rsidRDefault="00715879" w:rsidP="00715879">
      <w:pPr>
        <w:ind w:left="2410"/>
        <w:rPr>
          <w:i/>
          <w:iCs/>
          <w:u w:val="single"/>
          <w:lang w:val="fr-BE"/>
        </w:rPr>
      </w:pPr>
      <w:proofErr w:type="spellStart"/>
      <w:r w:rsidRPr="00B80C6D">
        <w:rPr>
          <w:i/>
          <w:iCs/>
          <w:u w:val="single"/>
          <w:lang w:val="fr-BE"/>
        </w:rPr>
        <w:t>Voorbeeld</w:t>
      </w:r>
      <w:proofErr w:type="spellEnd"/>
      <w:r w:rsidRPr="00B80C6D">
        <w:rPr>
          <w:i/>
          <w:iCs/>
          <w:u w:val="single"/>
          <w:lang w:val="fr-BE"/>
        </w:rPr>
        <w:t xml:space="preserve"> 3</w:t>
      </w:r>
    </w:p>
    <w:p w:rsidR="00715879" w:rsidRPr="00B80C6D" w:rsidRDefault="00715879" w:rsidP="008F3D1E">
      <w:pPr>
        <w:pStyle w:val="Lijstalinea"/>
        <w:numPr>
          <w:ilvl w:val="0"/>
          <w:numId w:val="17"/>
        </w:numPr>
        <w:spacing w:before="60"/>
        <w:ind w:left="2835" w:hanging="357"/>
        <w:rPr>
          <w:lang w:val="fr-BE"/>
        </w:rPr>
      </w:pPr>
      <w:proofErr w:type="spellStart"/>
      <w:r w:rsidRPr="00B80C6D">
        <w:rPr>
          <w:lang w:val="fr-BE"/>
        </w:rPr>
        <w:t>werknemer</w:t>
      </w:r>
      <w:proofErr w:type="spellEnd"/>
      <w:r w:rsidRPr="00B80C6D">
        <w:rPr>
          <w:lang w:val="fr-BE"/>
        </w:rPr>
        <w:t xml:space="preserve"> </w:t>
      </w:r>
      <w:proofErr w:type="spellStart"/>
      <w:r w:rsidRPr="00B80C6D">
        <w:rPr>
          <w:lang w:val="fr-BE"/>
        </w:rPr>
        <w:t>geboren</w:t>
      </w:r>
      <w:proofErr w:type="spellEnd"/>
      <w:r w:rsidRPr="00B80C6D">
        <w:rPr>
          <w:lang w:val="fr-BE"/>
        </w:rPr>
        <w:t xml:space="preserve"> op 06/04/1990 (A) </w:t>
      </w:r>
    </w:p>
    <w:p w:rsidR="00715879" w:rsidRPr="00B80C6D" w:rsidRDefault="00715879" w:rsidP="008F3D1E">
      <w:pPr>
        <w:pStyle w:val="Lijstalinea"/>
        <w:numPr>
          <w:ilvl w:val="0"/>
          <w:numId w:val="17"/>
        </w:numPr>
        <w:ind w:left="2835"/>
      </w:pPr>
      <w:r w:rsidRPr="00B80C6D">
        <w:t>het basisrecht vangt aan op 01/05/2020</w:t>
      </w:r>
    </w:p>
    <w:p w:rsidR="00715879" w:rsidRPr="004A2861" w:rsidRDefault="00715879" w:rsidP="008F3D1E">
      <w:pPr>
        <w:pStyle w:val="Lijstalinea"/>
        <w:numPr>
          <w:ilvl w:val="0"/>
          <w:numId w:val="17"/>
        </w:numPr>
        <w:ind w:left="2835"/>
        <w:rPr>
          <w:lang w:val="nl-NL"/>
        </w:rPr>
      </w:pPr>
      <w:proofErr w:type="gramStart"/>
      <w:r w:rsidRPr="004A2861">
        <w:rPr>
          <w:lang w:val="nl-NL"/>
        </w:rPr>
        <w:t>het</w:t>
      </w:r>
      <w:proofErr w:type="gramEnd"/>
      <w:r w:rsidRPr="004A2861">
        <w:rPr>
          <w:lang w:val="nl-NL"/>
        </w:rPr>
        <w:t xml:space="preserve"> zou eindigen op 01/05/2023</w:t>
      </w:r>
      <w:r w:rsidR="004A2861">
        <w:rPr>
          <w:lang w:val="nl-NL"/>
        </w:rPr>
        <w:t xml:space="preserve"> </w:t>
      </w:r>
      <w:r w:rsidR="004A2861" w:rsidRPr="006B1ACA">
        <w:rPr>
          <w:highlight w:val="yellow"/>
          <w:lang w:val="nl-NL"/>
        </w:rPr>
        <w:t>(= datum 79/)</w:t>
      </w:r>
    </w:p>
    <w:p w:rsidR="00715879" w:rsidRPr="00BD28D6" w:rsidRDefault="00715879" w:rsidP="008F3D1E">
      <w:pPr>
        <w:pStyle w:val="Lijstalinea"/>
        <w:numPr>
          <w:ilvl w:val="0"/>
          <w:numId w:val="17"/>
        </w:numPr>
        <w:ind w:left="2835"/>
      </w:pPr>
      <w:r w:rsidRPr="00B80C6D">
        <w:t xml:space="preserve">het basisrecht is deels geïmpacteerd (enkel het deel gesitueerd in de </w:t>
      </w:r>
      <w:r w:rsidRPr="00BD28D6">
        <w:t>periode van het basisrecht heeft een verlengend effect)</w:t>
      </w:r>
    </w:p>
    <w:p w:rsidR="00715879" w:rsidRPr="006B1ACA" w:rsidRDefault="00715879" w:rsidP="008F3D1E">
      <w:pPr>
        <w:pStyle w:val="Lijstalinea"/>
        <w:numPr>
          <w:ilvl w:val="0"/>
          <w:numId w:val="17"/>
        </w:numPr>
        <w:ind w:left="2835"/>
        <w:rPr>
          <w:highlight w:val="yellow"/>
        </w:rPr>
      </w:pPr>
      <w:r w:rsidRPr="00BD28D6">
        <w:t xml:space="preserve">verlenging met </w:t>
      </w:r>
      <w:r w:rsidR="002438B2" w:rsidRPr="00BD28D6">
        <w:t>245</w:t>
      </w:r>
      <w:r w:rsidRPr="00BD28D6">
        <w:t xml:space="preserve"> dagen (mei – juni</w:t>
      </w:r>
      <w:r w:rsidR="009D150D" w:rsidRPr="00BD28D6">
        <w:t xml:space="preserve"> – juli – augustus</w:t>
      </w:r>
      <w:r w:rsidR="00994D5A" w:rsidRPr="00BD28D6">
        <w:t xml:space="preserve"> </w:t>
      </w:r>
      <w:r w:rsidR="002438B2" w:rsidRPr="00BD28D6">
        <w:t>–</w:t>
      </w:r>
      <w:r w:rsidR="00994D5A" w:rsidRPr="00BD28D6">
        <w:t xml:space="preserve"> september</w:t>
      </w:r>
      <w:r w:rsidR="002438B2" w:rsidRPr="00BD28D6">
        <w:t xml:space="preserve"> – oktober – november – december</w:t>
      </w:r>
      <w:r w:rsidRPr="00BD28D6">
        <w:t>)</w:t>
      </w:r>
      <w:r w:rsidR="004A2861">
        <w:t xml:space="preserve"> </w:t>
      </w:r>
      <w:r w:rsidR="004A2861" w:rsidRPr="004A2861">
        <w:rPr>
          <w:lang w:val="nl-NL"/>
        </w:rPr>
        <w:t xml:space="preserve">tot en met </w:t>
      </w:r>
      <w:r w:rsidR="004A2861" w:rsidRPr="006B1ACA">
        <w:rPr>
          <w:highlight w:val="yellow"/>
          <w:lang w:val="nl-NL"/>
        </w:rPr>
        <w:t>01/01/2024 (= nieuwe datum 79/)</w:t>
      </w:r>
    </w:p>
    <w:p w:rsidR="00715879" w:rsidRPr="00BD28D6" w:rsidRDefault="00715879" w:rsidP="00715879">
      <w:pPr>
        <w:ind w:left="2410"/>
        <w:rPr>
          <w:i/>
          <w:iCs/>
          <w:u w:val="single"/>
        </w:rPr>
      </w:pPr>
    </w:p>
    <w:p w:rsidR="00715879" w:rsidRPr="00BD28D6" w:rsidRDefault="006375F2" w:rsidP="00715879">
      <w:pPr>
        <w:ind w:left="2410"/>
        <w:rPr>
          <w:lang w:val="fr-BE"/>
        </w:rPr>
      </w:pPr>
      <w:proofErr w:type="spellStart"/>
      <w:r w:rsidRPr="00BD28D6">
        <w:rPr>
          <w:i/>
          <w:iCs/>
          <w:u w:val="single"/>
          <w:lang w:val="fr-BE"/>
        </w:rPr>
        <w:t>Voorbeeld</w:t>
      </w:r>
      <w:proofErr w:type="spellEnd"/>
      <w:r w:rsidR="00715879" w:rsidRPr="00BD28D6">
        <w:rPr>
          <w:i/>
          <w:iCs/>
          <w:u w:val="single"/>
          <w:lang w:val="fr-BE"/>
        </w:rPr>
        <w:t xml:space="preserve"> 4</w:t>
      </w:r>
    </w:p>
    <w:p w:rsidR="00715879" w:rsidRPr="00BD28D6" w:rsidRDefault="00715879" w:rsidP="008F3D1E">
      <w:pPr>
        <w:pStyle w:val="Lijstalinea"/>
        <w:numPr>
          <w:ilvl w:val="0"/>
          <w:numId w:val="17"/>
        </w:numPr>
        <w:spacing w:before="60"/>
        <w:ind w:left="2835" w:hanging="357"/>
        <w:rPr>
          <w:lang w:val="fr-BE"/>
        </w:rPr>
      </w:pPr>
      <w:proofErr w:type="spellStart"/>
      <w:r w:rsidRPr="00BD28D6">
        <w:rPr>
          <w:lang w:val="fr-BE"/>
        </w:rPr>
        <w:t>werknemer</w:t>
      </w:r>
      <w:proofErr w:type="spellEnd"/>
      <w:r w:rsidRPr="00BD28D6">
        <w:rPr>
          <w:lang w:val="fr-BE"/>
        </w:rPr>
        <w:t xml:space="preserve"> </w:t>
      </w:r>
      <w:proofErr w:type="spellStart"/>
      <w:r w:rsidRPr="00BD28D6">
        <w:rPr>
          <w:lang w:val="fr-BE"/>
        </w:rPr>
        <w:t>geboren</w:t>
      </w:r>
      <w:proofErr w:type="spellEnd"/>
      <w:r w:rsidRPr="00BD28D6">
        <w:rPr>
          <w:lang w:val="fr-BE"/>
        </w:rPr>
        <w:t xml:space="preserve"> op 06/04/1991 (A) </w:t>
      </w:r>
    </w:p>
    <w:p w:rsidR="00715879" w:rsidRPr="00BD28D6" w:rsidRDefault="00715879" w:rsidP="008F3D1E">
      <w:pPr>
        <w:pStyle w:val="Lijstalinea"/>
        <w:numPr>
          <w:ilvl w:val="0"/>
          <w:numId w:val="17"/>
        </w:numPr>
        <w:ind w:left="2835"/>
      </w:pPr>
      <w:r w:rsidRPr="00BD28D6">
        <w:t>het basisrecht vangt aan op 01/05/2021</w:t>
      </w:r>
    </w:p>
    <w:p w:rsidR="00715879" w:rsidRPr="00BD28D6" w:rsidRDefault="00715879" w:rsidP="008F3D1E">
      <w:pPr>
        <w:pStyle w:val="Lijstalinea"/>
        <w:numPr>
          <w:ilvl w:val="0"/>
          <w:numId w:val="17"/>
        </w:numPr>
        <w:ind w:left="2835"/>
      </w:pPr>
      <w:r w:rsidRPr="00BD28D6">
        <w:t>de periode van 01/04/2020 tot 3</w:t>
      </w:r>
      <w:r w:rsidR="002438B2" w:rsidRPr="00BD28D6">
        <w:t>1</w:t>
      </w:r>
      <w:r w:rsidR="009D150D" w:rsidRPr="00BD28D6">
        <w:t>/</w:t>
      </w:r>
      <w:r w:rsidR="002438B2" w:rsidRPr="00BD28D6">
        <w:t>12</w:t>
      </w:r>
      <w:r w:rsidR="009D150D" w:rsidRPr="00BD28D6">
        <w:t>/2020</w:t>
      </w:r>
      <w:r w:rsidRPr="00BD28D6">
        <w:t xml:space="preserve">, situeert zich in de periode voorafgaand aan het basisrecht </w:t>
      </w:r>
      <w:r w:rsidRPr="00BD28D6">
        <w:rPr>
          <w:lang w:val="fr-BE"/>
        </w:rPr>
        <w:sym w:font="Symbol" w:char="F0AE"/>
      </w:r>
      <w:r w:rsidRPr="00BD28D6">
        <w:t xml:space="preserve"> geen verlenging</w:t>
      </w:r>
    </w:p>
    <w:p w:rsidR="0009430A" w:rsidRPr="00AA4C7F" w:rsidRDefault="0009430A" w:rsidP="0009430A">
      <w:pPr>
        <w:pStyle w:val="Txt0"/>
        <w:pBdr>
          <w:bottom w:val="single" w:sz="4" w:space="1" w:color="auto"/>
        </w:pBdr>
        <w:spacing w:before="0" w:after="0"/>
        <w:ind w:left="2268" w:right="-194"/>
      </w:pPr>
    </w:p>
    <w:p w:rsidR="00755E72" w:rsidRPr="00AA4C7F" w:rsidRDefault="00755E72" w:rsidP="00755E72">
      <w:pPr>
        <w:pStyle w:val="Txt0"/>
        <w:spacing w:before="0" w:after="0"/>
        <w:ind w:left="0" w:right="-194"/>
      </w:pPr>
    </w:p>
    <w:p w:rsidR="000B6DF5" w:rsidRPr="00AA4C7F" w:rsidRDefault="00755E72" w:rsidP="008F3D1E">
      <w:pPr>
        <w:pStyle w:val="Kop1"/>
        <w:numPr>
          <w:ilvl w:val="0"/>
          <w:numId w:val="21"/>
        </w:numPr>
        <w:spacing w:before="0"/>
        <w:ind w:left="567" w:hanging="567"/>
        <w:rPr>
          <w:sz w:val="24"/>
          <w:szCs w:val="24"/>
        </w:rPr>
      </w:pPr>
      <w:bookmarkStart w:id="154" w:name="_DEGRESSIVITEIT__(informatie"/>
      <w:bookmarkEnd w:id="154"/>
      <w:r w:rsidRPr="00AA4C7F">
        <w:t>DEGRESSIVITEIT</w:t>
      </w:r>
      <w:r w:rsidR="002F7166" w:rsidRPr="00AA4C7F">
        <w:rPr>
          <w:rStyle w:val="Voetnootmarkering"/>
        </w:rPr>
        <w:footnoteReference w:id="53"/>
      </w:r>
      <w:r w:rsidR="000B6DF5" w:rsidRPr="00AA4C7F">
        <w:t xml:space="preserve"> </w:t>
      </w:r>
      <w:r w:rsidR="0009430A" w:rsidRPr="00AA4C7F">
        <w:br/>
      </w:r>
    </w:p>
    <w:p w:rsidR="00755E72" w:rsidRPr="00BD28D6" w:rsidRDefault="00755E72" w:rsidP="008F3D1E">
      <w:pPr>
        <w:pStyle w:val="Kop2"/>
        <w:numPr>
          <w:ilvl w:val="1"/>
          <w:numId w:val="19"/>
        </w:numPr>
        <w:tabs>
          <w:tab w:val="clear" w:pos="1418"/>
        </w:tabs>
        <w:spacing w:before="0"/>
        <w:ind w:left="993" w:right="-761" w:hanging="567"/>
      </w:pPr>
      <w:r w:rsidRPr="00BD28D6">
        <w:t xml:space="preserve">De fixering het bedrag van 1 april tot </w:t>
      </w:r>
      <w:r w:rsidR="009D150D" w:rsidRPr="00BD28D6">
        <w:t>3</w:t>
      </w:r>
      <w:r w:rsidR="002438B2" w:rsidRPr="00BD28D6">
        <w:t>1 december</w:t>
      </w:r>
      <w:r w:rsidR="009D150D" w:rsidRPr="00BD28D6">
        <w:t xml:space="preserve"> </w:t>
      </w:r>
      <w:r w:rsidRPr="00BD28D6">
        <w:t>2020</w:t>
      </w:r>
    </w:p>
    <w:p w:rsidR="0009430A" w:rsidRPr="00BD28D6" w:rsidRDefault="0009430A" w:rsidP="0009430A">
      <w:pPr>
        <w:pStyle w:val="Txt0"/>
        <w:spacing w:before="0" w:after="0"/>
        <w:rPr>
          <w:lang w:val="nl"/>
        </w:rPr>
      </w:pPr>
    </w:p>
    <w:p w:rsidR="00755E72" w:rsidRPr="00BD28D6" w:rsidRDefault="00755E72" w:rsidP="00C33DCA">
      <w:pPr>
        <w:pStyle w:val="Txt0"/>
        <w:spacing w:before="0" w:after="0"/>
        <w:rPr>
          <w:lang w:val="nl"/>
        </w:rPr>
      </w:pPr>
      <w:r w:rsidRPr="00BD28D6">
        <w:rPr>
          <w:lang w:val="nl"/>
        </w:rPr>
        <w:t xml:space="preserve">Dit betekent dat het bedrag waarop de werkloze </w:t>
      </w:r>
      <w:r w:rsidR="00C33DCA" w:rsidRPr="00BD28D6">
        <w:rPr>
          <w:lang w:val="nl"/>
        </w:rPr>
        <w:t>aanspraak kan maken op 01/04/2020</w:t>
      </w:r>
      <w:r w:rsidRPr="00BD28D6">
        <w:rPr>
          <w:lang w:val="nl"/>
        </w:rPr>
        <w:t xml:space="preserve"> </w:t>
      </w:r>
      <w:r w:rsidR="002356B7" w:rsidRPr="00BD28D6">
        <w:rPr>
          <w:lang w:val="nl"/>
        </w:rPr>
        <w:t>behouden blijft tot 3</w:t>
      </w:r>
      <w:r w:rsidR="002438B2" w:rsidRPr="00BD28D6">
        <w:rPr>
          <w:lang w:val="nl"/>
        </w:rPr>
        <w:t>1/12/2020</w:t>
      </w:r>
      <w:r w:rsidR="002356B7" w:rsidRPr="00BD28D6">
        <w:rPr>
          <w:lang w:val="nl"/>
        </w:rPr>
        <w:t>.</w:t>
      </w:r>
    </w:p>
    <w:p w:rsidR="00C33DCA" w:rsidRPr="00BD28D6" w:rsidRDefault="00C33DCA" w:rsidP="00C33DCA">
      <w:pPr>
        <w:pStyle w:val="Txt0"/>
        <w:spacing w:before="0" w:after="0"/>
        <w:rPr>
          <w:lang w:val="nl"/>
        </w:rPr>
      </w:pPr>
    </w:p>
    <w:p w:rsidR="00C33DCA" w:rsidRPr="00B80C6D" w:rsidRDefault="00755E72" w:rsidP="00C33DCA">
      <w:pPr>
        <w:pStyle w:val="Txt0"/>
        <w:spacing w:before="0" w:after="0"/>
        <w:rPr>
          <w:lang w:val="nl"/>
        </w:rPr>
      </w:pPr>
      <w:r w:rsidRPr="00BD28D6">
        <w:rPr>
          <w:lang w:val="nl"/>
        </w:rPr>
        <w:t xml:space="preserve">Dit geldt ook voor een werkloze die </w:t>
      </w:r>
      <w:r w:rsidR="00C33DCA" w:rsidRPr="00BD28D6">
        <w:rPr>
          <w:lang w:val="nl"/>
        </w:rPr>
        <w:t xml:space="preserve">op 01/04/2020 </w:t>
      </w:r>
      <w:r w:rsidRPr="00BD28D6">
        <w:rPr>
          <w:lang w:val="nl"/>
        </w:rPr>
        <w:t xml:space="preserve">niet </w:t>
      </w:r>
      <w:r w:rsidR="002356B7" w:rsidRPr="00BD28D6">
        <w:rPr>
          <w:lang w:val="nl"/>
        </w:rPr>
        <w:t>vergoedbaar is</w:t>
      </w:r>
      <w:r w:rsidRPr="00BD28D6">
        <w:rPr>
          <w:lang w:val="nl"/>
        </w:rPr>
        <w:t xml:space="preserve">, in het geval van een uitkeringsaanvraag </w:t>
      </w:r>
      <w:r w:rsidR="002356B7" w:rsidRPr="00BD28D6">
        <w:rPr>
          <w:lang w:val="nl"/>
        </w:rPr>
        <w:t xml:space="preserve">gelegen </w:t>
      </w:r>
      <w:r w:rsidRPr="00BD28D6">
        <w:rPr>
          <w:lang w:val="nl"/>
        </w:rPr>
        <w:t xml:space="preserve">tussen </w:t>
      </w:r>
      <w:r w:rsidR="00C33DCA" w:rsidRPr="00BD28D6">
        <w:rPr>
          <w:lang w:val="nl"/>
        </w:rPr>
        <w:t xml:space="preserve">01/04/2020 en </w:t>
      </w:r>
      <w:r w:rsidR="00994D5A" w:rsidRPr="00BD28D6">
        <w:rPr>
          <w:lang w:val="nl"/>
        </w:rPr>
        <w:t>3</w:t>
      </w:r>
      <w:r w:rsidR="002438B2" w:rsidRPr="00BD28D6">
        <w:rPr>
          <w:lang w:val="nl"/>
        </w:rPr>
        <w:t>1/12</w:t>
      </w:r>
      <w:r w:rsidR="00994D5A" w:rsidRPr="00BD28D6">
        <w:rPr>
          <w:lang w:val="nl"/>
        </w:rPr>
        <w:t>/2020</w:t>
      </w:r>
      <w:r w:rsidR="00C33DCA" w:rsidRPr="00BD28D6">
        <w:rPr>
          <w:lang w:val="nl"/>
        </w:rPr>
        <w:t>,</w:t>
      </w:r>
      <w:r w:rsidRPr="00BD28D6">
        <w:rPr>
          <w:lang w:val="nl"/>
        </w:rPr>
        <w:t xml:space="preserve"> indien de werkloze zich op het moment van de uitkeringsaanvraag in een lagere fase bevindt dan </w:t>
      </w:r>
      <w:r w:rsidR="00C33DCA" w:rsidRPr="00BD28D6">
        <w:rPr>
          <w:lang w:val="nl"/>
        </w:rPr>
        <w:t>op 01/04/2020</w:t>
      </w:r>
      <w:r w:rsidRPr="00BD28D6">
        <w:rPr>
          <w:lang w:val="nl"/>
        </w:rPr>
        <w:t xml:space="preserve"> (bijvoorbeeld in het geval van een </w:t>
      </w:r>
      <w:r w:rsidR="00C33DCA" w:rsidRPr="00BD28D6">
        <w:rPr>
          <w:lang w:val="nl"/>
        </w:rPr>
        <w:t>uitkeringsaanvraag</w:t>
      </w:r>
      <w:r w:rsidRPr="00BD28D6">
        <w:rPr>
          <w:lang w:val="nl"/>
        </w:rPr>
        <w:t xml:space="preserve"> na een periode van</w:t>
      </w:r>
      <w:r w:rsidRPr="00B80C6D">
        <w:rPr>
          <w:lang w:val="nl"/>
        </w:rPr>
        <w:t xml:space="preserve"> ziekte of </w:t>
      </w:r>
      <w:r w:rsidR="00C33DCA" w:rsidRPr="00B80C6D">
        <w:rPr>
          <w:lang w:val="nl"/>
        </w:rPr>
        <w:t xml:space="preserve">na </w:t>
      </w:r>
      <w:r w:rsidRPr="00B80C6D">
        <w:rPr>
          <w:lang w:val="nl"/>
        </w:rPr>
        <w:t xml:space="preserve">een </w:t>
      </w:r>
      <w:r w:rsidR="00C42D2F" w:rsidRPr="00B80C6D">
        <w:rPr>
          <w:lang w:val="nl"/>
        </w:rPr>
        <w:t>werkhervatting</w:t>
      </w:r>
      <w:r w:rsidRPr="00B80C6D">
        <w:rPr>
          <w:lang w:val="nl"/>
        </w:rPr>
        <w:t xml:space="preserve"> van minder dan 3 maanden).</w:t>
      </w:r>
      <w:r w:rsidR="00C33DCA" w:rsidRPr="00B80C6D">
        <w:rPr>
          <w:lang w:val="nl"/>
        </w:rPr>
        <w:t xml:space="preserve"> </w:t>
      </w:r>
      <w:r w:rsidRPr="00B80C6D">
        <w:rPr>
          <w:lang w:val="nl"/>
        </w:rPr>
        <w:t xml:space="preserve">Indien de werkloze zich op het moment van de </w:t>
      </w:r>
      <w:r w:rsidR="00C33DCA" w:rsidRPr="00B80C6D">
        <w:rPr>
          <w:lang w:val="nl"/>
        </w:rPr>
        <w:t>uitkeringsaanvraag</w:t>
      </w:r>
      <w:r w:rsidRPr="00B80C6D">
        <w:rPr>
          <w:lang w:val="nl"/>
        </w:rPr>
        <w:t xml:space="preserve"> in een hogere fase bevindt (bijvoorbeeld na een terugkeer of verlenging), heeft hij recht op het voordeligste bedrag.</w:t>
      </w:r>
    </w:p>
    <w:p w:rsidR="00755E72" w:rsidRPr="00B80C6D" w:rsidRDefault="00755E72" w:rsidP="00C33DCA">
      <w:pPr>
        <w:pStyle w:val="Txt0"/>
        <w:spacing w:before="0" w:after="0"/>
        <w:rPr>
          <w:lang w:val="nl"/>
        </w:rPr>
      </w:pPr>
      <w:r w:rsidRPr="00B80C6D">
        <w:rPr>
          <w:lang w:val="nl"/>
        </w:rPr>
        <w:t xml:space="preserve"> </w:t>
      </w:r>
    </w:p>
    <w:p w:rsidR="00755E72" w:rsidRPr="00B80C6D" w:rsidRDefault="00755E72" w:rsidP="00C33DCA">
      <w:pPr>
        <w:pStyle w:val="Txt0"/>
        <w:spacing w:before="0" w:after="0"/>
        <w:rPr>
          <w:lang w:val="nl"/>
        </w:rPr>
      </w:pPr>
      <w:r w:rsidRPr="00B80C6D">
        <w:rPr>
          <w:lang w:val="nl"/>
        </w:rPr>
        <w:t>Technisch gezien wordt er op 01</w:t>
      </w:r>
      <w:r w:rsidR="00C33DCA" w:rsidRPr="00B80C6D">
        <w:rPr>
          <w:lang w:val="nl"/>
        </w:rPr>
        <w:t>/04/2020</w:t>
      </w:r>
      <w:r w:rsidRPr="00B80C6D">
        <w:rPr>
          <w:lang w:val="nl"/>
        </w:rPr>
        <w:t xml:space="preserve"> een</w:t>
      </w:r>
      <w:r w:rsidR="00C33DCA" w:rsidRPr="00B80C6D">
        <w:rPr>
          <w:lang w:val="nl"/>
        </w:rPr>
        <w:t xml:space="preserve"> module</w:t>
      </w:r>
      <w:r w:rsidRPr="00B80C6D">
        <w:rPr>
          <w:lang w:val="nl"/>
        </w:rPr>
        <w:t xml:space="preserve"> S04 gecreëerd met een vergoed</w:t>
      </w:r>
      <w:r w:rsidR="00C33DCA" w:rsidRPr="00B80C6D">
        <w:rPr>
          <w:lang w:val="nl"/>
        </w:rPr>
        <w:t>baarheids</w:t>
      </w:r>
      <w:r w:rsidRPr="00B80C6D">
        <w:rPr>
          <w:lang w:val="nl"/>
        </w:rPr>
        <w:t>artikel "COVxx" (tenzij de werkloze zich in de laatste fase van de degressiviteit bevindt).</w:t>
      </w:r>
      <w:r w:rsidR="00C33DCA" w:rsidRPr="00B80C6D">
        <w:rPr>
          <w:lang w:val="nl"/>
        </w:rPr>
        <w:t xml:space="preserve"> </w:t>
      </w:r>
      <w:r w:rsidRPr="00B80C6D">
        <w:rPr>
          <w:lang w:val="nl"/>
        </w:rPr>
        <w:t xml:space="preserve">De "xx" komt overeen met de fase van de </w:t>
      </w:r>
      <w:r w:rsidR="000B6DF5" w:rsidRPr="00B80C6D">
        <w:rPr>
          <w:lang w:val="nl"/>
        </w:rPr>
        <w:t>vergoedings</w:t>
      </w:r>
      <w:r w:rsidRPr="00B80C6D">
        <w:rPr>
          <w:lang w:val="nl"/>
        </w:rPr>
        <w:t xml:space="preserve">periode waarin de werkloze zich op </w:t>
      </w:r>
      <w:r w:rsidR="00F059D8" w:rsidRPr="00B80C6D">
        <w:rPr>
          <w:lang w:val="nl"/>
        </w:rPr>
        <w:t>01/04/2020</w:t>
      </w:r>
      <w:r w:rsidRPr="00B80C6D">
        <w:rPr>
          <w:lang w:val="nl"/>
        </w:rPr>
        <w:t xml:space="preserve"> bevindt.</w:t>
      </w:r>
    </w:p>
    <w:p w:rsidR="00C33DCA" w:rsidRPr="00B80C6D" w:rsidRDefault="00C33DCA" w:rsidP="00C33DCA">
      <w:pPr>
        <w:pStyle w:val="Txt0"/>
        <w:spacing w:before="0" w:after="0"/>
        <w:rPr>
          <w:lang w:val="nl"/>
        </w:rPr>
      </w:pPr>
    </w:p>
    <w:p w:rsidR="00755E72" w:rsidRPr="00B80C6D" w:rsidRDefault="00755E72" w:rsidP="00C33DCA">
      <w:pPr>
        <w:pStyle w:val="Txt0"/>
        <w:spacing w:before="0" w:after="0"/>
        <w:rPr>
          <w:lang w:val="nl"/>
        </w:rPr>
      </w:pPr>
      <w:r w:rsidRPr="00B80C6D">
        <w:rPr>
          <w:lang w:val="nl"/>
        </w:rPr>
        <w:t>Het bovenstaande</w:t>
      </w:r>
      <w:r w:rsidR="000B6DF5" w:rsidRPr="00B80C6D">
        <w:rPr>
          <w:lang w:val="nl"/>
        </w:rPr>
        <w:t xml:space="preserve"> zal </w:t>
      </w:r>
      <w:r w:rsidRPr="00B80C6D">
        <w:rPr>
          <w:lang w:val="nl"/>
        </w:rPr>
        <w:t>automatisch</w:t>
      </w:r>
      <w:r w:rsidR="000B6DF5" w:rsidRPr="00B80C6D">
        <w:rPr>
          <w:lang w:val="nl"/>
        </w:rPr>
        <w:t xml:space="preserve"> gebeuren</w:t>
      </w:r>
      <w:r w:rsidRPr="00B80C6D">
        <w:rPr>
          <w:lang w:val="nl"/>
        </w:rPr>
        <w:t xml:space="preserve">. Het kan echter zijn dat u zelf een </w:t>
      </w:r>
      <w:r w:rsidR="00F059D8" w:rsidRPr="00B80C6D">
        <w:rPr>
          <w:lang w:val="nl"/>
        </w:rPr>
        <w:t xml:space="preserve">module </w:t>
      </w:r>
      <w:r w:rsidRPr="00B80C6D">
        <w:rPr>
          <w:lang w:val="nl"/>
        </w:rPr>
        <w:t xml:space="preserve">S04 met dit </w:t>
      </w:r>
      <w:r w:rsidR="000B6DF5" w:rsidRPr="00B80C6D">
        <w:rPr>
          <w:lang w:val="nl"/>
        </w:rPr>
        <w:t>vergoedbaarheids</w:t>
      </w:r>
      <w:r w:rsidRPr="00B80C6D">
        <w:rPr>
          <w:lang w:val="nl"/>
        </w:rPr>
        <w:t xml:space="preserve">artikel moet </w:t>
      </w:r>
      <w:r w:rsidR="000B6DF5" w:rsidRPr="00B80C6D">
        <w:rPr>
          <w:lang w:val="nl"/>
        </w:rPr>
        <w:t>creëren</w:t>
      </w:r>
      <w:r w:rsidRPr="00B80C6D">
        <w:rPr>
          <w:lang w:val="nl"/>
        </w:rPr>
        <w:t xml:space="preserve"> als u een </w:t>
      </w:r>
      <w:r w:rsidR="000B6DF5" w:rsidRPr="00B80C6D">
        <w:rPr>
          <w:lang w:val="nl"/>
        </w:rPr>
        <w:t>dossier</w:t>
      </w:r>
      <w:r w:rsidRPr="00B80C6D">
        <w:rPr>
          <w:lang w:val="nl"/>
        </w:rPr>
        <w:t xml:space="preserve"> moet verwerken voordat het programma het </w:t>
      </w:r>
      <w:r w:rsidR="000B6DF5" w:rsidRPr="00B80C6D">
        <w:rPr>
          <w:lang w:val="nl"/>
        </w:rPr>
        <w:t>dossier</w:t>
      </w:r>
      <w:r w:rsidRPr="00B80C6D">
        <w:rPr>
          <w:lang w:val="nl"/>
        </w:rPr>
        <w:t xml:space="preserve"> heeft bijgewerkt.</w:t>
      </w:r>
    </w:p>
    <w:p w:rsidR="00F059D8" w:rsidRPr="00B80C6D" w:rsidRDefault="00F059D8" w:rsidP="00C33DCA">
      <w:pPr>
        <w:pStyle w:val="Txt0"/>
        <w:spacing w:before="0" w:after="0"/>
        <w:rPr>
          <w:lang w:val="nl"/>
        </w:rPr>
      </w:pPr>
    </w:p>
    <w:p w:rsidR="00755E72" w:rsidRPr="00B80C6D" w:rsidRDefault="00755E72" w:rsidP="00C33DCA">
      <w:pPr>
        <w:pStyle w:val="Txt0"/>
        <w:spacing w:before="0" w:after="0"/>
        <w:rPr>
          <w:lang w:val="nl"/>
        </w:rPr>
      </w:pPr>
      <w:r w:rsidRPr="00B80C6D">
        <w:rPr>
          <w:lang w:val="nl"/>
        </w:rPr>
        <w:t>In een nota van de directie Werkpro</w:t>
      </w:r>
      <w:r w:rsidR="000B6DF5" w:rsidRPr="00B80C6D">
        <w:rPr>
          <w:lang w:val="nl"/>
        </w:rPr>
        <w:t>cesen</w:t>
      </w:r>
      <w:r w:rsidRPr="00B80C6D">
        <w:rPr>
          <w:lang w:val="nl"/>
        </w:rPr>
        <w:t xml:space="preserve"> wordt uitgelegd hoe u te werk moet gaan (Rio</w:t>
      </w:r>
      <w:r w:rsidR="00F059D8" w:rsidRPr="00B80C6D">
        <w:rPr>
          <w:lang w:val="nl"/>
        </w:rPr>
        <w:t>D</w:t>
      </w:r>
      <w:r w:rsidRPr="00B80C6D">
        <w:rPr>
          <w:lang w:val="nl"/>
        </w:rPr>
        <w:t xml:space="preserve">oc </w:t>
      </w:r>
      <w:hyperlink r:id="rId11" w:history="1">
        <w:r w:rsidR="00B65EF7" w:rsidRPr="00B80C6D">
          <w:rPr>
            <w:rStyle w:val="Hyperlink"/>
            <w:rFonts w:ascii="Arial" w:hAnsi="Arial"/>
            <w:lang w:val="nl"/>
          </w:rPr>
          <w:t>20</w:t>
        </w:r>
        <w:r w:rsidR="00F059D8" w:rsidRPr="00B80C6D">
          <w:rPr>
            <w:rStyle w:val="Hyperlink"/>
            <w:rFonts w:ascii="Arial" w:hAnsi="Arial"/>
            <w:lang w:val="nl"/>
          </w:rPr>
          <w:t>2637</w:t>
        </w:r>
      </w:hyperlink>
      <w:r w:rsidR="00F059D8" w:rsidRPr="00B80C6D">
        <w:rPr>
          <w:lang w:val="nl"/>
        </w:rPr>
        <w:t>)</w:t>
      </w:r>
      <w:r w:rsidRPr="00B80C6D">
        <w:rPr>
          <w:lang w:val="nl"/>
        </w:rPr>
        <w:t>.</w:t>
      </w:r>
    </w:p>
    <w:p w:rsidR="00F059D8" w:rsidRPr="00B80C6D" w:rsidRDefault="00F059D8" w:rsidP="00F059D8">
      <w:pPr>
        <w:pStyle w:val="Txt0"/>
        <w:pBdr>
          <w:bottom w:val="single" w:sz="4" w:space="1" w:color="auto"/>
        </w:pBdr>
        <w:spacing w:before="0" w:after="0"/>
        <w:rPr>
          <w:lang w:val="nl"/>
        </w:rPr>
      </w:pPr>
    </w:p>
    <w:p w:rsidR="0013610A" w:rsidRPr="00B80C6D" w:rsidRDefault="0013610A" w:rsidP="00C33DCA">
      <w:pPr>
        <w:pStyle w:val="Txt0"/>
        <w:spacing w:before="0" w:after="0"/>
        <w:ind w:left="0"/>
        <w:rPr>
          <w:lang w:val="nl"/>
        </w:rPr>
      </w:pPr>
    </w:p>
    <w:p w:rsidR="0013610A" w:rsidRPr="00B80C6D" w:rsidRDefault="0013610A" w:rsidP="008F3D1E">
      <w:pPr>
        <w:pStyle w:val="Kop2"/>
        <w:numPr>
          <w:ilvl w:val="1"/>
          <w:numId w:val="19"/>
        </w:numPr>
        <w:tabs>
          <w:tab w:val="clear" w:pos="1418"/>
        </w:tabs>
        <w:spacing w:before="0"/>
        <w:ind w:left="851" w:right="-761" w:hanging="491"/>
      </w:pPr>
      <w:r w:rsidRPr="00B80C6D">
        <w:t xml:space="preserve">De </w:t>
      </w:r>
      <w:r w:rsidR="00B06157" w:rsidRPr="00B80C6D">
        <w:t>verlenging “</w:t>
      </w:r>
      <w:r w:rsidRPr="00B80C6D">
        <w:t>corona</w:t>
      </w:r>
      <w:r w:rsidR="00B06157" w:rsidRPr="00B80C6D">
        <w:t>”</w:t>
      </w:r>
      <w:r w:rsidRPr="00B80C6D">
        <w:t xml:space="preserve"> van de vergoedingsperiodes</w:t>
      </w:r>
    </w:p>
    <w:p w:rsidR="0013610A" w:rsidRPr="00B80C6D" w:rsidRDefault="0013610A" w:rsidP="00F059D8">
      <w:pPr>
        <w:pStyle w:val="Txt0"/>
        <w:spacing w:before="0" w:after="0"/>
        <w:rPr>
          <w:lang w:val="nl"/>
        </w:rPr>
      </w:pPr>
    </w:p>
    <w:p w:rsidR="00A50CD3" w:rsidRPr="00BD28D6" w:rsidRDefault="00A50CD3" w:rsidP="00F059D8">
      <w:pPr>
        <w:pStyle w:val="Txt0"/>
        <w:spacing w:before="0" w:after="0"/>
        <w:rPr>
          <w:lang w:val="nl"/>
        </w:rPr>
      </w:pPr>
      <w:r w:rsidRPr="00BD28D6">
        <w:rPr>
          <w:lang w:val="nl"/>
        </w:rPr>
        <w:t xml:space="preserve">Dit betekent dat de fase waarin de volledig werkloze zich op </w:t>
      </w:r>
      <w:r w:rsidR="00F059D8" w:rsidRPr="00BD28D6">
        <w:rPr>
          <w:lang w:val="nl"/>
        </w:rPr>
        <w:t>01/04/2020</w:t>
      </w:r>
      <w:r w:rsidRPr="00BD28D6">
        <w:rPr>
          <w:lang w:val="nl"/>
        </w:rPr>
        <w:t xml:space="preserve"> bevindt en de daaropvolgende fasen met </w:t>
      </w:r>
      <w:r w:rsidR="002438B2" w:rsidRPr="00BD28D6">
        <w:rPr>
          <w:lang w:val="nl"/>
        </w:rPr>
        <w:t>9</w:t>
      </w:r>
      <w:r w:rsidRPr="00BD28D6">
        <w:rPr>
          <w:lang w:val="nl"/>
        </w:rPr>
        <w:t xml:space="preserve"> maanden worden verlengd.</w:t>
      </w:r>
    </w:p>
    <w:p w:rsidR="00F059D8" w:rsidRPr="00BD28D6" w:rsidRDefault="00F059D8" w:rsidP="00F059D8">
      <w:pPr>
        <w:pStyle w:val="Txt0"/>
        <w:spacing w:before="0" w:after="0"/>
        <w:rPr>
          <w:lang w:val="nl"/>
        </w:rPr>
      </w:pPr>
    </w:p>
    <w:p w:rsidR="00A50CD3" w:rsidRPr="00BD28D6" w:rsidRDefault="00A50CD3" w:rsidP="00F059D8">
      <w:pPr>
        <w:pStyle w:val="Txt0"/>
        <w:spacing w:before="0" w:after="0"/>
        <w:rPr>
          <w:lang w:val="nl"/>
        </w:rPr>
      </w:pPr>
      <w:r w:rsidRPr="00BD28D6">
        <w:rPr>
          <w:lang w:val="nl"/>
        </w:rPr>
        <w:t xml:space="preserve">De verlenging </w:t>
      </w:r>
      <w:r w:rsidR="00F059D8" w:rsidRPr="00BD28D6">
        <w:rPr>
          <w:lang w:val="nl"/>
        </w:rPr>
        <w:t>zal gebeuren</w:t>
      </w:r>
      <w:r w:rsidRPr="00BD28D6">
        <w:rPr>
          <w:lang w:val="nl"/>
        </w:rPr>
        <w:t xml:space="preserve"> na 3</w:t>
      </w:r>
      <w:r w:rsidR="00456776" w:rsidRPr="00BD28D6">
        <w:rPr>
          <w:lang w:val="nl"/>
        </w:rPr>
        <w:t>1 december</w:t>
      </w:r>
      <w:r w:rsidR="00994D5A" w:rsidRPr="00BD28D6">
        <w:rPr>
          <w:lang w:val="nl"/>
        </w:rPr>
        <w:t xml:space="preserve"> </w:t>
      </w:r>
      <w:r w:rsidRPr="00BD28D6">
        <w:rPr>
          <w:lang w:val="nl"/>
        </w:rPr>
        <w:t>2020.</w:t>
      </w:r>
    </w:p>
    <w:p w:rsidR="00F059D8" w:rsidRPr="00BD28D6" w:rsidRDefault="00F059D8" w:rsidP="00F059D8">
      <w:pPr>
        <w:pStyle w:val="Txt0"/>
        <w:spacing w:before="0" w:after="0"/>
        <w:rPr>
          <w:lang w:val="nl"/>
        </w:rPr>
      </w:pPr>
    </w:p>
    <w:p w:rsidR="00A50CD3" w:rsidRPr="00BD28D6" w:rsidRDefault="00A50CD3" w:rsidP="00761964">
      <w:pPr>
        <w:pStyle w:val="Txt0"/>
        <w:spacing w:before="0" w:after="0"/>
        <w:rPr>
          <w:lang w:val="nl"/>
        </w:rPr>
      </w:pPr>
      <w:r w:rsidRPr="00BD28D6">
        <w:rPr>
          <w:lang w:val="nl"/>
        </w:rPr>
        <w:t xml:space="preserve">Indien er tussen </w:t>
      </w:r>
      <w:r w:rsidR="00761964" w:rsidRPr="00BD28D6">
        <w:rPr>
          <w:lang w:val="nl"/>
        </w:rPr>
        <w:t>01/04/2020 en 3</w:t>
      </w:r>
      <w:r w:rsidR="00456776" w:rsidRPr="00BD28D6">
        <w:rPr>
          <w:lang w:val="nl"/>
        </w:rPr>
        <w:t>1/12/2020</w:t>
      </w:r>
      <w:r w:rsidRPr="00BD28D6">
        <w:rPr>
          <w:lang w:val="nl"/>
        </w:rPr>
        <w:t xml:space="preserve"> geen gebeurtenis is die de evolutie van de fasen beïnvloedt, bedraagt de verlenging voor de werkloze bekend op </w:t>
      </w:r>
      <w:r w:rsidR="00761964" w:rsidRPr="00BD28D6">
        <w:rPr>
          <w:lang w:val="nl"/>
        </w:rPr>
        <w:t xml:space="preserve">01/04/2020 </w:t>
      </w:r>
      <w:r w:rsidRPr="00BD28D6">
        <w:rPr>
          <w:lang w:val="nl"/>
        </w:rPr>
        <w:t>(</w:t>
      </w:r>
      <w:r w:rsidR="00761964" w:rsidRPr="00BD28D6">
        <w:rPr>
          <w:lang w:val="nl"/>
        </w:rPr>
        <w:t>ongeacht hij vergoedbaar is of niet</w:t>
      </w:r>
      <w:r w:rsidRPr="00BD28D6">
        <w:rPr>
          <w:lang w:val="nl"/>
        </w:rPr>
        <w:t xml:space="preserve">), altijd </w:t>
      </w:r>
      <w:r w:rsidR="00456776" w:rsidRPr="00BD28D6">
        <w:rPr>
          <w:lang w:val="nl"/>
        </w:rPr>
        <w:t xml:space="preserve">9 </w:t>
      </w:r>
      <w:r w:rsidRPr="00BD28D6">
        <w:rPr>
          <w:lang w:val="nl"/>
        </w:rPr>
        <w:t>maanden.</w:t>
      </w:r>
    </w:p>
    <w:p w:rsidR="0013517F" w:rsidRPr="00BD28D6" w:rsidRDefault="0013517F" w:rsidP="00F059D8">
      <w:pPr>
        <w:pStyle w:val="Txt0"/>
        <w:spacing w:before="0" w:after="0"/>
        <w:rPr>
          <w:lang w:val="nl"/>
        </w:rPr>
      </w:pPr>
    </w:p>
    <w:p w:rsidR="0013610A" w:rsidRPr="00BD28D6" w:rsidRDefault="00A50CD3" w:rsidP="00761964">
      <w:pPr>
        <w:pStyle w:val="Txt0"/>
        <w:spacing w:before="0" w:after="0"/>
        <w:ind w:left="2694"/>
        <w:rPr>
          <w:i/>
          <w:lang w:val="nl"/>
        </w:rPr>
      </w:pPr>
      <w:r w:rsidRPr="00BD28D6">
        <w:rPr>
          <w:i/>
          <w:u w:val="single"/>
          <w:lang w:val="nl"/>
        </w:rPr>
        <w:t>Voorbeeld 1</w:t>
      </w:r>
      <w:r w:rsidRPr="00BD28D6">
        <w:rPr>
          <w:i/>
          <w:lang w:val="nl"/>
        </w:rPr>
        <w:t xml:space="preserve">: de werkloze bevindt zich </w:t>
      </w:r>
      <w:r w:rsidR="00761964" w:rsidRPr="00BD28D6">
        <w:rPr>
          <w:i/>
          <w:lang w:val="nl"/>
        </w:rPr>
        <w:t xml:space="preserve">op 01/04/2020 </w:t>
      </w:r>
      <w:r w:rsidRPr="00BD28D6">
        <w:rPr>
          <w:i/>
          <w:lang w:val="nl"/>
        </w:rPr>
        <w:t xml:space="preserve">in </w:t>
      </w:r>
      <w:r w:rsidR="00761964" w:rsidRPr="00BD28D6">
        <w:rPr>
          <w:i/>
          <w:lang w:val="nl"/>
        </w:rPr>
        <w:t xml:space="preserve">de </w:t>
      </w:r>
      <w:r w:rsidRPr="00BD28D6">
        <w:rPr>
          <w:i/>
          <w:lang w:val="nl"/>
        </w:rPr>
        <w:t>fase 2B</w:t>
      </w:r>
    </w:p>
    <w:p w:rsidR="00761964" w:rsidRPr="00BD28D6" w:rsidRDefault="00761964" w:rsidP="00F059D8">
      <w:pPr>
        <w:pStyle w:val="Txt0"/>
        <w:spacing w:before="0" w:after="0"/>
        <w:ind w:left="2835"/>
        <w:rPr>
          <w:i/>
          <w:lang w:val="nl"/>
        </w:rPr>
      </w:pPr>
    </w:p>
    <w:tbl>
      <w:tblPr>
        <w:tblStyle w:val="Tabelraster"/>
        <w:tblW w:w="0" w:type="auto"/>
        <w:tblInd w:w="2835" w:type="dxa"/>
        <w:tblLook w:val="04A0" w:firstRow="1" w:lastRow="0" w:firstColumn="1" w:lastColumn="0" w:noHBand="0" w:noVBand="1"/>
      </w:tblPr>
      <w:tblGrid>
        <w:gridCol w:w="1555"/>
        <w:gridCol w:w="2480"/>
        <w:gridCol w:w="2481"/>
      </w:tblGrid>
      <w:tr w:rsidR="00761964" w:rsidRPr="00BD28D6" w:rsidTr="00B06157">
        <w:tc>
          <w:tcPr>
            <w:tcW w:w="1555" w:type="dxa"/>
            <w:tcBorders>
              <w:top w:val="nil"/>
              <w:left w:val="nil"/>
            </w:tcBorders>
          </w:tcPr>
          <w:p w:rsidR="00761964" w:rsidRPr="00BD28D6" w:rsidRDefault="00761964" w:rsidP="00761964">
            <w:pPr>
              <w:pStyle w:val="Txt0"/>
              <w:spacing w:before="0" w:after="0"/>
              <w:ind w:left="0"/>
              <w:jc w:val="center"/>
              <w:rPr>
                <w:i/>
                <w:lang w:val="nl"/>
              </w:rPr>
            </w:pPr>
            <w:bookmarkStart w:id="156" w:name="_Hlk38099028"/>
          </w:p>
        </w:tc>
        <w:tc>
          <w:tcPr>
            <w:tcW w:w="2480" w:type="dxa"/>
          </w:tcPr>
          <w:p w:rsidR="00761964" w:rsidRPr="00BD28D6" w:rsidRDefault="00761964" w:rsidP="00761964">
            <w:pPr>
              <w:pStyle w:val="Txt0"/>
              <w:spacing w:before="0" w:after="0"/>
              <w:ind w:left="0"/>
              <w:jc w:val="center"/>
              <w:rPr>
                <w:i/>
                <w:lang w:val="nl"/>
              </w:rPr>
            </w:pPr>
            <w:proofErr w:type="spellStart"/>
            <w:r w:rsidRPr="00BD28D6">
              <w:rPr>
                <w:rFonts w:ascii="Verdana" w:hAnsi="Verdana"/>
                <w:sz w:val="16"/>
                <w:lang w:val="fr-BE" w:eastAsia="fr-BE"/>
              </w:rPr>
              <w:t>voor</w:t>
            </w:r>
            <w:proofErr w:type="spellEnd"/>
            <w:r w:rsidRPr="00BD28D6">
              <w:rPr>
                <w:rFonts w:ascii="Verdana" w:hAnsi="Verdana"/>
                <w:sz w:val="16"/>
                <w:lang w:val="fr-BE" w:eastAsia="fr-BE"/>
              </w:rPr>
              <w:t xml:space="preserve"> </w:t>
            </w:r>
            <w:proofErr w:type="spellStart"/>
            <w:r w:rsidRPr="00BD28D6">
              <w:rPr>
                <w:rFonts w:ascii="Verdana" w:hAnsi="Verdana"/>
                <w:sz w:val="16"/>
                <w:lang w:val="fr-BE" w:eastAsia="fr-BE"/>
              </w:rPr>
              <w:t>coronamaatregelen</w:t>
            </w:r>
            <w:proofErr w:type="spellEnd"/>
          </w:p>
        </w:tc>
        <w:tc>
          <w:tcPr>
            <w:tcW w:w="2481" w:type="dxa"/>
          </w:tcPr>
          <w:p w:rsidR="00761964" w:rsidRPr="00BD28D6" w:rsidRDefault="00761964" w:rsidP="00761964">
            <w:pPr>
              <w:pStyle w:val="Txt0"/>
              <w:spacing w:before="0" w:after="0"/>
              <w:ind w:left="0"/>
              <w:jc w:val="center"/>
              <w:rPr>
                <w:i/>
                <w:lang w:val="nl"/>
              </w:rPr>
            </w:pPr>
            <w:r w:rsidRPr="00BD28D6">
              <w:rPr>
                <w:rFonts w:ascii="Verdana" w:hAnsi="Verdana"/>
                <w:sz w:val="16"/>
                <w:lang w:val="fr-BE" w:eastAsia="fr-BE"/>
              </w:rPr>
              <w:t xml:space="preserve">na </w:t>
            </w:r>
            <w:proofErr w:type="spellStart"/>
            <w:r w:rsidRPr="00BD28D6">
              <w:rPr>
                <w:rFonts w:ascii="Verdana" w:hAnsi="Verdana"/>
                <w:sz w:val="16"/>
                <w:lang w:val="fr-BE" w:eastAsia="fr-BE"/>
              </w:rPr>
              <w:t>coronamaatregelen</w:t>
            </w:r>
            <w:proofErr w:type="spellEnd"/>
          </w:p>
        </w:tc>
      </w:tr>
      <w:tr w:rsidR="00761964" w:rsidRPr="00BD28D6" w:rsidTr="00761964">
        <w:tc>
          <w:tcPr>
            <w:tcW w:w="1555" w:type="dxa"/>
          </w:tcPr>
          <w:p w:rsidR="00761964" w:rsidRPr="00BD28D6" w:rsidRDefault="00761964" w:rsidP="00F059D8">
            <w:pPr>
              <w:pStyle w:val="Txt0"/>
              <w:spacing w:before="0" w:after="0"/>
              <w:ind w:left="0"/>
              <w:rPr>
                <w:i/>
                <w:lang w:val="nl"/>
              </w:rPr>
            </w:pPr>
            <w:r w:rsidRPr="00BD28D6">
              <w:rPr>
                <w:i/>
                <w:lang w:val="fr-BE"/>
              </w:rPr>
              <w:t>XX/##.x21</w:t>
            </w:r>
          </w:p>
        </w:tc>
        <w:tc>
          <w:tcPr>
            <w:tcW w:w="2480" w:type="dxa"/>
          </w:tcPr>
          <w:p w:rsidR="00761964" w:rsidRPr="00BD28D6" w:rsidRDefault="00761964" w:rsidP="00761964">
            <w:pPr>
              <w:pStyle w:val="Txt0"/>
              <w:spacing w:before="0" w:after="0"/>
              <w:ind w:left="0"/>
              <w:jc w:val="center"/>
              <w:rPr>
                <w:i/>
                <w:lang w:val="nl"/>
              </w:rPr>
            </w:pPr>
            <w:r w:rsidRPr="00BD28D6">
              <w:rPr>
                <w:i/>
                <w:lang w:val="fr-BE"/>
              </w:rPr>
              <w:t>01/05/2020</w:t>
            </w:r>
          </w:p>
        </w:tc>
        <w:tc>
          <w:tcPr>
            <w:tcW w:w="2481" w:type="dxa"/>
          </w:tcPr>
          <w:p w:rsidR="00761964" w:rsidRPr="00BD28D6" w:rsidRDefault="00761964" w:rsidP="00761964">
            <w:pPr>
              <w:pStyle w:val="Txt0"/>
              <w:spacing w:before="0" w:after="0"/>
              <w:ind w:left="0"/>
              <w:jc w:val="center"/>
              <w:rPr>
                <w:i/>
                <w:lang w:val="nl"/>
              </w:rPr>
            </w:pPr>
            <w:r w:rsidRPr="00BD28D6">
              <w:rPr>
                <w:i/>
                <w:lang w:val="fr-BE"/>
              </w:rPr>
              <w:t>01/</w:t>
            </w:r>
            <w:r w:rsidR="00456776" w:rsidRPr="00BD28D6">
              <w:rPr>
                <w:i/>
                <w:lang w:val="fr-BE"/>
              </w:rPr>
              <w:t>02</w:t>
            </w:r>
            <w:r w:rsidRPr="00BD28D6">
              <w:rPr>
                <w:i/>
                <w:lang w:val="fr-BE"/>
              </w:rPr>
              <w:t>/202</w:t>
            </w:r>
            <w:r w:rsidR="00456776" w:rsidRPr="00BD28D6">
              <w:rPr>
                <w:i/>
                <w:lang w:val="fr-BE"/>
              </w:rPr>
              <w:t>1</w:t>
            </w:r>
          </w:p>
        </w:tc>
      </w:tr>
      <w:tr w:rsidR="00761964" w:rsidRPr="00BD28D6" w:rsidTr="00761964">
        <w:tc>
          <w:tcPr>
            <w:tcW w:w="1555" w:type="dxa"/>
          </w:tcPr>
          <w:p w:rsidR="00761964" w:rsidRPr="00BD28D6" w:rsidRDefault="00761964" w:rsidP="00F059D8">
            <w:pPr>
              <w:pStyle w:val="Txt0"/>
              <w:spacing w:before="0" w:after="0"/>
              <w:ind w:left="0"/>
              <w:rPr>
                <w:i/>
                <w:lang w:val="nl"/>
              </w:rPr>
            </w:pPr>
            <w:r w:rsidRPr="00BD28D6">
              <w:rPr>
                <w:i/>
                <w:lang w:val="fr-BE"/>
              </w:rPr>
              <w:t>XX/##.x22</w:t>
            </w:r>
          </w:p>
        </w:tc>
        <w:tc>
          <w:tcPr>
            <w:tcW w:w="2480" w:type="dxa"/>
          </w:tcPr>
          <w:p w:rsidR="00761964" w:rsidRPr="00BD28D6" w:rsidRDefault="00761964" w:rsidP="00761964">
            <w:pPr>
              <w:pStyle w:val="Txt0"/>
              <w:spacing w:before="0" w:after="0"/>
              <w:ind w:left="0"/>
              <w:jc w:val="center"/>
              <w:rPr>
                <w:i/>
                <w:lang w:val="nl"/>
              </w:rPr>
            </w:pPr>
            <w:r w:rsidRPr="00BD28D6">
              <w:rPr>
                <w:i/>
                <w:lang w:val="fr-BE"/>
              </w:rPr>
              <w:t>01/11/2020</w:t>
            </w:r>
          </w:p>
        </w:tc>
        <w:tc>
          <w:tcPr>
            <w:tcW w:w="2481" w:type="dxa"/>
          </w:tcPr>
          <w:p w:rsidR="00761964" w:rsidRPr="00BD28D6" w:rsidRDefault="00761964" w:rsidP="00761964">
            <w:pPr>
              <w:pStyle w:val="Txt0"/>
              <w:spacing w:before="0" w:after="0"/>
              <w:ind w:left="0"/>
              <w:jc w:val="center"/>
              <w:rPr>
                <w:i/>
                <w:lang w:val="nl"/>
              </w:rPr>
            </w:pPr>
            <w:r w:rsidRPr="00BD28D6">
              <w:rPr>
                <w:i/>
                <w:lang w:val="fr-BE"/>
              </w:rPr>
              <w:t>01/0</w:t>
            </w:r>
            <w:r w:rsidR="00456776" w:rsidRPr="00BD28D6">
              <w:rPr>
                <w:i/>
                <w:lang w:val="fr-BE"/>
              </w:rPr>
              <w:t>8</w:t>
            </w:r>
            <w:r w:rsidRPr="00BD28D6">
              <w:rPr>
                <w:i/>
                <w:lang w:val="fr-BE"/>
              </w:rPr>
              <w:t>/2021</w:t>
            </w:r>
          </w:p>
        </w:tc>
      </w:tr>
      <w:tr w:rsidR="00761964" w:rsidRPr="00BD28D6" w:rsidTr="00761964">
        <w:tc>
          <w:tcPr>
            <w:tcW w:w="1555" w:type="dxa"/>
          </w:tcPr>
          <w:p w:rsidR="00761964" w:rsidRPr="00BD28D6" w:rsidRDefault="00761964" w:rsidP="00F059D8">
            <w:pPr>
              <w:pStyle w:val="Txt0"/>
              <w:spacing w:before="0" w:after="0"/>
              <w:ind w:left="0"/>
              <w:rPr>
                <w:i/>
                <w:lang w:val="nl"/>
              </w:rPr>
            </w:pPr>
            <w:r w:rsidRPr="00BD28D6">
              <w:rPr>
                <w:i/>
                <w:lang w:val="fr-BE"/>
              </w:rPr>
              <w:t>XX/##.xF</w:t>
            </w:r>
          </w:p>
        </w:tc>
        <w:tc>
          <w:tcPr>
            <w:tcW w:w="2480" w:type="dxa"/>
          </w:tcPr>
          <w:p w:rsidR="00761964" w:rsidRPr="00BD28D6" w:rsidRDefault="00761964" w:rsidP="00761964">
            <w:pPr>
              <w:pStyle w:val="Txt0"/>
              <w:spacing w:before="0" w:after="0"/>
              <w:ind w:left="0"/>
              <w:jc w:val="center"/>
              <w:rPr>
                <w:i/>
                <w:lang w:val="nl"/>
              </w:rPr>
            </w:pPr>
            <w:r w:rsidRPr="00BD28D6">
              <w:rPr>
                <w:i/>
                <w:lang w:val="fr-BE"/>
              </w:rPr>
              <w:t>01/03/2021</w:t>
            </w:r>
          </w:p>
        </w:tc>
        <w:tc>
          <w:tcPr>
            <w:tcW w:w="2481" w:type="dxa"/>
          </w:tcPr>
          <w:p w:rsidR="00761964" w:rsidRPr="00BD28D6" w:rsidRDefault="00761964" w:rsidP="00761964">
            <w:pPr>
              <w:pStyle w:val="Txt0"/>
              <w:spacing w:before="0" w:after="0"/>
              <w:ind w:left="0"/>
              <w:jc w:val="center"/>
              <w:rPr>
                <w:i/>
                <w:lang w:val="nl"/>
              </w:rPr>
            </w:pPr>
            <w:r w:rsidRPr="00BD28D6">
              <w:rPr>
                <w:i/>
                <w:lang w:val="fr-BE"/>
              </w:rPr>
              <w:t>01/</w:t>
            </w:r>
            <w:r w:rsidR="00456776" w:rsidRPr="00BD28D6">
              <w:rPr>
                <w:i/>
                <w:lang w:val="fr-BE"/>
              </w:rPr>
              <w:t>12</w:t>
            </w:r>
            <w:r w:rsidRPr="00BD28D6">
              <w:rPr>
                <w:i/>
                <w:lang w:val="fr-BE"/>
              </w:rPr>
              <w:t>/2021</w:t>
            </w:r>
          </w:p>
        </w:tc>
      </w:tr>
      <w:bookmarkEnd w:id="156"/>
    </w:tbl>
    <w:p w:rsidR="00A50CD3" w:rsidRPr="00BD28D6" w:rsidRDefault="00A50CD3" w:rsidP="00F059D8">
      <w:pPr>
        <w:pStyle w:val="Txt0"/>
        <w:spacing w:before="0" w:after="0"/>
        <w:ind w:left="2835"/>
        <w:rPr>
          <w:lang w:val="fr-BE"/>
        </w:rPr>
      </w:pPr>
    </w:p>
    <w:p w:rsidR="0013517F" w:rsidRPr="00BD28D6" w:rsidRDefault="0013517F" w:rsidP="00B06157">
      <w:pPr>
        <w:pStyle w:val="Txt0"/>
        <w:spacing w:before="0" w:after="0"/>
        <w:ind w:left="2694"/>
        <w:rPr>
          <w:i/>
          <w:lang w:val="nl"/>
        </w:rPr>
      </w:pPr>
      <w:r w:rsidRPr="00BD28D6">
        <w:rPr>
          <w:i/>
          <w:u w:val="single"/>
          <w:lang w:val="nl"/>
        </w:rPr>
        <w:t>Voorbeeld 2</w:t>
      </w:r>
      <w:r w:rsidRPr="00BD28D6">
        <w:rPr>
          <w:i/>
          <w:lang w:val="nl"/>
        </w:rPr>
        <w:t xml:space="preserve">: de werkloze bevindt zich </w:t>
      </w:r>
      <w:r w:rsidR="00B06157" w:rsidRPr="00BD28D6">
        <w:rPr>
          <w:i/>
          <w:lang w:val="nl"/>
        </w:rPr>
        <w:t xml:space="preserve">op 01/04/2020 </w:t>
      </w:r>
      <w:r w:rsidRPr="00BD28D6">
        <w:rPr>
          <w:i/>
          <w:lang w:val="nl"/>
        </w:rPr>
        <w:t xml:space="preserve">in </w:t>
      </w:r>
      <w:r w:rsidR="00B06157" w:rsidRPr="00BD28D6">
        <w:rPr>
          <w:i/>
          <w:lang w:val="nl"/>
        </w:rPr>
        <w:t xml:space="preserve">de </w:t>
      </w:r>
      <w:r w:rsidRPr="00BD28D6">
        <w:rPr>
          <w:i/>
          <w:lang w:val="nl"/>
        </w:rPr>
        <w:t>fase 2B.</w:t>
      </w:r>
    </w:p>
    <w:p w:rsidR="0013517F" w:rsidRPr="00BD28D6" w:rsidRDefault="0013517F" w:rsidP="00B06157">
      <w:pPr>
        <w:pStyle w:val="Txt0"/>
        <w:spacing w:before="0" w:after="0"/>
        <w:ind w:left="2694"/>
        <w:rPr>
          <w:i/>
          <w:lang w:val="nl"/>
        </w:rPr>
      </w:pPr>
      <w:r w:rsidRPr="00BD28D6">
        <w:rPr>
          <w:i/>
          <w:lang w:val="nl"/>
        </w:rPr>
        <w:t>De werkloze was gedurende de periode van 15/12/2019 tot 15/0</w:t>
      </w:r>
      <w:r w:rsidR="00F91958" w:rsidRPr="00BD28D6">
        <w:rPr>
          <w:i/>
          <w:lang w:val="nl"/>
        </w:rPr>
        <w:t>7</w:t>
      </w:r>
      <w:r w:rsidRPr="00BD28D6">
        <w:rPr>
          <w:i/>
          <w:lang w:val="nl"/>
        </w:rPr>
        <w:t xml:space="preserve">/2020 arbeidsongeschikt en </w:t>
      </w:r>
      <w:r w:rsidR="00B06157" w:rsidRPr="00BD28D6">
        <w:rPr>
          <w:i/>
          <w:lang w:val="nl"/>
        </w:rPr>
        <w:t>vraagt uitkeringen aan vanaf 16/07/2020</w:t>
      </w:r>
      <w:r w:rsidRPr="00BD28D6">
        <w:rPr>
          <w:i/>
          <w:lang w:val="nl"/>
        </w:rPr>
        <w:t>.</w:t>
      </w:r>
    </w:p>
    <w:p w:rsidR="00B06157" w:rsidRPr="00BD28D6" w:rsidRDefault="00B06157" w:rsidP="00F059D8">
      <w:pPr>
        <w:pStyle w:val="Txt0"/>
        <w:spacing w:before="0" w:after="0"/>
        <w:ind w:left="2835"/>
        <w:rPr>
          <w:i/>
          <w:lang w:val="nl"/>
        </w:rPr>
      </w:pPr>
    </w:p>
    <w:tbl>
      <w:tblPr>
        <w:tblStyle w:val="Tabelraster"/>
        <w:tblW w:w="0" w:type="auto"/>
        <w:tblInd w:w="2835" w:type="dxa"/>
        <w:tblLook w:val="04A0" w:firstRow="1" w:lastRow="0" w:firstColumn="1" w:lastColumn="0" w:noHBand="0" w:noVBand="1"/>
      </w:tblPr>
      <w:tblGrid>
        <w:gridCol w:w="1555"/>
        <w:gridCol w:w="2480"/>
        <w:gridCol w:w="2481"/>
      </w:tblGrid>
      <w:tr w:rsidR="00B06157" w:rsidRPr="00BD28D6" w:rsidTr="00E2546B">
        <w:tc>
          <w:tcPr>
            <w:tcW w:w="1555" w:type="dxa"/>
            <w:tcBorders>
              <w:top w:val="nil"/>
              <w:left w:val="nil"/>
            </w:tcBorders>
          </w:tcPr>
          <w:p w:rsidR="00B06157" w:rsidRPr="00BD28D6" w:rsidRDefault="00B06157" w:rsidP="00E2546B">
            <w:pPr>
              <w:pStyle w:val="Txt0"/>
              <w:spacing w:before="0" w:after="0"/>
              <w:ind w:left="0"/>
              <w:jc w:val="center"/>
              <w:rPr>
                <w:i/>
                <w:lang w:val="nl"/>
              </w:rPr>
            </w:pPr>
            <w:bookmarkStart w:id="157" w:name="_Hlk38099431"/>
          </w:p>
        </w:tc>
        <w:tc>
          <w:tcPr>
            <w:tcW w:w="2480" w:type="dxa"/>
          </w:tcPr>
          <w:p w:rsidR="00B06157" w:rsidRPr="00BD28D6" w:rsidRDefault="00B06157" w:rsidP="00E2546B">
            <w:pPr>
              <w:pStyle w:val="Txt0"/>
              <w:spacing w:before="0" w:after="0"/>
              <w:ind w:left="0"/>
              <w:jc w:val="center"/>
              <w:rPr>
                <w:i/>
                <w:lang w:val="nl"/>
              </w:rPr>
            </w:pPr>
            <w:proofErr w:type="spellStart"/>
            <w:r w:rsidRPr="00BD28D6">
              <w:rPr>
                <w:rFonts w:ascii="Verdana" w:hAnsi="Verdana"/>
                <w:sz w:val="16"/>
                <w:lang w:val="fr-BE" w:eastAsia="fr-BE"/>
              </w:rPr>
              <w:t>voor</w:t>
            </w:r>
            <w:proofErr w:type="spellEnd"/>
            <w:r w:rsidRPr="00BD28D6">
              <w:rPr>
                <w:rFonts w:ascii="Verdana" w:hAnsi="Verdana"/>
                <w:sz w:val="16"/>
                <w:lang w:val="fr-BE" w:eastAsia="fr-BE"/>
              </w:rPr>
              <w:t xml:space="preserve"> </w:t>
            </w:r>
            <w:proofErr w:type="spellStart"/>
            <w:r w:rsidRPr="00BD28D6">
              <w:rPr>
                <w:rFonts w:ascii="Verdana" w:hAnsi="Verdana"/>
                <w:sz w:val="16"/>
                <w:lang w:val="fr-BE" w:eastAsia="fr-BE"/>
              </w:rPr>
              <w:t>coronamaatregelen</w:t>
            </w:r>
            <w:proofErr w:type="spellEnd"/>
          </w:p>
        </w:tc>
        <w:tc>
          <w:tcPr>
            <w:tcW w:w="2481" w:type="dxa"/>
          </w:tcPr>
          <w:p w:rsidR="00B06157" w:rsidRPr="00BD28D6" w:rsidRDefault="00B06157" w:rsidP="00E2546B">
            <w:pPr>
              <w:pStyle w:val="Txt0"/>
              <w:spacing w:before="0" w:after="0"/>
              <w:ind w:left="0"/>
              <w:jc w:val="center"/>
              <w:rPr>
                <w:i/>
                <w:lang w:val="nl"/>
              </w:rPr>
            </w:pPr>
            <w:r w:rsidRPr="00BD28D6">
              <w:rPr>
                <w:rFonts w:ascii="Verdana" w:hAnsi="Verdana"/>
                <w:sz w:val="16"/>
                <w:lang w:val="fr-BE" w:eastAsia="fr-BE"/>
              </w:rPr>
              <w:t xml:space="preserve">na </w:t>
            </w:r>
            <w:proofErr w:type="spellStart"/>
            <w:r w:rsidRPr="00BD28D6">
              <w:rPr>
                <w:rFonts w:ascii="Verdana" w:hAnsi="Verdana"/>
                <w:sz w:val="16"/>
                <w:lang w:val="fr-BE" w:eastAsia="fr-BE"/>
              </w:rPr>
              <w:t>coronamaatregelen</w:t>
            </w:r>
            <w:proofErr w:type="spellEnd"/>
          </w:p>
        </w:tc>
      </w:tr>
      <w:tr w:rsidR="00B06157" w:rsidRPr="00BD28D6" w:rsidTr="00E2546B">
        <w:tc>
          <w:tcPr>
            <w:tcW w:w="1555" w:type="dxa"/>
          </w:tcPr>
          <w:p w:rsidR="00B06157" w:rsidRPr="00BD28D6" w:rsidRDefault="00B06157" w:rsidP="00E2546B">
            <w:pPr>
              <w:pStyle w:val="Txt0"/>
              <w:spacing w:before="0" w:after="0"/>
              <w:ind w:left="0"/>
              <w:rPr>
                <w:i/>
                <w:lang w:val="nl"/>
              </w:rPr>
            </w:pPr>
            <w:r w:rsidRPr="00BD28D6">
              <w:rPr>
                <w:i/>
                <w:lang w:val="fr-BE"/>
              </w:rPr>
              <w:t>XX/##.x21</w:t>
            </w:r>
          </w:p>
        </w:tc>
        <w:tc>
          <w:tcPr>
            <w:tcW w:w="2480" w:type="dxa"/>
          </w:tcPr>
          <w:p w:rsidR="00B06157" w:rsidRPr="00BD28D6" w:rsidRDefault="00B06157" w:rsidP="00E2546B">
            <w:pPr>
              <w:pStyle w:val="Txt0"/>
              <w:spacing w:before="0" w:after="0"/>
              <w:ind w:left="0"/>
              <w:jc w:val="center"/>
              <w:rPr>
                <w:i/>
                <w:lang w:val="nl"/>
              </w:rPr>
            </w:pPr>
            <w:r w:rsidRPr="00BD28D6">
              <w:rPr>
                <w:i/>
                <w:lang w:val="fr-BE"/>
              </w:rPr>
              <w:t>01/11/2020</w:t>
            </w:r>
          </w:p>
        </w:tc>
        <w:tc>
          <w:tcPr>
            <w:tcW w:w="2481" w:type="dxa"/>
          </w:tcPr>
          <w:p w:rsidR="00B06157" w:rsidRPr="00BD28D6" w:rsidRDefault="00B06157" w:rsidP="00E2546B">
            <w:pPr>
              <w:pStyle w:val="Txt0"/>
              <w:spacing w:before="0" w:after="0"/>
              <w:ind w:left="0"/>
              <w:jc w:val="center"/>
              <w:rPr>
                <w:i/>
                <w:lang w:val="nl"/>
              </w:rPr>
            </w:pPr>
            <w:r w:rsidRPr="00BD28D6">
              <w:rPr>
                <w:i/>
                <w:lang w:val="fr-BE"/>
              </w:rPr>
              <w:t>01/0</w:t>
            </w:r>
            <w:r w:rsidR="00456776" w:rsidRPr="00BD28D6">
              <w:rPr>
                <w:i/>
                <w:lang w:val="fr-BE"/>
              </w:rPr>
              <w:t>8</w:t>
            </w:r>
            <w:r w:rsidRPr="00BD28D6">
              <w:rPr>
                <w:i/>
                <w:lang w:val="fr-BE"/>
              </w:rPr>
              <w:t>/2021</w:t>
            </w:r>
          </w:p>
        </w:tc>
      </w:tr>
      <w:tr w:rsidR="00B06157" w:rsidRPr="00BD28D6" w:rsidTr="00E2546B">
        <w:tc>
          <w:tcPr>
            <w:tcW w:w="1555" w:type="dxa"/>
          </w:tcPr>
          <w:p w:rsidR="00B06157" w:rsidRPr="00BD28D6" w:rsidRDefault="00B06157" w:rsidP="00E2546B">
            <w:pPr>
              <w:pStyle w:val="Txt0"/>
              <w:spacing w:before="0" w:after="0"/>
              <w:ind w:left="0"/>
              <w:rPr>
                <w:i/>
                <w:lang w:val="nl"/>
              </w:rPr>
            </w:pPr>
            <w:r w:rsidRPr="00BD28D6">
              <w:rPr>
                <w:i/>
                <w:lang w:val="fr-BE"/>
              </w:rPr>
              <w:t>XX/##.xF</w:t>
            </w:r>
          </w:p>
        </w:tc>
        <w:tc>
          <w:tcPr>
            <w:tcW w:w="2480" w:type="dxa"/>
          </w:tcPr>
          <w:p w:rsidR="00B06157" w:rsidRPr="00BD28D6" w:rsidRDefault="00B06157" w:rsidP="00E2546B">
            <w:pPr>
              <w:pStyle w:val="Txt0"/>
              <w:spacing w:before="0" w:after="0"/>
              <w:ind w:left="0"/>
              <w:jc w:val="center"/>
              <w:rPr>
                <w:i/>
                <w:lang w:val="nl"/>
              </w:rPr>
            </w:pPr>
            <w:r w:rsidRPr="00BD28D6">
              <w:rPr>
                <w:i/>
                <w:lang w:val="fr-BE"/>
              </w:rPr>
              <w:t>01/03/2021</w:t>
            </w:r>
          </w:p>
        </w:tc>
        <w:tc>
          <w:tcPr>
            <w:tcW w:w="2481" w:type="dxa"/>
          </w:tcPr>
          <w:p w:rsidR="00B06157" w:rsidRPr="00BD28D6" w:rsidRDefault="00B06157" w:rsidP="00E2546B">
            <w:pPr>
              <w:pStyle w:val="Txt0"/>
              <w:spacing w:before="0" w:after="0"/>
              <w:ind w:left="0"/>
              <w:jc w:val="center"/>
              <w:rPr>
                <w:i/>
                <w:lang w:val="nl"/>
              </w:rPr>
            </w:pPr>
            <w:r w:rsidRPr="00BD28D6">
              <w:rPr>
                <w:i/>
                <w:lang w:val="fr-BE"/>
              </w:rPr>
              <w:t>01/</w:t>
            </w:r>
            <w:r w:rsidR="00456776" w:rsidRPr="00BD28D6">
              <w:rPr>
                <w:i/>
                <w:lang w:val="fr-BE"/>
              </w:rPr>
              <w:t>12</w:t>
            </w:r>
            <w:r w:rsidRPr="00BD28D6">
              <w:rPr>
                <w:i/>
                <w:lang w:val="fr-BE"/>
              </w:rPr>
              <w:t>/2021</w:t>
            </w:r>
          </w:p>
        </w:tc>
      </w:tr>
      <w:bookmarkEnd w:id="157"/>
    </w:tbl>
    <w:p w:rsidR="00B06157" w:rsidRPr="00BD28D6" w:rsidRDefault="00B06157" w:rsidP="00F059D8">
      <w:pPr>
        <w:pStyle w:val="Txt0"/>
        <w:spacing w:before="0" w:after="0"/>
        <w:ind w:left="2835"/>
        <w:rPr>
          <w:i/>
          <w:lang w:val="nl"/>
        </w:rPr>
      </w:pPr>
    </w:p>
    <w:p w:rsidR="00E1475F" w:rsidRPr="00BD28D6" w:rsidRDefault="00E1475F" w:rsidP="00E1475F">
      <w:pPr>
        <w:pStyle w:val="Txt0"/>
        <w:spacing w:before="0" w:after="0"/>
        <w:rPr>
          <w:lang w:val="nl"/>
        </w:rPr>
      </w:pPr>
      <w:r w:rsidRPr="00BD28D6">
        <w:rPr>
          <w:lang w:val="nl"/>
        </w:rPr>
        <w:t>Voor de werkloze bekend op 01/04/2020 die een uitkeringsaanvraag indient tussen 01/04/2020 en 3</w:t>
      </w:r>
      <w:r w:rsidR="00456776" w:rsidRPr="00BD28D6">
        <w:rPr>
          <w:lang w:val="nl"/>
        </w:rPr>
        <w:t>1/12/2020</w:t>
      </w:r>
      <w:r w:rsidRPr="00BD28D6">
        <w:rPr>
          <w:lang w:val="nl"/>
        </w:rPr>
        <w:t xml:space="preserve">, moet een gebeurtenis die van invloed is op het verloop van de vergoedingsperiodes indien dit mogelijk is als eerste worden uitgewerkt is. </w:t>
      </w:r>
    </w:p>
    <w:p w:rsidR="00E1475F" w:rsidRPr="00BD28D6" w:rsidRDefault="00E1475F" w:rsidP="00B06157">
      <w:pPr>
        <w:pStyle w:val="Txt0"/>
        <w:spacing w:before="0" w:after="0"/>
        <w:rPr>
          <w:lang w:val="nl"/>
        </w:rPr>
      </w:pPr>
    </w:p>
    <w:p w:rsidR="00E1475F" w:rsidRPr="00BD28D6" w:rsidRDefault="00E1475F" w:rsidP="00E1475F">
      <w:pPr>
        <w:pStyle w:val="Txt0"/>
        <w:spacing w:before="0" w:after="0"/>
        <w:ind w:left="2694"/>
        <w:rPr>
          <w:i/>
          <w:lang w:val="nl"/>
        </w:rPr>
      </w:pPr>
      <w:r w:rsidRPr="00BD28D6">
        <w:rPr>
          <w:i/>
          <w:u w:val="single"/>
          <w:lang w:val="nl"/>
        </w:rPr>
        <w:t>Voorbeeld 3</w:t>
      </w:r>
      <w:r w:rsidRPr="00BD28D6">
        <w:rPr>
          <w:i/>
          <w:lang w:val="nl"/>
        </w:rPr>
        <w:t>: de werkloze vraagt uitkeringen aan op 15/04/2020 na een werkhervatting van 15 maanden en de de werkloze heeft recht op een terugkeer naar de eerste vergoedingsperiode.</w:t>
      </w:r>
    </w:p>
    <w:p w:rsidR="00E1475F" w:rsidRPr="00BD28D6" w:rsidRDefault="00E1475F" w:rsidP="008F3D1E">
      <w:pPr>
        <w:pStyle w:val="Txt0"/>
        <w:numPr>
          <w:ilvl w:val="0"/>
          <w:numId w:val="9"/>
        </w:numPr>
        <w:spacing w:before="0" w:after="0"/>
        <w:ind w:left="3119"/>
        <w:rPr>
          <w:i/>
          <w:lang w:val="nl"/>
        </w:rPr>
      </w:pPr>
      <w:r w:rsidRPr="00BD28D6">
        <w:rPr>
          <w:i/>
          <w:lang w:val="nl"/>
        </w:rPr>
        <w:t>eerst wordt de terugkeer uitgewerkt;</w:t>
      </w:r>
    </w:p>
    <w:p w:rsidR="00E1475F" w:rsidRPr="00BD28D6" w:rsidRDefault="00E1475F" w:rsidP="008F3D1E">
      <w:pPr>
        <w:pStyle w:val="Txt0"/>
        <w:numPr>
          <w:ilvl w:val="0"/>
          <w:numId w:val="9"/>
        </w:numPr>
        <w:spacing w:before="0" w:after="0"/>
        <w:ind w:left="3119"/>
        <w:rPr>
          <w:i/>
          <w:lang w:val="nl"/>
        </w:rPr>
      </w:pPr>
      <w:r w:rsidRPr="00BD28D6">
        <w:rPr>
          <w:i/>
          <w:lang w:val="nl"/>
        </w:rPr>
        <w:t xml:space="preserve">daarna wordt de verlenging “corona” van </w:t>
      </w:r>
      <w:r w:rsidR="00456776" w:rsidRPr="00BD28D6">
        <w:rPr>
          <w:i/>
          <w:lang w:val="nl"/>
        </w:rPr>
        <w:t>8</w:t>
      </w:r>
      <w:r w:rsidRPr="00BD28D6">
        <w:rPr>
          <w:i/>
          <w:lang w:val="nl"/>
        </w:rPr>
        <w:t xml:space="preserve"> maanden toegepast </w:t>
      </w:r>
      <w:r w:rsidRPr="00BD28D6">
        <w:rPr>
          <w:i/>
          <w:lang w:val="nl"/>
        </w:rPr>
        <w:br/>
        <w:t>(mei</w:t>
      </w:r>
      <w:r w:rsidR="00352456" w:rsidRPr="00BD28D6">
        <w:rPr>
          <w:i/>
          <w:lang w:val="nl"/>
        </w:rPr>
        <w:t>,</w:t>
      </w:r>
      <w:r w:rsidRPr="00BD28D6">
        <w:rPr>
          <w:i/>
          <w:lang w:val="nl"/>
        </w:rPr>
        <w:t xml:space="preserve"> juni</w:t>
      </w:r>
      <w:r w:rsidR="00352456" w:rsidRPr="00BD28D6">
        <w:rPr>
          <w:i/>
          <w:lang w:val="nl"/>
        </w:rPr>
        <w:t>, juli</w:t>
      </w:r>
      <w:r w:rsidR="00994D5A" w:rsidRPr="00BD28D6">
        <w:rPr>
          <w:i/>
          <w:lang w:val="nl"/>
        </w:rPr>
        <w:t>,</w:t>
      </w:r>
      <w:r w:rsidR="00352456" w:rsidRPr="00BD28D6">
        <w:rPr>
          <w:i/>
          <w:lang w:val="nl"/>
        </w:rPr>
        <w:t xml:space="preserve"> augustus</w:t>
      </w:r>
      <w:r w:rsidR="00456776" w:rsidRPr="00BD28D6">
        <w:rPr>
          <w:i/>
          <w:lang w:val="nl"/>
        </w:rPr>
        <w:t>,</w:t>
      </w:r>
      <w:r w:rsidR="00994D5A" w:rsidRPr="00BD28D6">
        <w:rPr>
          <w:i/>
          <w:lang w:val="nl"/>
        </w:rPr>
        <w:t xml:space="preserve"> september</w:t>
      </w:r>
      <w:r w:rsidR="00456776" w:rsidRPr="00BD28D6">
        <w:rPr>
          <w:i/>
          <w:lang w:val="nl"/>
        </w:rPr>
        <w:t>, oktober, november en december</w:t>
      </w:r>
      <w:r w:rsidRPr="00BD28D6">
        <w:rPr>
          <w:i/>
          <w:lang w:val="nl"/>
        </w:rPr>
        <w:t>).</w:t>
      </w:r>
    </w:p>
    <w:p w:rsidR="00E1475F" w:rsidRPr="00BD28D6" w:rsidRDefault="00E1475F" w:rsidP="00B06157">
      <w:pPr>
        <w:pStyle w:val="Txt0"/>
        <w:spacing w:before="0" w:after="0"/>
        <w:rPr>
          <w:lang w:val="nl"/>
        </w:rPr>
      </w:pPr>
    </w:p>
    <w:tbl>
      <w:tblPr>
        <w:tblStyle w:val="Tabelraster"/>
        <w:tblW w:w="0" w:type="auto"/>
        <w:tblInd w:w="2835" w:type="dxa"/>
        <w:tblLook w:val="04A0" w:firstRow="1" w:lastRow="0" w:firstColumn="1" w:lastColumn="0" w:noHBand="0" w:noVBand="1"/>
      </w:tblPr>
      <w:tblGrid>
        <w:gridCol w:w="1555"/>
        <w:gridCol w:w="2480"/>
        <w:gridCol w:w="2481"/>
      </w:tblGrid>
      <w:tr w:rsidR="00D53435" w:rsidRPr="00BD28D6" w:rsidTr="00D53435">
        <w:tc>
          <w:tcPr>
            <w:tcW w:w="1555" w:type="dxa"/>
            <w:tcBorders>
              <w:top w:val="nil"/>
              <w:left w:val="nil"/>
            </w:tcBorders>
            <w:vAlign w:val="center"/>
          </w:tcPr>
          <w:p w:rsidR="00D53435" w:rsidRPr="00BD28D6" w:rsidRDefault="00D53435" w:rsidP="00E2546B">
            <w:pPr>
              <w:pStyle w:val="Txt0"/>
              <w:spacing w:before="0" w:after="0"/>
              <w:ind w:left="0"/>
              <w:jc w:val="center"/>
              <w:rPr>
                <w:i/>
                <w:lang w:val="nl"/>
              </w:rPr>
            </w:pPr>
            <w:bookmarkStart w:id="158" w:name="_Hlk38100529"/>
          </w:p>
        </w:tc>
        <w:tc>
          <w:tcPr>
            <w:tcW w:w="2480" w:type="dxa"/>
            <w:vAlign w:val="center"/>
          </w:tcPr>
          <w:p w:rsidR="00D53435" w:rsidRPr="00BD28D6" w:rsidRDefault="00D53435" w:rsidP="00E2546B">
            <w:pPr>
              <w:pStyle w:val="Txt0"/>
              <w:spacing w:before="0" w:after="0"/>
              <w:ind w:left="0"/>
              <w:jc w:val="center"/>
              <w:rPr>
                <w:i/>
                <w:lang w:val="nl"/>
              </w:rPr>
            </w:pPr>
            <w:r w:rsidRPr="00BD28D6">
              <w:rPr>
                <w:rFonts w:ascii="Verdana" w:hAnsi="Verdana"/>
                <w:sz w:val="16"/>
                <w:lang w:eastAsia="fr-BE"/>
              </w:rPr>
              <w:t>na terugkeer en voor coronamaatregelen</w:t>
            </w:r>
          </w:p>
        </w:tc>
        <w:tc>
          <w:tcPr>
            <w:tcW w:w="2481" w:type="dxa"/>
            <w:vAlign w:val="center"/>
          </w:tcPr>
          <w:p w:rsidR="00D53435" w:rsidRPr="00BD28D6" w:rsidRDefault="00D53435" w:rsidP="00E2546B">
            <w:pPr>
              <w:pStyle w:val="Txt0"/>
              <w:spacing w:before="0" w:after="0"/>
              <w:ind w:left="0"/>
              <w:jc w:val="center"/>
              <w:rPr>
                <w:i/>
                <w:lang w:val="nl"/>
              </w:rPr>
            </w:pPr>
            <w:r w:rsidRPr="00BD28D6">
              <w:rPr>
                <w:rFonts w:ascii="Verdana" w:hAnsi="Verdana"/>
                <w:sz w:val="16"/>
                <w:lang w:val="fr-BE" w:eastAsia="fr-BE"/>
              </w:rPr>
              <w:t xml:space="preserve">na </w:t>
            </w:r>
            <w:proofErr w:type="spellStart"/>
            <w:r w:rsidRPr="00BD28D6">
              <w:rPr>
                <w:rFonts w:ascii="Verdana" w:hAnsi="Verdana"/>
                <w:sz w:val="16"/>
                <w:lang w:val="fr-BE" w:eastAsia="fr-BE"/>
              </w:rPr>
              <w:t>coronamaatregelen</w:t>
            </w:r>
            <w:proofErr w:type="spellEnd"/>
          </w:p>
        </w:tc>
      </w:tr>
      <w:tr w:rsidR="00D53435" w:rsidRPr="00BD28D6" w:rsidTr="00E2546B">
        <w:tc>
          <w:tcPr>
            <w:tcW w:w="1555" w:type="dxa"/>
          </w:tcPr>
          <w:p w:rsidR="00D53435" w:rsidRPr="00BD28D6" w:rsidRDefault="00D53435" w:rsidP="00E2546B">
            <w:pPr>
              <w:pStyle w:val="Txt0"/>
              <w:spacing w:before="0" w:after="0"/>
              <w:ind w:left="0"/>
              <w:rPr>
                <w:i/>
                <w:lang w:val="nl"/>
              </w:rPr>
            </w:pPr>
            <w:r w:rsidRPr="00BD28D6">
              <w:rPr>
                <w:i/>
                <w:lang w:val="fr-BE"/>
              </w:rPr>
              <w:t>XX/##.x11</w:t>
            </w:r>
          </w:p>
        </w:tc>
        <w:tc>
          <w:tcPr>
            <w:tcW w:w="2480" w:type="dxa"/>
          </w:tcPr>
          <w:p w:rsidR="00D53435" w:rsidRPr="00BD28D6" w:rsidRDefault="00D53435" w:rsidP="00E2546B">
            <w:pPr>
              <w:pStyle w:val="Txt0"/>
              <w:spacing w:before="0" w:after="0"/>
              <w:ind w:left="0"/>
              <w:jc w:val="center"/>
              <w:rPr>
                <w:i/>
                <w:lang w:val="nl"/>
              </w:rPr>
            </w:pPr>
            <w:r w:rsidRPr="00BD28D6">
              <w:rPr>
                <w:i/>
                <w:lang w:val="fr-BE"/>
              </w:rPr>
              <w:t>15/04/2020</w:t>
            </w:r>
          </w:p>
        </w:tc>
        <w:tc>
          <w:tcPr>
            <w:tcW w:w="2481" w:type="dxa"/>
          </w:tcPr>
          <w:p w:rsidR="00D53435" w:rsidRPr="00BD28D6" w:rsidRDefault="00D53435" w:rsidP="00E2546B">
            <w:pPr>
              <w:pStyle w:val="Txt0"/>
              <w:spacing w:before="0" w:after="0"/>
              <w:ind w:left="0"/>
              <w:jc w:val="center"/>
              <w:rPr>
                <w:i/>
                <w:lang w:val="nl"/>
              </w:rPr>
            </w:pPr>
            <w:r w:rsidRPr="00BD28D6">
              <w:rPr>
                <w:i/>
                <w:lang w:val="fr-BE"/>
              </w:rPr>
              <w:t>15/04/2020</w:t>
            </w:r>
          </w:p>
        </w:tc>
      </w:tr>
      <w:tr w:rsidR="00D53435" w:rsidRPr="00BD28D6" w:rsidTr="00E2546B">
        <w:tc>
          <w:tcPr>
            <w:tcW w:w="1555" w:type="dxa"/>
          </w:tcPr>
          <w:p w:rsidR="00D53435" w:rsidRPr="00BD28D6" w:rsidRDefault="00D53435" w:rsidP="00E2546B">
            <w:pPr>
              <w:pStyle w:val="Txt0"/>
              <w:spacing w:before="0" w:after="0"/>
              <w:ind w:left="0"/>
              <w:rPr>
                <w:i/>
                <w:lang w:val="nl"/>
              </w:rPr>
            </w:pPr>
            <w:r w:rsidRPr="00BD28D6">
              <w:rPr>
                <w:i/>
                <w:lang w:val="fr-BE"/>
              </w:rPr>
              <w:t>XX/##.x12</w:t>
            </w:r>
          </w:p>
        </w:tc>
        <w:tc>
          <w:tcPr>
            <w:tcW w:w="2480" w:type="dxa"/>
          </w:tcPr>
          <w:p w:rsidR="00D53435" w:rsidRPr="00BD28D6" w:rsidRDefault="00D53435" w:rsidP="00E2546B">
            <w:pPr>
              <w:pStyle w:val="Txt0"/>
              <w:spacing w:before="0" w:after="0"/>
              <w:ind w:left="0"/>
              <w:jc w:val="center"/>
              <w:rPr>
                <w:i/>
                <w:lang w:val="nl"/>
              </w:rPr>
            </w:pPr>
            <w:r w:rsidRPr="00BD28D6">
              <w:rPr>
                <w:i/>
                <w:lang w:val="fr-BE"/>
              </w:rPr>
              <w:t>15/07/2020</w:t>
            </w:r>
          </w:p>
        </w:tc>
        <w:tc>
          <w:tcPr>
            <w:tcW w:w="2481" w:type="dxa"/>
          </w:tcPr>
          <w:p w:rsidR="00D53435" w:rsidRPr="00BD28D6" w:rsidRDefault="00D53435" w:rsidP="00E2546B">
            <w:pPr>
              <w:pStyle w:val="Txt0"/>
              <w:spacing w:before="0" w:after="0"/>
              <w:ind w:left="0"/>
              <w:jc w:val="center"/>
              <w:rPr>
                <w:i/>
                <w:lang w:val="nl"/>
              </w:rPr>
            </w:pPr>
            <w:r w:rsidRPr="00BD28D6">
              <w:rPr>
                <w:i/>
                <w:lang w:val="fr-BE"/>
              </w:rPr>
              <w:t>15/</w:t>
            </w:r>
            <w:r w:rsidR="00456776" w:rsidRPr="00BD28D6">
              <w:rPr>
                <w:i/>
                <w:lang w:val="fr-BE"/>
              </w:rPr>
              <w:t>03</w:t>
            </w:r>
            <w:r w:rsidRPr="00BD28D6">
              <w:rPr>
                <w:i/>
                <w:lang w:val="fr-BE"/>
              </w:rPr>
              <w:t>/202</w:t>
            </w:r>
            <w:r w:rsidR="00456776" w:rsidRPr="00BD28D6">
              <w:rPr>
                <w:i/>
                <w:lang w:val="fr-BE"/>
              </w:rPr>
              <w:t>1</w:t>
            </w:r>
          </w:p>
        </w:tc>
      </w:tr>
      <w:tr w:rsidR="00D53435" w:rsidRPr="00BD28D6" w:rsidTr="00E2546B">
        <w:tc>
          <w:tcPr>
            <w:tcW w:w="1555" w:type="dxa"/>
          </w:tcPr>
          <w:p w:rsidR="00D53435" w:rsidRPr="00BD28D6" w:rsidRDefault="00D53435" w:rsidP="00E2546B">
            <w:pPr>
              <w:pStyle w:val="Txt0"/>
              <w:spacing w:before="0" w:after="0"/>
              <w:ind w:left="0"/>
              <w:rPr>
                <w:i/>
                <w:lang w:val="nl"/>
              </w:rPr>
            </w:pPr>
            <w:r w:rsidRPr="00BD28D6">
              <w:rPr>
                <w:i/>
                <w:lang w:val="fr-BE"/>
              </w:rPr>
              <w:t>XX/##.x13</w:t>
            </w:r>
          </w:p>
        </w:tc>
        <w:tc>
          <w:tcPr>
            <w:tcW w:w="2480" w:type="dxa"/>
          </w:tcPr>
          <w:p w:rsidR="00D53435" w:rsidRPr="00BD28D6" w:rsidRDefault="00D53435" w:rsidP="00E2546B">
            <w:pPr>
              <w:pStyle w:val="Txt0"/>
              <w:spacing w:before="0" w:after="0"/>
              <w:ind w:left="0"/>
              <w:jc w:val="center"/>
              <w:rPr>
                <w:i/>
                <w:lang w:val="nl"/>
              </w:rPr>
            </w:pPr>
            <w:r w:rsidRPr="00BD28D6">
              <w:rPr>
                <w:i/>
                <w:lang w:val="fr-BE"/>
              </w:rPr>
              <w:t>15/10/2020</w:t>
            </w:r>
          </w:p>
        </w:tc>
        <w:tc>
          <w:tcPr>
            <w:tcW w:w="2481" w:type="dxa"/>
          </w:tcPr>
          <w:p w:rsidR="00D53435" w:rsidRPr="00BD28D6" w:rsidRDefault="00D53435" w:rsidP="00E2546B">
            <w:pPr>
              <w:pStyle w:val="Txt0"/>
              <w:spacing w:before="0" w:after="0"/>
              <w:ind w:left="0"/>
              <w:jc w:val="center"/>
              <w:rPr>
                <w:i/>
                <w:lang w:val="nl"/>
              </w:rPr>
            </w:pPr>
            <w:r w:rsidRPr="00BD28D6">
              <w:rPr>
                <w:i/>
                <w:lang w:val="fr-BE"/>
              </w:rPr>
              <w:t>15/</w:t>
            </w:r>
            <w:r w:rsidR="00823A5C" w:rsidRPr="00BD28D6">
              <w:rPr>
                <w:i/>
                <w:lang w:val="fr-BE"/>
              </w:rPr>
              <w:t>0</w:t>
            </w:r>
            <w:r w:rsidR="00456776" w:rsidRPr="00BD28D6">
              <w:rPr>
                <w:i/>
                <w:lang w:val="fr-BE"/>
              </w:rPr>
              <w:t>6</w:t>
            </w:r>
            <w:r w:rsidRPr="00BD28D6">
              <w:rPr>
                <w:i/>
                <w:lang w:val="fr-BE"/>
              </w:rPr>
              <w:t>/202</w:t>
            </w:r>
            <w:r w:rsidR="00823A5C" w:rsidRPr="00BD28D6">
              <w:rPr>
                <w:i/>
                <w:lang w:val="fr-BE"/>
              </w:rPr>
              <w:t>1</w:t>
            </w:r>
          </w:p>
        </w:tc>
      </w:tr>
      <w:tr w:rsidR="00D53435" w:rsidRPr="00BD28D6" w:rsidTr="00E2546B">
        <w:tc>
          <w:tcPr>
            <w:tcW w:w="1555" w:type="dxa"/>
          </w:tcPr>
          <w:p w:rsidR="00D53435" w:rsidRPr="00BD28D6" w:rsidRDefault="00D53435" w:rsidP="00E2546B">
            <w:pPr>
              <w:pStyle w:val="Txt0"/>
              <w:spacing w:before="0" w:after="0"/>
              <w:ind w:left="0"/>
              <w:rPr>
                <w:i/>
                <w:lang w:val="fr-BE"/>
              </w:rPr>
            </w:pPr>
            <w:r w:rsidRPr="00BD28D6">
              <w:rPr>
                <w:i/>
                <w:lang w:val="fr-BE"/>
              </w:rPr>
              <w:t>…………..</w:t>
            </w:r>
          </w:p>
        </w:tc>
        <w:tc>
          <w:tcPr>
            <w:tcW w:w="2480" w:type="dxa"/>
          </w:tcPr>
          <w:p w:rsidR="00D53435" w:rsidRPr="00BD28D6" w:rsidRDefault="00D53435" w:rsidP="00E2546B">
            <w:pPr>
              <w:pStyle w:val="Txt0"/>
              <w:spacing w:before="0" w:after="0"/>
              <w:ind w:left="0"/>
              <w:jc w:val="center"/>
              <w:rPr>
                <w:i/>
                <w:lang w:val="fr-BE"/>
              </w:rPr>
            </w:pPr>
          </w:p>
        </w:tc>
        <w:tc>
          <w:tcPr>
            <w:tcW w:w="2481" w:type="dxa"/>
          </w:tcPr>
          <w:p w:rsidR="00D53435" w:rsidRPr="00BD28D6" w:rsidRDefault="00D53435" w:rsidP="00E2546B">
            <w:pPr>
              <w:pStyle w:val="Txt0"/>
              <w:spacing w:before="0" w:after="0"/>
              <w:ind w:left="0"/>
              <w:jc w:val="center"/>
              <w:rPr>
                <w:i/>
                <w:lang w:val="fr-BE"/>
              </w:rPr>
            </w:pPr>
          </w:p>
        </w:tc>
      </w:tr>
      <w:bookmarkEnd w:id="158"/>
    </w:tbl>
    <w:p w:rsidR="00E1475F" w:rsidRPr="00BD28D6" w:rsidRDefault="00E1475F" w:rsidP="00B06157">
      <w:pPr>
        <w:pStyle w:val="Txt0"/>
        <w:spacing w:before="0" w:after="0"/>
        <w:rPr>
          <w:lang w:val="nl"/>
        </w:rPr>
      </w:pPr>
    </w:p>
    <w:p w:rsidR="00D53435" w:rsidRPr="00BD28D6" w:rsidRDefault="00D53435" w:rsidP="00D53435">
      <w:pPr>
        <w:pStyle w:val="Txt0"/>
        <w:spacing w:before="0" w:after="0"/>
        <w:ind w:left="2694"/>
        <w:rPr>
          <w:i/>
          <w:lang w:val="nl"/>
        </w:rPr>
      </w:pPr>
      <w:r w:rsidRPr="00BD28D6">
        <w:rPr>
          <w:i/>
          <w:u w:val="single"/>
          <w:lang w:val="nl"/>
        </w:rPr>
        <w:t>Voorbeeld 4</w:t>
      </w:r>
      <w:r w:rsidRPr="00BD28D6">
        <w:rPr>
          <w:i/>
          <w:lang w:val="nl"/>
        </w:rPr>
        <w:t>: de werkloze vraagt uitkeringen aan op 15/04/2020 na een werkhervatting van 4,5 maanden. Hij bevindt zich op 01/04/2020 in de fase 2B.</w:t>
      </w:r>
    </w:p>
    <w:p w:rsidR="00D53435" w:rsidRPr="00BD28D6" w:rsidRDefault="00D53435" w:rsidP="008F3D1E">
      <w:pPr>
        <w:pStyle w:val="Txt0"/>
        <w:numPr>
          <w:ilvl w:val="0"/>
          <w:numId w:val="9"/>
        </w:numPr>
        <w:spacing w:before="0" w:after="0"/>
        <w:ind w:left="3119"/>
        <w:rPr>
          <w:i/>
          <w:lang w:val="nl"/>
        </w:rPr>
      </w:pPr>
      <w:r w:rsidRPr="00BD28D6">
        <w:rPr>
          <w:i/>
          <w:lang w:val="nl"/>
        </w:rPr>
        <w:t xml:space="preserve">eerst gebeurt de verlenging “werkhervatting”: </w:t>
      </w:r>
      <w:r w:rsidR="00994D5A" w:rsidRPr="00BD28D6">
        <w:rPr>
          <w:i/>
          <w:lang w:val="nl"/>
        </w:rPr>
        <w:t>4</w:t>
      </w:r>
      <w:r w:rsidRPr="00BD28D6">
        <w:rPr>
          <w:i/>
          <w:lang w:val="nl"/>
        </w:rPr>
        <w:t xml:space="preserve"> maanden;</w:t>
      </w:r>
    </w:p>
    <w:p w:rsidR="00D53435" w:rsidRPr="00BD28D6" w:rsidRDefault="00D53435" w:rsidP="008F3D1E">
      <w:pPr>
        <w:pStyle w:val="Txt0"/>
        <w:numPr>
          <w:ilvl w:val="0"/>
          <w:numId w:val="9"/>
        </w:numPr>
        <w:spacing w:before="0" w:after="0"/>
        <w:ind w:left="3119"/>
        <w:rPr>
          <w:i/>
          <w:lang w:val="nl"/>
        </w:rPr>
      </w:pPr>
      <w:r w:rsidRPr="00BD28D6">
        <w:rPr>
          <w:i/>
          <w:lang w:val="nl"/>
        </w:rPr>
        <w:t xml:space="preserve">vervolgens wordt de verlenging “corona” toegepast: </w:t>
      </w:r>
      <w:r w:rsidR="00886E43" w:rsidRPr="00BD28D6">
        <w:rPr>
          <w:i/>
          <w:lang w:val="nl"/>
        </w:rPr>
        <w:t>8</w:t>
      </w:r>
      <w:r w:rsidRPr="00BD28D6">
        <w:rPr>
          <w:i/>
          <w:lang w:val="nl"/>
        </w:rPr>
        <w:t xml:space="preserve"> maanden (mei</w:t>
      </w:r>
      <w:r w:rsidR="00823A5C" w:rsidRPr="00BD28D6">
        <w:rPr>
          <w:i/>
          <w:lang w:val="nl"/>
        </w:rPr>
        <w:t>, juni, juli</w:t>
      </w:r>
      <w:r w:rsidR="00994D5A" w:rsidRPr="00BD28D6">
        <w:rPr>
          <w:i/>
          <w:lang w:val="nl"/>
        </w:rPr>
        <w:t xml:space="preserve">, </w:t>
      </w:r>
      <w:r w:rsidR="00823A5C" w:rsidRPr="00BD28D6">
        <w:rPr>
          <w:i/>
          <w:lang w:val="nl"/>
        </w:rPr>
        <w:t>augustus</w:t>
      </w:r>
      <w:r w:rsidR="00886E43" w:rsidRPr="00BD28D6">
        <w:rPr>
          <w:i/>
          <w:lang w:val="nl"/>
        </w:rPr>
        <w:t>,</w:t>
      </w:r>
      <w:r w:rsidR="00994D5A" w:rsidRPr="00BD28D6">
        <w:rPr>
          <w:i/>
          <w:lang w:val="nl"/>
        </w:rPr>
        <w:t xml:space="preserve"> september</w:t>
      </w:r>
      <w:r w:rsidR="00886E43" w:rsidRPr="00BD28D6">
        <w:rPr>
          <w:i/>
          <w:lang w:val="nl"/>
        </w:rPr>
        <w:t>, oktober, november en december</w:t>
      </w:r>
      <w:r w:rsidRPr="00BD28D6">
        <w:rPr>
          <w:i/>
          <w:lang w:val="nl"/>
        </w:rPr>
        <w:t>)</w:t>
      </w:r>
      <w:r w:rsidR="002D41FD" w:rsidRPr="00BD28D6">
        <w:rPr>
          <w:i/>
          <w:lang w:val="nl"/>
        </w:rPr>
        <w:t>;</w:t>
      </w:r>
    </w:p>
    <w:p w:rsidR="00D53435" w:rsidRPr="00BD28D6" w:rsidRDefault="002D41FD" w:rsidP="008F3D1E">
      <w:pPr>
        <w:pStyle w:val="Txt0"/>
        <w:numPr>
          <w:ilvl w:val="0"/>
          <w:numId w:val="9"/>
        </w:numPr>
        <w:spacing w:before="0" w:after="0"/>
        <w:ind w:left="3119"/>
        <w:rPr>
          <w:i/>
          <w:lang w:val="nl"/>
        </w:rPr>
      </w:pPr>
      <w:r w:rsidRPr="00BD28D6">
        <w:rPr>
          <w:i/>
          <w:lang w:val="nl"/>
        </w:rPr>
        <w:t>er wordt een maand toegevoegd omdat het gaat over onvolledige maanden;</w:t>
      </w:r>
    </w:p>
    <w:p w:rsidR="002D41FD" w:rsidRPr="00BD28D6" w:rsidRDefault="002D41FD" w:rsidP="008F3D1E">
      <w:pPr>
        <w:pStyle w:val="Txt0"/>
        <w:numPr>
          <w:ilvl w:val="0"/>
          <w:numId w:val="9"/>
        </w:numPr>
        <w:spacing w:before="0" w:after="0"/>
        <w:ind w:left="3119"/>
        <w:rPr>
          <w:i/>
          <w:lang w:val="nl"/>
        </w:rPr>
      </w:pPr>
      <w:r w:rsidRPr="00BD28D6">
        <w:rPr>
          <w:i/>
          <w:lang w:val="nl"/>
        </w:rPr>
        <w:t xml:space="preserve">de totale verlenging bedraagt </w:t>
      </w:r>
      <w:r w:rsidR="00994D5A" w:rsidRPr="00BD28D6">
        <w:rPr>
          <w:i/>
          <w:lang w:val="nl"/>
        </w:rPr>
        <w:t>1</w:t>
      </w:r>
      <w:r w:rsidR="00886E43" w:rsidRPr="00BD28D6">
        <w:rPr>
          <w:i/>
          <w:lang w:val="nl"/>
        </w:rPr>
        <w:t>3</w:t>
      </w:r>
      <w:r w:rsidR="00994D5A" w:rsidRPr="00BD28D6">
        <w:rPr>
          <w:i/>
          <w:lang w:val="nl"/>
        </w:rPr>
        <w:t xml:space="preserve"> </w:t>
      </w:r>
      <w:r w:rsidRPr="00BD28D6">
        <w:rPr>
          <w:i/>
          <w:lang w:val="nl"/>
        </w:rPr>
        <w:t>maanden.</w:t>
      </w:r>
    </w:p>
    <w:p w:rsidR="00E1475F" w:rsidRPr="00B80C6D" w:rsidRDefault="00E1475F" w:rsidP="00B06157">
      <w:pPr>
        <w:pStyle w:val="Txt0"/>
        <w:spacing w:before="0" w:after="0"/>
        <w:rPr>
          <w:lang w:val="nl"/>
        </w:rPr>
      </w:pPr>
    </w:p>
    <w:p w:rsidR="00E1475F" w:rsidRPr="00BD28D6" w:rsidRDefault="00056966" w:rsidP="006421CD">
      <w:pPr>
        <w:pStyle w:val="Txt0"/>
        <w:spacing w:before="0" w:after="0"/>
        <w:rPr>
          <w:i/>
          <w:lang w:val="nl"/>
        </w:rPr>
      </w:pPr>
      <w:r w:rsidRPr="00BD28D6">
        <w:rPr>
          <w:lang w:val="nl"/>
        </w:rPr>
        <w:t xml:space="preserve">Voor de werkloze waarvan de datum van de eerste uitkeringsaanvraag zich situeert tussen </w:t>
      </w:r>
      <w:r w:rsidR="006421CD" w:rsidRPr="00BD28D6">
        <w:rPr>
          <w:lang w:val="nl"/>
        </w:rPr>
        <w:t xml:space="preserve">01/04/2020 en </w:t>
      </w:r>
      <w:r w:rsidR="00994D5A" w:rsidRPr="00BD28D6">
        <w:rPr>
          <w:lang w:val="nl"/>
        </w:rPr>
        <w:t>3</w:t>
      </w:r>
      <w:r w:rsidR="00886E43" w:rsidRPr="00BD28D6">
        <w:rPr>
          <w:lang w:val="nl"/>
        </w:rPr>
        <w:t>1/12/2020</w:t>
      </w:r>
      <w:r w:rsidR="006421CD" w:rsidRPr="00BD28D6">
        <w:rPr>
          <w:lang w:val="nl"/>
        </w:rPr>
        <w:t>,</w:t>
      </w:r>
      <w:r w:rsidRPr="00BD28D6">
        <w:rPr>
          <w:lang w:val="nl"/>
        </w:rPr>
        <w:t xml:space="preserve"> zal de verlenging in principe overeenstemmen met de periode gelegen tussen de datum van de uitkeringsaanvraag en 3</w:t>
      </w:r>
      <w:r w:rsidR="00886E43" w:rsidRPr="00BD28D6">
        <w:rPr>
          <w:lang w:val="nl"/>
        </w:rPr>
        <w:t>1 december</w:t>
      </w:r>
      <w:r w:rsidRPr="00BD28D6">
        <w:rPr>
          <w:lang w:val="nl"/>
        </w:rPr>
        <w:t xml:space="preserve">. </w:t>
      </w:r>
      <w:r w:rsidR="006421CD" w:rsidRPr="00BD28D6">
        <w:rPr>
          <w:lang w:val="nl"/>
        </w:rPr>
        <w:t>Ook hier gebeurt de verlenging met volledige maanden</w:t>
      </w:r>
      <w:r w:rsidRPr="00BD28D6">
        <w:rPr>
          <w:lang w:val="nl"/>
        </w:rPr>
        <w:t xml:space="preserve">. </w:t>
      </w:r>
    </w:p>
    <w:p w:rsidR="00E1475F" w:rsidRPr="00BD28D6" w:rsidRDefault="00E1475F" w:rsidP="00F059D8">
      <w:pPr>
        <w:pStyle w:val="Txt0"/>
        <w:spacing w:before="0" w:after="0"/>
        <w:ind w:left="2835"/>
        <w:rPr>
          <w:i/>
          <w:lang w:val="nl"/>
        </w:rPr>
      </w:pPr>
    </w:p>
    <w:p w:rsidR="00056966" w:rsidRPr="00BD28D6" w:rsidRDefault="00056966" w:rsidP="006421CD">
      <w:pPr>
        <w:pStyle w:val="Txt0"/>
        <w:spacing w:before="0" w:after="0"/>
        <w:ind w:left="2694"/>
        <w:rPr>
          <w:i/>
          <w:u w:val="single"/>
          <w:lang w:val="nl"/>
        </w:rPr>
      </w:pPr>
      <w:r w:rsidRPr="00BD28D6">
        <w:rPr>
          <w:i/>
          <w:u w:val="single"/>
          <w:lang w:val="nl"/>
        </w:rPr>
        <w:t xml:space="preserve">Voorbeeld </w:t>
      </w:r>
      <w:r w:rsidR="006421CD" w:rsidRPr="00BD28D6">
        <w:rPr>
          <w:i/>
          <w:u w:val="single"/>
          <w:lang w:val="nl"/>
        </w:rPr>
        <w:t>5</w:t>
      </w:r>
      <w:r w:rsidRPr="00BD28D6">
        <w:rPr>
          <w:i/>
          <w:lang w:val="nl"/>
        </w:rPr>
        <w:t xml:space="preserve">: de eerste </w:t>
      </w:r>
      <w:r w:rsidR="006421CD" w:rsidRPr="00BD28D6">
        <w:rPr>
          <w:i/>
          <w:lang w:val="nl"/>
        </w:rPr>
        <w:t xml:space="preserve">uitkeringsaanvraag </w:t>
      </w:r>
      <w:r w:rsidRPr="00BD28D6">
        <w:rPr>
          <w:i/>
          <w:lang w:val="nl"/>
        </w:rPr>
        <w:t>situeert zich op 18/05</w:t>
      </w:r>
      <w:r w:rsidR="006421CD" w:rsidRPr="00BD28D6">
        <w:rPr>
          <w:i/>
          <w:lang w:val="nl"/>
        </w:rPr>
        <w:t xml:space="preserve">/2020. De verlenging “corona” bedraagt </w:t>
      </w:r>
      <w:r w:rsidR="00886E43" w:rsidRPr="00BD28D6">
        <w:rPr>
          <w:i/>
          <w:lang w:val="nl"/>
        </w:rPr>
        <w:t>7</w:t>
      </w:r>
      <w:r w:rsidR="00823A5C" w:rsidRPr="00BD28D6">
        <w:rPr>
          <w:i/>
          <w:lang w:val="nl"/>
        </w:rPr>
        <w:t xml:space="preserve"> maanden</w:t>
      </w:r>
      <w:r w:rsidR="00352456" w:rsidRPr="00BD28D6">
        <w:rPr>
          <w:i/>
          <w:lang w:val="nl"/>
        </w:rPr>
        <w:t xml:space="preserve"> (juni, juli</w:t>
      </w:r>
      <w:r w:rsidR="00994D5A" w:rsidRPr="00BD28D6">
        <w:rPr>
          <w:i/>
          <w:lang w:val="nl"/>
        </w:rPr>
        <w:t xml:space="preserve">, </w:t>
      </w:r>
      <w:r w:rsidR="00352456" w:rsidRPr="00BD28D6">
        <w:rPr>
          <w:i/>
          <w:lang w:val="nl"/>
        </w:rPr>
        <w:t>augustus</w:t>
      </w:r>
      <w:r w:rsidR="00886E43" w:rsidRPr="00BD28D6">
        <w:rPr>
          <w:i/>
          <w:lang w:val="nl"/>
        </w:rPr>
        <w:t>, september, oktober, november en december</w:t>
      </w:r>
      <w:r w:rsidR="00352456" w:rsidRPr="00BD28D6">
        <w:rPr>
          <w:i/>
          <w:lang w:val="nl"/>
        </w:rPr>
        <w:t>)</w:t>
      </w:r>
      <w:r w:rsidR="006421CD" w:rsidRPr="00BD28D6">
        <w:rPr>
          <w:i/>
          <w:lang w:val="nl"/>
        </w:rPr>
        <w:t>.</w:t>
      </w:r>
    </w:p>
    <w:p w:rsidR="006421CD" w:rsidRPr="00BD28D6" w:rsidRDefault="006421CD" w:rsidP="006421CD">
      <w:pPr>
        <w:pStyle w:val="Txt0"/>
        <w:spacing w:before="0" w:after="0"/>
        <w:ind w:left="2694"/>
        <w:rPr>
          <w:i/>
          <w:u w:val="single"/>
          <w:lang w:val="nl"/>
        </w:rPr>
      </w:pPr>
    </w:p>
    <w:tbl>
      <w:tblPr>
        <w:tblStyle w:val="Tabelraster"/>
        <w:tblW w:w="0" w:type="auto"/>
        <w:tblInd w:w="2835" w:type="dxa"/>
        <w:tblLook w:val="04A0" w:firstRow="1" w:lastRow="0" w:firstColumn="1" w:lastColumn="0" w:noHBand="0" w:noVBand="1"/>
      </w:tblPr>
      <w:tblGrid>
        <w:gridCol w:w="1555"/>
        <w:gridCol w:w="2480"/>
        <w:gridCol w:w="2481"/>
      </w:tblGrid>
      <w:tr w:rsidR="006421CD" w:rsidRPr="00BD28D6" w:rsidTr="00E2546B">
        <w:tc>
          <w:tcPr>
            <w:tcW w:w="1555" w:type="dxa"/>
            <w:tcBorders>
              <w:top w:val="nil"/>
              <w:left w:val="nil"/>
            </w:tcBorders>
          </w:tcPr>
          <w:p w:rsidR="006421CD" w:rsidRPr="00BD28D6" w:rsidRDefault="006421CD" w:rsidP="00E2546B">
            <w:pPr>
              <w:pStyle w:val="Txt0"/>
              <w:spacing w:before="0" w:after="0"/>
              <w:ind w:left="0"/>
              <w:jc w:val="center"/>
              <w:rPr>
                <w:i/>
                <w:lang w:val="nl"/>
              </w:rPr>
            </w:pPr>
            <w:bookmarkStart w:id="159" w:name="_Hlk38101408"/>
          </w:p>
        </w:tc>
        <w:tc>
          <w:tcPr>
            <w:tcW w:w="2480" w:type="dxa"/>
          </w:tcPr>
          <w:p w:rsidR="006421CD" w:rsidRPr="00BD28D6" w:rsidRDefault="006421CD" w:rsidP="00E2546B">
            <w:pPr>
              <w:pStyle w:val="Txt0"/>
              <w:spacing w:before="0" w:after="0"/>
              <w:ind w:left="0"/>
              <w:jc w:val="center"/>
              <w:rPr>
                <w:i/>
                <w:lang w:val="nl"/>
              </w:rPr>
            </w:pPr>
            <w:proofErr w:type="spellStart"/>
            <w:r w:rsidRPr="00BD28D6">
              <w:rPr>
                <w:rFonts w:ascii="Verdana" w:hAnsi="Verdana"/>
                <w:sz w:val="16"/>
                <w:lang w:val="fr-BE" w:eastAsia="fr-BE"/>
              </w:rPr>
              <w:t>voor</w:t>
            </w:r>
            <w:proofErr w:type="spellEnd"/>
            <w:r w:rsidRPr="00BD28D6">
              <w:rPr>
                <w:rFonts w:ascii="Verdana" w:hAnsi="Verdana"/>
                <w:sz w:val="16"/>
                <w:lang w:val="fr-BE" w:eastAsia="fr-BE"/>
              </w:rPr>
              <w:t xml:space="preserve"> </w:t>
            </w:r>
            <w:proofErr w:type="spellStart"/>
            <w:r w:rsidRPr="00BD28D6">
              <w:rPr>
                <w:rFonts w:ascii="Verdana" w:hAnsi="Verdana"/>
                <w:sz w:val="16"/>
                <w:lang w:val="fr-BE" w:eastAsia="fr-BE"/>
              </w:rPr>
              <w:t>coronamaatregelen</w:t>
            </w:r>
            <w:proofErr w:type="spellEnd"/>
          </w:p>
        </w:tc>
        <w:tc>
          <w:tcPr>
            <w:tcW w:w="2481" w:type="dxa"/>
          </w:tcPr>
          <w:p w:rsidR="006421CD" w:rsidRPr="00BD28D6" w:rsidRDefault="006421CD" w:rsidP="00E2546B">
            <w:pPr>
              <w:pStyle w:val="Txt0"/>
              <w:spacing w:before="0" w:after="0"/>
              <w:ind w:left="0"/>
              <w:jc w:val="center"/>
              <w:rPr>
                <w:i/>
                <w:lang w:val="nl"/>
              </w:rPr>
            </w:pPr>
            <w:r w:rsidRPr="00BD28D6">
              <w:rPr>
                <w:rFonts w:ascii="Verdana" w:hAnsi="Verdana"/>
                <w:sz w:val="16"/>
                <w:lang w:val="fr-BE" w:eastAsia="fr-BE"/>
              </w:rPr>
              <w:t xml:space="preserve">na </w:t>
            </w:r>
            <w:proofErr w:type="spellStart"/>
            <w:r w:rsidRPr="00BD28D6">
              <w:rPr>
                <w:rFonts w:ascii="Verdana" w:hAnsi="Verdana"/>
                <w:sz w:val="16"/>
                <w:lang w:val="fr-BE" w:eastAsia="fr-BE"/>
              </w:rPr>
              <w:t>coronamaatregelen</w:t>
            </w:r>
            <w:proofErr w:type="spellEnd"/>
          </w:p>
        </w:tc>
      </w:tr>
      <w:tr w:rsidR="006421CD" w:rsidRPr="00BD28D6" w:rsidTr="00E2546B">
        <w:tc>
          <w:tcPr>
            <w:tcW w:w="1555" w:type="dxa"/>
          </w:tcPr>
          <w:p w:rsidR="006421CD" w:rsidRPr="00BD28D6" w:rsidRDefault="006421CD" w:rsidP="00E2546B">
            <w:pPr>
              <w:pStyle w:val="Txt0"/>
              <w:spacing w:before="0" w:after="0"/>
              <w:ind w:left="0"/>
              <w:rPr>
                <w:i/>
                <w:lang w:val="nl"/>
              </w:rPr>
            </w:pPr>
            <w:r w:rsidRPr="00BD28D6">
              <w:rPr>
                <w:i/>
                <w:lang w:val="fr-BE"/>
              </w:rPr>
              <w:t>XX/##.x11</w:t>
            </w:r>
          </w:p>
        </w:tc>
        <w:tc>
          <w:tcPr>
            <w:tcW w:w="2480" w:type="dxa"/>
          </w:tcPr>
          <w:p w:rsidR="006421CD" w:rsidRPr="00BD28D6" w:rsidRDefault="006421CD" w:rsidP="00E2546B">
            <w:pPr>
              <w:pStyle w:val="Txt0"/>
              <w:spacing w:before="0" w:after="0"/>
              <w:ind w:left="0"/>
              <w:jc w:val="center"/>
              <w:rPr>
                <w:i/>
                <w:lang w:val="nl"/>
              </w:rPr>
            </w:pPr>
            <w:r w:rsidRPr="00BD28D6">
              <w:rPr>
                <w:i/>
                <w:lang w:val="fr-BE"/>
              </w:rPr>
              <w:t>18/05/2020</w:t>
            </w:r>
          </w:p>
        </w:tc>
        <w:tc>
          <w:tcPr>
            <w:tcW w:w="2481" w:type="dxa"/>
          </w:tcPr>
          <w:p w:rsidR="006421CD" w:rsidRPr="00BD28D6" w:rsidRDefault="006421CD" w:rsidP="00E2546B">
            <w:pPr>
              <w:pStyle w:val="Txt0"/>
              <w:spacing w:before="0" w:after="0"/>
              <w:ind w:left="0"/>
              <w:jc w:val="center"/>
              <w:rPr>
                <w:i/>
                <w:lang w:val="nl"/>
              </w:rPr>
            </w:pPr>
            <w:r w:rsidRPr="00BD28D6">
              <w:rPr>
                <w:i/>
                <w:lang w:val="fr-BE"/>
              </w:rPr>
              <w:t>18/05/2020</w:t>
            </w:r>
          </w:p>
        </w:tc>
      </w:tr>
      <w:tr w:rsidR="006421CD" w:rsidRPr="00BD28D6" w:rsidTr="00E2546B">
        <w:tc>
          <w:tcPr>
            <w:tcW w:w="1555" w:type="dxa"/>
          </w:tcPr>
          <w:p w:rsidR="006421CD" w:rsidRPr="00BD28D6" w:rsidRDefault="006421CD" w:rsidP="00E2546B">
            <w:pPr>
              <w:pStyle w:val="Txt0"/>
              <w:spacing w:before="0" w:after="0"/>
              <w:ind w:left="0"/>
              <w:rPr>
                <w:i/>
                <w:lang w:val="nl"/>
              </w:rPr>
            </w:pPr>
            <w:r w:rsidRPr="00BD28D6">
              <w:rPr>
                <w:i/>
                <w:lang w:val="fr-BE"/>
              </w:rPr>
              <w:t>XX/##.x12</w:t>
            </w:r>
          </w:p>
        </w:tc>
        <w:tc>
          <w:tcPr>
            <w:tcW w:w="2480" w:type="dxa"/>
          </w:tcPr>
          <w:p w:rsidR="006421CD" w:rsidRPr="00BD28D6" w:rsidRDefault="006421CD" w:rsidP="00E2546B">
            <w:pPr>
              <w:pStyle w:val="Txt0"/>
              <w:spacing w:before="0" w:after="0"/>
              <w:ind w:left="0"/>
              <w:jc w:val="center"/>
              <w:rPr>
                <w:i/>
                <w:lang w:val="nl"/>
              </w:rPr>
            </w:pPr>
            <w:r w:rsidRPr="00BD28D6">
              <w:rPr>
                <w:i/>
                <w:lang w:val="fr-BE"/>
              </w:rPr>
              <w:t>18/08/2020</w:t>
            </w:r>
          </w:p>
        </w:tc>
        <w:tc>
          <w:tcPr>
            <w:tcW w:w="2481" w:type="dxa"/>
          </w:tcPr>
          <w:p w:rsidR="006421CD" w:rsidRPr="00BD28D6" w:rsidRDefault="006421CD" w:rsidP="00E2546B">
            <w:pPr>
              <w:pStyle w:val="Txt0"/>
              <w:spacing w:before="0" w:after="0"/>
              <w:ind w:left="0"/>
              <w:jc w:val="center"/>
              <w:rPr>
                <w:i/>
                <w:lang w:val="nl"/>
              </w:rPr>
            </w:pPr>
            <w:r w:rsidRPr="00BD28D6">
              <w:rPr>
                <w:i/>
                <w:lang w:val="fr-BE"/>
              </w:rPr>
              <w:t>18/</w:t>
            </w:r>
            <w:r w:rsidR="00886E43" w:rsidRPr="00BD28D6">
              <w:rPr>
                <w:i/>
                <w:lang w:val="fr-BE"/>
              </w:rPr>
              <w:t>03</w:t>
            </w:r>
            <w:r w:rsidRPr="00BD28D6">
              <w:rPr>
                <w:i/>
                <w:lang w:val="fr-BE"/>
              </w:rPr>
              <w:t>/202</w:t>
            </w:r>
            <w:r w:rsidR="00886E43" w:rsidRPr="00BD28D6">
              <w:rPr>
                <w:i/>
                <w:lang w:val="fr-BE"/>
              </w:rPr>
              <w:t>1</w:t>
            </w:r>
          </w:p>
        </w:tc>
      </w:tr>
      <w:tr w:rsidR="006421CD" w:rsidRPr="00BD28D6" w:rsidTr="00E2546B">
        <w:tc>
          <w:tcPr>
            <w:tcW w:w="1555" w:type="dxa"/>
          </w:tcPr>
          <w:p w:rsidR="006421CD" w:rsidRPr="00BD28D6" w:rsidRDefault="006421CD" w:rsidP="00E2546B">
            <w:pPr>
              <w:pStyle w:val="Txt0"/>
              <w:spacing w:before="0" w:after="0"/>
              <w:ind w:left="0"/>
              <w:rPr>
                <w:i/>
                <w:lang w:val="nl"/>
              </w:rPr>
            </w:pPr>
            <w:r w:rsidRPr="00BD28D6">
              <w:rPr>
                <w:i/>
                <w:lang w:val="fr-BE"/>
              </w:rPr>
              <w:t>XX/##.x13</w:t>
            </w:r>
          </w:p>
        </w:tc>
        <w:tc>
          <w:tcPr>
            <w:tcW w:w="2480" w:type="dxa"/>
          </w:tcPr>
          <w:p w:rsidR="006421CD" w:rsidRPr="00BD28D6" w:rsidRDefault="006421CD" w:rsidP="00E2546B">
            <w:pPr>
              <w:pStyle w:val="Txt0"/>
              <w:spacing w:before="0" w:after="0"/>
              <w:ind w:left="0"/>
              <w:jc w:val="center"/>
              <w:rPr>
                <w:i/>
                <w:lang w:val="nl"/>
              </w:rPr>
            </w:pPr>
            <w:r w:rsidRPr="00BD28D6">
              <w:rPr>
                <w:i/>
                <w:lang w:val="fr-BE"/>
              </w:rPr>
              <w:t>18/11/2020</w:t>
            </w:r>
          </w:p>
        </w:tc>
        <w:tc>
          <w:tcPr>
            <w:tcW w:w="2481" w:type="dxa"/>
          </w:tcPr>
          <w:p w:rsidR="006421CD" w:rsidRPr="00BD28D6" w:rsidRDefault="006421CD" w:rsidP="00E2546B">
            <w:pPr>
              <w:pStyle w:val="Txt0"/>
              <w:spacing w:before="0" w:after="0"/>
              <w:ind w:left="0"/>
              <w:jc w:val="center"/>
              <w:rPr>
                <w:i/>
                <w:lang w:val="nl"/>
              </w:rPr>
            </w:pPr>
            <w:r w:rsidRPr="00BD28D6">
              <w:rPr>
                <w:i/>
                <w:lang w:val="fr-BE"/>
              </w:rPr>
              <w:t>18/</w:t>
            </w:r>
            <w:r w:rsidR="00823A5C" w:rsidRPr="00BD28D6">
              <w:rPr>
                <w:i/>
                <w:lang w:val="fr-BE"/>
              </w:rPr>
              <w:t>0</w:t>
            </w:r>
            <w:r w:rsidR="00886E43" w:rsidRPr="00BD28D6">
              <w:rPr>
                <w:i/>
                <w:lang w:val="fr-BE"/>
              </w:rPr>
              <w:t>6</w:t>
            </w:r>
            <w:r w:rsidRPr="00BD28D6">
              <w:rPr>
                <w:i/>
                <w:lang w:val="fr-BE"/>
              </w:rPr>
              <w:t>/202</w:t>
            </w:r>
            <w:r w:rsidR="00823A5C" w:rsidRPr="00BD28D6">
              <w:rPr>
                <w:i/>
                <w:lang w:val="fr-BE"/>
              </w:rPr>
              <w:t>1</w:t>
            </w:r>
          </w:p>
        </w:tc>
      </w:tr>
      <w:tr w:rsidR="006421CD" w:rsidRPr="00AA4C7F" w:rsidTr="00E2546B">
        <w:tc>
          <w:tcPr>
            <w:tcW w:w="1555" w:type="dxa"/>
          </w:tcPr>
          <w:p w:rsidR="006421CD" w:rsidRPr="00AA4C7F" w:rsidRDefault="006421CD" w:rsidP="00E2546B">
            <w:pPr>
              <w:pStyle w:val="Txt0"/>
              <w:spacing w:before="0" w:after="0"/>
              <w:ind w:left="0"/>
              <w:rPr>
                <w:i/>
                <w:lang w:val="fr-BE"/>
              </w:rPr>
            </w:pPr>
            <w:r w:rsidRPr="00BD28D6">
              <w:rPr>
                <w:i/>
                <w:lang w:val="fr-BE"/>
              </w:rPr>
              <w:t>…………..</w:t>
            </w:r>
          </w:p>
        </w:tc>
        <w:tc>
          <w:tcPr>
            <w:tcW w:w="2480" w:type="dxa"/>
          </w:tcPr>
          <w:p w:rsidR="006421CD" w:rsidRPr="00AA4C7F" w:rsidRDefault="006421CD" w:rsidP="00E2546B">
            <w:pPr>
              <w:pStyle w:val="Txt0"/>
              <w:spacing w:before="0" w:after="0"/>
              <w:ind w:left="0"/>
              <w:jc w:val="center"/>
              <w:rPr>
                <w:i/>
                <w:lang w:val="fr-BE"/>
              </w:rPr>
            </w:pPr>
          </w:p>
        </w:tc>
        <w:tc>
          <w:tcPr>
            <w:tcW w:w="2481" w:type="dxa"/>
          </w:tcPr>
          <w:p w:rsidR="006421CD" w:rsidRPr="00AA4C7F" w:rsidRDefault="006421CD" w:rsidP="00E2546B">
            <w:pPr>
              <w:pStyle w:val="Txt0"/>
              <w:spacing w:before="0" w:after="0"/>
              <w:ind w:left="0"/>
              <w:jc w:val="center"/>
              <w:rPr>
                <w:i/>
                <w:lang w:val="fr-BE"/>
              </w:rPr>
            </w:pPr>
          </w:p>
        </w:tc>
      </w:tr>
      <w:bookmarkEnd w:id="159"/>
    </w:tbl>
    <w:p w:rsidR="00495D79" w:rsidRPr="00AA4C7F" w:rsidRDefault="00495D79" w:rsidP="006421CD">
      <w:pPr>
        <w:pStyle w:val="Txt0"/>
        <w:pBdr>
          <w:bottom w:val="single" w:sz="4" w:space="1" w:color="auto"/>
        </w:pBdr>
        <w:spacing w:before="0" w:after="0"/>
        <w:ind w:left="2410"/>
        <w:rPr>
          <w:lang w:val="nl"/>
        </w:rPr>
      </w:pPr>
    </w:p>
    <w:p w:rsidR="00495D79" w:rsidRPr="00AA4C7F" w:rsidRDefault="00495D79" w:rsidP="00F059D8">
      <w:pPr>
        <w:pStyle w:val="Txt0"/>
        <w:spacing w:before="0" w:after="0"/>
        <w:ind w:left="2835"/>
        <w:rPr>
          <w:i/>
          <w:lang w:val="nl"/>
        </w:rPr>
      </w:pPr>
    </w:p>
    <w:p w:rsidR="004918DD" w:rsidRPr="00364C12" w:rsidRDefault="006421CD" w:rsidP="008F3D1E">
      <w:pPr>
        <w:pStyle w:val="Kop1"/>
        <w:numPr>
          <w:ilvl w:val="0"/>
          <w:numId w:val="19"/>
        </w:numPr>
        <w:spacing w:before="0"/>
        <w:ind w:left="567" w:right="-477" w:hanging="567"/>
      </w:pPr>
      <w:bookmarkStart w:id="160" w:name="_Werknemers_die_artistieke"/>
      <w:bookmarkEnd w:id="160"/>
      <w:r w:rsidRPr="00364C12">
        <w:rPr>
          <w:caps/>
          <w:szCs w:val="32"/>
        </w:rPr>
        <w:t>W</w:t>
      </w:r>
      <w:r w:rsidR="00D44E76" w:rsidRPr="00364C12">
        <w:rPr>
          <w:caps/>
          <w:szCs w:val="32"/>
        </w:rPr>
        <w:t>erknemers die artistieke activite</w:t>
      </w:r>
      <w:r w:rsidR="004918DD" w:rsidRPr="00364C12">
        <w:rPr>
          <w:caps/>
          <w:szCs w:val="32"/>
        </w:rPr>
        <w:t>I</w:t>
      </w:r>
      <w:r w:rsidR="00D44E76" w:rsidRPr="00364C12">
        <w:rPr>
          <w:caps/>
          <w:szCs w:val="32"/>
        </w:rPr>
        <w:t>ten uit</w:t>
      </w:r>
      <w:r w:rsidR="004F6287" w:rsidRPr="00364C12">
        <w:rPr>
          <w:caps/>
          <w:szCs w:val="32"/>
        </w:rPr>
        <w:t>oefenen</w:t>
      </w:r>
      <w:r w:rsidR="005F5B9B" w:rsidRPr="00364C12">
        <w:rPr>
          <w:caps/>
          <w:szCs w:val="32"/>
        </w:rPr>
        <w:t xml:space="preserve"> OF DIE TECHNISCHE ACTIVITEITEN UITOEFENEN IN DE ARTISTIEKE SECTOR</w:t>
      </w:r>
      <w:r w:rsidR="00865929" w:rsidRPr="00364C12">
        <w:rPr>
          <w:rStyle w:val="Voetnootmarkering"/>
          <w:caps/>
          <w:szCs w:val="32"/>
        </w:rPr>
        <w:footnoteReference w:id="54"/>
      </w:r>
      <w:r w:rsidR="004918DD" w:rsidRPr="00364C12">
        <w:rPr>
          <w:szCs w:val="32"/>
        </w:rPr>
        <w:br/>
      </w:r>
    </w:p>
    <w:tbl>
      <w:tblPr>
        <w:tblStyle w:val="Tabelraster"/>
        <w:tblW w:w="0" w:type="auto"/>
        <w:tblInd w:w="24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7417"/>
      </w:tblGrid>
      <w:tr w:rsidR="004918DD" w:rsidRPr="00AA4C7F" w:rsidTr="00A00BD0">
        <w:tc>
          <w:tcPr>
            <w:tcW w:w="7423" w:type="dxa"/>
            <w:shd w:val="clear" w:color="auto" w:fill="F2F2F2" w:themeFill="background1" w:themeFillShade="F2"/>
          </w:tcPr>
          <w:p w:rsidR="004918DD" w:rsidRPr="00AA4C7F" w:rsidRDefault="004918DD" w:rsidP="004918DD">
            <w:pPr>
              <w:pStyle w:val="Txt0"/>
              <w:spacing w:after="0"/>
              <w:ind w:left="0"/>
              <w:rPr>
                <w:b/>
                <w:bCs/>
                <w:u w:val="single"/>
                <w:lang w:val="nl"/>
              </w:rPr>
            </w:pPr>
            <w:r w:rsidRPr="00AA4C7F">
              <w:rPr>
                <w:b/>
                <w:bCs/>
                <w:u w:val="single"/>
                <w:lang w:val="nl"/>
              </w:rPr>
              <w:t>Herinnering</w:t>
            </w:r>
          </w:p>
          <w:p w:rsidR="00953CA2" w:rsidRPr="00AA4C7F" w:rsidRDefault="00953CA2" w:rsidP="00953CA2">
            <w:pPr>
              <w:pStyle w:val="Txt0"/>
              <w:ind w:left="0"/>
              <w:rPr>
                <w:lang w:val="nl"/>
              </w:rPr>
            </w:pPr>
            <w:r w:rsidRPr="00AA4C7F">
              <w:rPr>
                <w:lang w:val="nl"/>
              </w:rPr>
              <w:t xml:space="preserve">Na het einde van de eerste vergoedingsperiode kan de werknemer die artistieke activiteiten uitoefent </w:t>
            </w:r>
            <w:r w:rsidR="005F5B9B" w:rsidRPr="00364C12">
              <w:rPr>
                <w:lang w:val="nl"/>
              </w:rPr>
              <w:t xml:space="preserve">of die technische activiteiten uitoefent in de artistieke sector </w:t>
            </w:r>
            <w:r w:rsidRPr="00364C12">
              <w:rPr>
                <w:lang w:val="nl"/>
              </w:rPr>
              <w:t>(het voordeel van) een neutralisatie van de degressiviteit aanvragen indien hij in een referteperiode van 18 maanden 156 arbeidsdagen in loondienst kan aantonen, waarvan er 104 arbeidsdagen ingevolge artistieke activiteiten</w:t>
            </w:r>
            <w:r w:rsidR="005F5B9B" w:rsidRPr="00364C12">
              <w:rPr>
                <w:lang w:val="nl"/>
              </w:rPr>
              <w:t xml:space="preserve"> of technische activiteiten in de artistieke sector.</w:t>
            </w:r>
          </w:p>
          <w:p w:rsidR="004918DD" w:rsidRPr="00AA4C7F" w:rsidRDefault="00953CA2" w:rsidP="00953CA2">
            <w:pPr>
              <w:pStyle w:val="Txt0"/>
              <w:ind w:left="0"/>
              <w:rPr>
                <w:u w:val="single"/>
                <w:lang w:val="nl"/>
              </w:rPr>
            </w:pPr>
            <w:r w:rsidRPr="00AA4C7F">
              <w:rPr>
                <w:lang w:val="nl"/>
              </w:rPr>
              <w:t xml:space="preserve">Dit voordeel is hernieuwbaar op </w:t>
            </w:r>
            <w:r w:rsidRPr="00364C12">
              <w:rPr>
                <w:lang w:val="nl"/>
              </w:rPr>
              <w:t xml:space="preserve">basis van 3 artistieke prestaties </w:t>
            </w:r>
            <w:r w:rsidR="001366F3" w:rsidRPr="00364C12">
              <w:rPr>
                <w:lang w:val="nl"/>
              </w:rPr>
              <w:t>o</w:t>
            </w:r>
            <w:r w:rsidR="005F5B9B" w:rsidRPr="00364C12">
              <w:rPr>
                <w:lang w:val="nl"/>
              </w:rPr>
              <w:t xml:space="preserve">f </w:t>
            </w:r>
            <w:r w:rsidR="001366F3" w:rsidRPr="00364C12">
              <w:rPr>
                <w:lang w:val="nl"/>
              </w:rPr>
              <w:t>3 arbeidsovereenkomsten van zeer korte duur ingevolge technische activiteiten in de artistieke sector</w:t>
            </w:r>
            <w:r w:rsidR="005F5B9B" w:rsidRPr="00364C12">
              <w:rPr>
                <w:lang w:val="nl"/>
              </w:rPr>
              <w:t xml:space="preserve"> </w:t>
            </w:r>
            <w:r w:rsidRPr="00364C12">
              <w:rPr>
                <w:lang w:val="nl"/>
              </w:rPr>
              <w:t>in de laatste 12 maanden.</w:t>
            </w:r>
          </w:p>
        </w:tc>
      </w:tr>
    </w:tbl>
    <w:p w:rsidR="006D4629" w:rsidRPr="00AA4C7F" w:rsidRDefault="006D4629" w:rsidP="006D4629">
      <w:pPr>
        <w:pStyle w:val="Txt0"/>
        <w:spacing w:before="0" w:after="0"/>
        <w:rPr>
          <w:u w:val="single"/>
          <w:lang w:val="nl"/>
        </w:rPr>
      </w:pPr>
    </w:p>
    <w:p w:rsidR="004F6287" w:rsidRPr="00364C12" w:rsidRDefault="004F6287" w:rsidP="006D4629">
      <w:pPr>
        <w:pStyle w:val="Txt0"/>
        <w:spacing w:before="0" w:after="0"/>
        <w:rPr>
          <w:b/>
          <w:bCs/>
          <w:lang w:val="nl"/>
        </w:rPr>
      </w:pPr>
      <w:r w:rsidRPr="00364C12">
        <w:rPr>
          <w:b/>
          <w:bCs/>
          <w:u w:val="single"/>
          <w:lang w:val="nl"/>
        </w:rPr>
        <w:t xml:space="preserve">De eerste </w:t>
      </w:r>
      <w:r w:rsidR="006D4629" w:rsidRPr="00364C12">
        <w:rPr>
          <w:b/>
          <w:bCs/>
          <w:u w:val="single"/>
          <w:lang w:val="nl"/>
        </w:rPr>
        <w:t xml:space="preserve">“corona” </w:t>
      </w:r>
      <w:r w:rsidRPr="00364C12">
        <w:rPr>
          <w:b/>
          <w:bCs/>
          <w:u w:val="single"/>
          <w:lang w:val="nl"/>
        </w:rPr>
        <w:t>maatregel</w:t>
      </w:r>
      <w:r w:rsidR="00854366" w:rsidRPr="00364C12">
        <w:rPr>
          <w:b/>
          <w:bCs/>
          <w:u w:val="single"/>
          <w:lang w:val="nl"/>
        </w:rPr>
        <w:t xml:space="preserve"> </w:t>
      </w:r>
      <w:r w:rsidR="005F5B9B" w:rsidRPr="00364C12">
        <w:rPr>
          <w:b/>
          <w:bCs/>
          <w:u w:val="single"/>
          <w:lang w:val="nl"/>
        </w:rPr>
        <w:t>“artistieke sector”</w:t>
      </w:r>
    </w:p>
    <w:p w:rsidR="006D4629" w:rsidRPr="00364C12" w:rsidRDefault="006D4629" w:rsidP="006D4629">
      <w:pPr>
        <w:pStyle w:val="Txt0"/>
        <w:spacing w:before="0" w:after="0"/>
        <w:rPr>
          <w:lang w:val="nl"/>
        </w:rPr>
      </w:pPr>
    </w:p>
    <w:p w:rsidR="008E7BF1" w:rsidRPr="007D31EE" w:rsidRDefault="004F6287" w:rsidP="006D4629">
      <w:pPr>
        <w:pStyle w:val="Txt0"/>
        <w:spacing w:before="0" w:after="0"/>
        <w:rPr>
          <w:lang w:val="nl"/>
        </w:rPr>
      </w:pPr>
      <w:r w:rsidRPr="00364C12">
        <w:rPr>
          <w:lang w:val="nl"/>
        </w:rPr>
        <w:t xml:space="preserve">De eerste coronamaatregel </w:t>
      </w:r>
      <w:r w:rsidR="00F36217" w:rsidRPr="00364C12">
        <w:rPr>
          <w:lang w:val="nl"/>
        </w:rPr>
        <w:t xml:space="preserve">houdt </w:t>
      </w:r>
      <w:r w:rsidR="008E7BF1" w:rsidRPr="00364C12">
        <w:rPr>
          <w:lang w:val="nl"/>
        </w:rPr>
        <w:t xml:space="preserve">in dat voor het vaststellen van deze referteperiodes de periode van </w:t>
      </w:r>
      <w:r w:rsidR="005F5B9B" w:rsidRPr="00364C12">
        <w:rPr>
          <w:lang w:val="nl"/>
        </w:rPr>
        <w:t xml:space="preserve">13/03/2020 tot 31/12/2020 </w:t>
      </w:r>
      <w:r w:rsidR="008E7BF1" w:rsidRPr="00364C12">
        <w:rPr>
          <w:lang w:val="nl"/>
        </w:rPr>
        <w:t>wordt geneutraliseerd.</w:t>
      </w:r>
    </w:p>
    <w:p w:rsidR="004F6287" w:rsidRPr="007D31EE" w:rsidRDefault="00F36217" w:rsidP="006D4629">
      <w:pPr>
        <w:pStyle w:val="Txt0"/>
        <w:spacing w:before="0" w:after="0"/>
        <w:rPr>
          <w:lang w:val="nl"/>
        </w:rPr>
      </w:pPr>
      <w:r w:rsidRPr="007D31EE">
        <w:rPr>
          <w:lang w:val="nl"/>
        </w:rPr>
        <w:t xml:space="preserve"> </w:t>
      </w:r>
    </w:p>
    <w:p w:rsidR="00F36217" w:rsidRPr="007D31EE" w:rsidRDefault="00F36217" w:rsidP="006D4629">
      <w:pPr>
        <w:pStyle w:val="Txt0"/>
        <w:spacing w:before="0" w:after="0"/>
        <w:rPr>
          <w:lang w:val="nl"/>
        </w:rPr>
      </w:pPr>
      <w:r w:rsidRPr="007D31EE">
        <w:rPr>
          <w:lang w:val="nl"/>
        </w:rPr>
        <w:t xml:space="preserve">Technisch </w:t>
      </w:r>
      <w:r w:rsidR="008E7BF1" w:rsidRPr="007D31EE">
        <w:rPr>
          <w:lang w:val="nl"/>
        </w:rPr>
        <w:t>zal dit om een</w:t>
      </w:r>
      <w:r w:rsidRPr="007D31EE">
        <w:rPr>
          <w:lang w:val="nl"/>
        </w:rPr>
        <w:t xml:space="preserve"> manuele berekening gaan. </w:t>
      </w:r>
    </w:p>
    <w:p w:rsidR="00854366" w:rsidRPr="007D31EE" w:rsidRDefault="00854366" w:rsidP="006D4629">
      <w:pPr>
        <w:pStyle w:val="Txt0"/>
        <w:spacing w:before="0" w:after="0"/>
        <w:rPr>
          <w:lang w:val="nl"/>
        </w:rPr>
      </w:pPr>
    </w:p>
    <w:p w:rsidR="00F36217" w:rsidRPr="00BD28D6" w:rsidRDefault="00F36217" w:rsidP="008E7BF1">
      <w:pPr>
        <w:pStyle w:val="Txt0"/>
        <w:spacing w:before="0" w:after="0"/>
        <w:ind w:left="2694"/>
        <w:rPr>
          <w:i/>
          <w:lang w:val="nl"/>
        </w:rPr>
      </w:pPr>
      <w:r w:rsidRPr="00BD28D6">
        <w:rPr>
          <w:i/>
          <w:u w:val="single"/>
          <w:lang w:val="nl"/>
        </w:rPr>
        <w:t>Voorbeeld 1</w:t>
      </w:r>
      <w:r w:rsidRPr="00BD28D6">
        <w:rPr>
          <w:i/>
          <w:lang w:val="nl"/>
        </w:rPr>
        <w:t>: de werkloze heeft nog geen recht op het voordeel</w:t>
      </w:r>
      <w:r w:rsidR="008E7BF1" w:rsidRPr="00BD28D6">
        <w:rPr>
          <w:i/>
          <w:lang w:val="nl"/>
        </w:rPr>
        <w:t>.</w:t>
      </w:r>
    </w:p>
    <w:p w:rsidR="008E7BF1" w:rsidRPr="00BD28D6" w:rsidRDefault="00F36217" w:rsidP="008E7BF1">
      <w:pPr>
        <w:pStyle w:val="Txt0"/>
        <w:spacing w:before="0" w:after="0"/>
        <w:ind w:left="2694"/>
        <w:rPr>
          <w:i/>
          <w:lang w:val="nl"/>
        </w:rPr>
      </w:pPr>
      <w:r w:rsidRPr="00BD28D6">
        <w:rPr>
          <w:i/>
          <w:lang w:val="nl"/>
        </w:rPr>
        <w:t xml:space="preserve">De eerste vergoedingsperiode van de werkloze eindigt op </w:t>
      </w:r>
      <w:r w:rsidR="008E7BF1" w:rsidRPr="00BD28D6">
        <w:rPr>
          <w:i/>
          <w:lang w:val="nl"/>
        </w:rPr>
        <w:t>01/05/2020</w:t>
      </w:r>
      <w:r w:rsidRPr="00BD28D6">
        <w:rPr>
          <w:i/>
          <w:lang w:val="nl"/>
        </w:rPr>
        <w:t xml:space="preserve">. </w:t>
      </w:r>
      <w:r w:rsidR="00CC65DB" w:rsidRPr="00BD28D6">
        <w:rPr>
          <w:i/>
          <w:lang w:val="nl"/>
        </w:rPr>
        <w:t>Dit</w:t>
      </w:r>
      <w:r w:rsidRPr="00BD28D6">
        <w:rPr>
          <w:i/>
          <w:lang w:val="nl"/>
        </w:rPr>
        <w:t xml:space="preserve"> zal worden uitgesteld tot </w:t>
      </w:r>
      <w:r w:rsidR="008E7BF1" w:rsidRPr="00BD28D6">
        <w:rPr>
          <w:i/>
          <w:lang w:val="nl"/>
        </w:rPr>
        <w:t>01/</w:t>
      </w:r>
      <w:r w:rsidR="001B0E05" w:rsidRPr="00BD28D6">
        <w:rPr>
          <w:i/>
          <w:lang w:val="nl"/>
        </w:rPr>
        <w:t>02</w:t>
      </w:r>
      <w:r w:rsidR="008E7BF1" w:rsidRPr="00BD28D6">
        <w:rPr>
          <w:i/>
          <w:lang w:val="nl"/>
        </w:rPr>
        <w:t>/202</w:t>
      </w:r>
      <w:r w:rsidR="001B0E05" w:rsidRPr="00BD28D6">
        <w:rPr>
          <w:i/>
          <w:lang w:val="nl"/>
        </w:rPr>
        <w:t>1</w:t>
      </w:r>
      <w:r w:rsidRPr="00BD28D6">
        <w:rPr>
          <w:i/>
          <w:lang w:val="nl"/>
        </w:rPr>
        <w:t xml:space="preserve"> omwille van de bevriezing van de degressiviteit.</w:t>
      </w:r>
    </w:p>
    <w:p w:rsidR="008E7BF1" w:rsidRPr="00BD28D6" w:rsidRDefault="00F36217" w:rsidP="008E7BF1">
      <w:pPr>
        <w:pStyle w:val="Txt0"/>
        <w:spacing w:before="0" w:after="0"/>
        <w:ind w:left="2694"/>
        <w:rPr>
          <w:i/>
          <w:lang w:val="nl"/>
        </w:rPr>
      </w:pPr>
      <w:r w:rsidRPr="00BD28D6">
        <w:rPr>
          <w:i/>
          <w:lang w:val="nl"/>
        </w:rPr>
        <w:t xml:space="preserve">Op </w:t>
      </w:r>
      <w:r w:rsidR="008E7BF1" w:rsidRPr="00BD28D6">
        <w:rPr>
          <w:i/>
          <w:lang w:val="nl"/>
        </w:rPr>
        <w:t>01/</w:t>
      </w:r>
      <w:r w:rsidR="001B0E05" w:rsidRPr="00BD28D6">
        <w:rPr>
          <w:i/>
          <w:lang w:val="nl"/>
        </w:rPr>
        <w:t>02</w:t>
      </w:r>
      <w:r w:rsidR="008E7BF1" w:rsidRPr="00BD28D6">
        <w:rPr>
          <w:i/>
          <w:lang w:val="nl"/>
        </w:rPr>
        <w:t>/202</w:t>
      </w:r>
      <w:r w:rsidR="001B0E05" w:rsidRPr="00BD28D6">
        <w:rPr>
          <w:i/>
          <w:lang w:val="nl"/>
        </w:rPr>
        <w:t>1</w:t>
      </w:r>
      <w:r w:rsidRPr="00BD28D6">
        <w:rPr>
          <w:i/>
          <w:lang w:val="nl"/>
        </w:rPr>
        <w:t xml:space="preserve"> moet de werkloze 156 arbeidsdagen aantonen in de referteperiode van </w:t>
      </w:r>
      <w:r w:rsidR="00A86A69" w:rsidRPr="00BD28D6">
        <w:rPr>
          <w:i/>
          <w:lang w:val="nl"/>
        </w:rPr>
        <w:t>01/0</w:t>
      </w:r>
      <w:r w:rsidR="001B0E05" w:rsidRPr="00BD28D6">
        <w:rPr>
          <w:i/>
          <w:lang w:val="nl"/>
        </w:rPr>
        <w:t>8</w:t>
      </w:r>
      <w:r w:rsidR="00A86A69" w:rsidRPr="00BD28D6">
        <w:rPr>
          <w:i/>
          <w:lang w:val="nl"/>
        </w:rPr>
        <w:t>/2019 tot 3</w:t>
      </w:r>
      <w:r w:rsidR="00994D5A" w:rsidRPr="00BD28D6">
        <w:rPr>
          <w:i/>
          <w:lang w:val="nl"/>
        </w:rPr>
        <w:t>1</w:t>
      </w:r>
      <w:r w:rsidR="00A86A69" w:rsidRPr="00BD28D6">
        <w:rPr>
          <w:i/>
          <w:lang w:val="nl"/>
        </w:rPr>
        <w:t>/</w:t>
      </w:r>
      <w:r w:rsidR="001B0E05" w:rsidRPr="00BD28D6">
        <w:rPr>
          <w:i/>
          <w:lang w:val="nl"/>
        </w:rPr>
        <w:t>01/2021</w:t>
      </w:r>
      <w:r w:rsidR="00A86A69" w:rsidRPr="00BD28D6">
        <w:rPr>
          <w:i/>
          <w:lang w:val="nl"/>
        </w:rPr>
        <w:t xml:space="preserve">. </w:t>
      </w:r>
    </w:p>
    <w:p w:rsidR="008E7BF1" w:rsidRPr="00B80C6D" w:rsidRDefault="001366F3" w:rsidP="008E7BF1">
      <w:pPr>
        <w:pStyle w:val="Txt0"/>
        <w:spacing w:before="0" w:after="0"/>
        <w:ind w:left="2694"/>
        <w:rPr>
          <w:i/>
          <w:lang w:val="nl"/>
        </w:rPr>
      </w:pPr>
      <w:r w:rsidRPr="00BD28D6">
        <w:rPr>
          <w:i/>
          <w:lang w:val="nl"/>
        </w:rPr>
        <w:t xml:space="preserve">Een deel van deze periode valt in de </w:t>
      </w:r>
      <w:r w:rsidR="00A86A69" w:rsidRPr="00BD28D6">
        <w:rPr>
          <w:i/>
          <w:lang w:val="nl"/>
        </w:rPr>
        <w:t>periode van</w:t>
      </w:r>
      <w:r w:rsidR="008E7BF1" w:rsidRPr="00BD28D6">
        <w:rPr>
          <w:i/>
          <w:lang w:val="nl"/>
        </w:rPr>
        <w:t xml:space="preserve"> </w:t>
      </w:r>
      <w:r w:rsidR="005F5B9B" w:rsidRPr="00BD28D6">
        <w:rPr>
          <w:i/>
          <w:lang w:val="nl"/>
        </w:rPr>
        <w:t>13/03/2020 tot 31/12/2020</w:t>
      </w:r>
      <w:r w:rsidR="00A86A69" w:rsidRPr="00BD28D6">
        <w:rPr>
          <w:i/>
          <w:lang w:val="nl"/>
        </w:rPr>
        <w:t>.</w:t>
      </w:r>
    </w:p>
    <w:p w:rsidR="004F6287" w:rsidRPr="00B80C6D" w:rsidRDefault="00BC19A9" w:rsidP="008E7BF1">
      <w:pPr>
        <w:pStyle w:val="Txt0"/>
        <w:spacing w:before="0" w:after="0"/>
        <w:ind w:left="2694"/>
        <w:rPr>
          <w:i/>
          <w:lang w:val="nl-NL" w:eastAsia="fr-BE"/>
        </w:rPr>
      </w:pPr>
      <w:r w:rsidRPr="00BD28D6">
        <w:rPr>
          <w:i/>
          <w:lang w:val="nl-NL" w:eastAsia="fr-BE"/>
        </w:rPr>
        <w:t xml:space="preserve">De referteperiode wordt verlengd met de periode van 13/03/2020 </w:t>
      </w:r>
      <w:r w:rsidR="00527620" w:rsidRPr="00BD28D6">
        <w:rPr>
          <w:i/>
          <w:lang w:val="nl-NL" w:eastAsia="fr-BE"/>
        </w:rPr>
        <w:t>tot</w:t>
      </w:r>
      <w:r w:rsidRPr="00BD28D6">
        <w:rPr>
          <w:i/>
          <w:lang w:val="nl-NL" w:eastAsia="fr-BE"/>
        </w:rPr>
        <w:t xml:space="preserve"> 31/1</w:t>
      </w:r>
      <w:r w:rsidR="001B0E05" w:rsidRPr="00BD28D6">
        <w:rPr>
          <w:i/>
          <w:lang w:val="nl-NL" w:eastAsia="fr-BE"/>
        </w:rPr>
        <w:t>2</w:t>
      </w:r>
      <w:r w:rsidRPr="00BD28D6">
        <w:rPr>
          <w:i/>
          <w:lang w:val="nl-NL" w:eastAsia="fr-BE"/>
        </w:rPr>
        <w:t>/2020 en is, n</w:t>
      </w:r>
      <w:r w:rsidR="0037210F" w:rsidRPr="00BD28D6">
        <w:rPr>
          <w:i/>
          <w:lang w:val="nl-NL" w:eastAsia="fr-BE"/>
        </w:rPr>
        <w:t>a toepassing van de ‘coronamaatregel</w:t>
      </w:r>
      <w:r w:rsidR="001366F3" w:rsidRPr="00BD28D6">
        <w:rPr>
          <w:i/>
          <w:lang w:val="nl-NL" w:eastAsia="fr-BE"/>
        </w:rPr>
        <w:t xml:space="preserve"> </w:t>
      </w:r>
      <w:r w:rsidR="0001123D" w:rsidRPr="00BD28D6">
        <w:rPr>
          <w:i/>
          <w:lang w:val="nl-NL" w:eastAsia="fr-BE"/>
        </w:rPr>
        <w:t xml:space="preserve">- </w:t>
      </w:r>
      <w:r w:rsidR="001366F3" w:rsidRPr="00BD28D6">
        <w:rPr>
          <w:i/>
          <w:lang w:val="nl-NL" w:eastAsia="fr-BE"/>
        </w:rPr>
        <w:t>artistieke sector</w:t>
      </w:r>
      <w:r w:rsidR="0037210F" w:rsidRPr="00BD28D6">
        <w:rPr>
          <w:i/>
          <w:lang w:val="nl-NL" w:eastAsia="fr-BE"/>
        </w:rPr>
        <w:t>’</w:t>
      </w:r>
      <w:r w:rsidRPr="00BD28D6">
        <w:rPr>
          <w:i/>
          <w:lang w:val="nl-NL" w:eastAsia="fr-BE"/>
        </w:rPr>
        <w:t>,</w:t>
      </w:r>
      <w:r w:rsidR="0037210F" w:rsidRPr="00BD28D6">
        <w:rPr>
          <w:i/>
          <w:lang w:val="nl-NL" w:eastAsia="fr-BE"/>
        </w:rPr>
        <w:t xml:space="preserve"> </w:t>
      </w:r>
      <w:r w:rsidR="008E7BF1" w:rsidRPr="00BD28D6">
        <w:rPr>
          <w:i/>
          <w:lang w:val="nl-NL" w:eastAsia="fr-BE"/>
        </w:rPr>
        <w:t xml:space="preserve">gesitueerd van </w:t>
      </w:r>
      <w:r w:rsidR="007930CF" w:rsidRPr="00BD28D6">
        <w:rPr>
          <w:i/>
          <w:lang w:val="nl-NL" w:eastAsia="fr-BE"/>
        </w:rPr>
        <w:t>12/10/2018</w:t>
      </w:r>
      <w:r w:rsidR="00527620" w:rsidRPr="00BD28D6">
        <w:rPr>
          <w:i/>
          <w:lang w:val="nl-NL" w:eastAsia="fr-BE"/>
        </w:rPr>
        <w:t xml:space="preserve"> tot </w:t>
      </w:r>
      <w:r w:rsidR="00BB0CDB" w:rsidRPr="00BD28D6">
        <w:rPr>
          <w:i/>
          <w:lang w:val="nl-NL" w:eastAsia="fr-BE"/>
        </w:rPr>
        <w:t>31/01/2021</w:t>
      </w:r>
      <w:r w:rsidR="003505C2" w:rsidRPr="00BD28D6">
        <w:rPr>
          <w:i/>
          <w:lang w:val="nl-NL" w:eastAsia="fr-BE"/>
        </w:rPr>
        <w:t>.</w:t>
      </w:r>
    </w:p>
    <w:p w:rsidR="003505C2" w:rsidRPr="00364C12" w:rsidRDefault="003505C2" w:rsidP="006D4629">
      <w:pPr>
        <w:pStyle w:val="Txt0"/>
        <w:spacing w:before="0" w:after="0"/>
        <w:rPr>
          <w:b/>
          <w:bCs/>
          <w:i/>
          <w:lang w:val="nl"/>
        </w:rPr>
      </w:pPr>
    </w:p>
    <w:p w:rsidR="003505C2" w:rsidRPr="00364C12" w:rsidRDefault="00997326" w:rsidP="008E7BF1">
      <w:pPr>
        <w:pStyle w:val="Txt0"/>
        <w:spacing w:before="0" w:after="0"/>
        <w:ind w:left="2694"/>
        <w:rPr>
          <w:i/>
          <w:lang w:val="nl"/>
        </w:rPr>
      </w:pPr>
      <w:r w:rsidRPr="00364C12">
        <w:rPr>
          <w:i/>
          <w:u w:val="single"/>
          <w:lang w:val="nl"/>
        </w:rPr>
        <w:t xml:space="preserve">Voorbeeld </w:t>
      </w:r>
      <w:r w:rsidR="00854366" w:rsidRPr="00364C12">
        <w:rPr>
          <w:i/>
          <w:u w:val="single"/>
          <w:lang w:val="nl"/>
        </w:rPr>
        <w:t>2</w:t>
      </w:r>
      <w:r w:rsidRPr="00364C12">
        <w:rPr>
          <w:i/>
          <w:lang w:val="nl"/>
        </w:rPr>
        <w:t>: de werkloze heeft nog geen recht op het voordeel.</w:t>
      </w:r>
    </w:p>
    <w:p w:rsidR="00997326" w:rsidRPr="00364C12" w:rsidRDefault="00997326" w:rsidP="008E7BF1">
      <w:pPr>
        <w:pStyle w:val="Txt0"/>
        <w:spacing w:before="0" w:after="0"/>
        <w:ind w:left="2694"/>
        <w:rPr>
          <w:i/>
          <w:lang w:val="nl"/>
        </w:rPr>
      </w:pPr>
      <w:r w:rsidRPr="00364C12">
        <w:rPr>
          <w:i/>
          <w:lang w:val="nl"/>
        </w:rPr>
        <w:t>De eerste vergoedingsperiode van de werkloze eindgt op</w:t>
      </w:r>
      <w:r w:rsidR="008E7BF1" w:rsidRPr="00364C12">
        <w:rPr>
          <w:i/>
          <w:lang w:val="nl"/>
        </w:rPr>
        <w:t xml:space="preserve"> 01/12/2021</w:t>
      </w:r>
      <w:r w:rsidRPr="00364C12">
        <w:rPr>
          <w:i/>
          <w:lang w:val="nl"/>
        </w:rPr>
        <w:t>.</w:t>
      </w:r>
    </w:p>
    <w:p w:rsidR="00997326" w:rsidRPr="00364C12" w:rsidRDefault="00997326" w:rsidP="00D73918">
      <w:pPr>
        <w:pStyle w:val="Txt0"/>
        <w:spacing w:before="0" w:after="0"/>
        <w:ind w:left="2694"/>
        <w:rPr>
          <w:i/>
          <w:lang w:val="nl"/>
        </w:rPr>
      </w:pPr>
      <w:r w:rsidRPr="00364C12">
        <w:rPr>
          <w:i/>
          <w:lang w:val="nl"/>
        </w:rPr>
        <w:t>Op die datum moet de werkloze 156 arbeidsdagen aantonen in de referteperiode van 01/06/2020 tot 30/11/2021.</w:t>
      </w:r>
      <w:r w:rsidR="003505C2" w:rsidRPr="00364C12">
        <w:rPr>
          <w:i/>
          <w:lang w:val="nl"/>
        </w:rPr>
        <w:tab/>
      </w:r>
    </w:p>
    <w:p w:rsidR="00997326" w:rsidRPr="00364C12" w:rsidRDefault="00997326" w:rsidP="00D73918">
      <w:pPr>
        <w:pStyle w:val="Txt0"/>
        <w:spacing w:before="0" w:after="0"/>
        <w:ind w:left="2694"/>
        <w:rPr>
          <w:i/>
          <w:lang w:val="nl"/>
        </w:rPr>
      </w:pPr>
      <w:r w:rsidRPr="00364C12">
        <w:rPr>
          <w:i/>
          <w:lang w:val="nl"/>
        </w:rPr>
        <w:t xml:space="preserve">Een deel van die periode valt in de periode van </w:t>
      </w:r>
      <w:r w:rsidR="005F5B9B" w:rsidRPr="00364C12">
        <w:rPr>
          <w:i/>
          <w:lang w:val="nl"/>
        </w:rPr>
        <w:t>13/03/2020</w:t>
      </w:r>
      <w:r w:rsidRPr="00364C12">
        <w:rPr>
          <w:i/>
          <w:lang w:val="nl"/>
        </w:rPr>
        <w:t xml:space="preserve"> tot 3</w:t>
      </w:r>
      <w:r w:rsidR="00DB5ADE" w:rsidRPr="00364C12">
        <w:rPr>
          <w:i/>
          <w:lang w:val="nl"/>
        </w:rPr>
        <w:t>1/</w:t>
      </w:r>
      <w:r w:rsidR="005F5B9B" w:rsidRPr="00364C12">
        <w:rPr>
          <w:i/>
          <w:lang w:val="nl"/>
        </w:rPr>
        <w:t>12</w:t>
      </w:r>
      <w:r w:rsidR="00DB5ADE" w:rsidRPr="00364C12">
        <w:rPr>
          <w:i/>
          <w:lang w:val="nl"/>
        </w:rPr>
        <w:t>/2020</w:t>
      </w:r>
      <w:r w:rsidR="00D73918" w:rsidRPr="00364C12">
        <w:rPr>
          <w:i/>
          <w:lang w:val="nl"/>
        </w:rPr>
        <w:t xml:space="preserve">. </w:t>
      </w:r>
      <w:r w:rsidRPr="00364C12">
        <w:rPr>
          <w:i/>
          <w:lang w:val="nl"/>
        </w:rPr>
        <w:t xml:space="preserve">De referteperiode </w:t>
      </w:r>
      <w:r w:rsidR="00D73918" w:rsidRPr="00364C12">
        <w:rPr>
          <w:i/>
          <w:lang w:val="nl"/>
        </w:rPr>
        <w:t>wordt gesitueerd van</w:t>
      </w:r>
      <w:r w:rsidRPr="00364C12">
        <w:rPr>
          <w:i/>
          <w:lang w:val="nl"/>
        </w:rPr>
        <w:t xml:space="preserve"> </w:t>
      </w:r>
      <w:r w:rsidR="0001259D" w:rsidRPr="00364C12">
        <w:rPr>
          <w:i/>
          <w:lang w:val="nl"/>
        </w:rPr>
        <w:t>13/08/2019</w:t>
      </w:r>
      <w:r w:rsidRPr="00364C12">
        <w:rPr>
          <w:i/>
          <w:lang w:val="nl"/>
        </w:rPr>
        <w:t xml:space="preserve"> </w:t>
      </w:r>
      <w:r w:rsidR="00D73918" w:rsidRPr="00364C12">
        <w:rPr>
          <w:i/>
          <w:lang w:val="nl"/>
        </w:rPr>
        <w:t>tot</w:t>
      </w:r>
      <w:r w:rsidRPr="00364C12">
        <w:rPr>
          <w:i/>
          <w:lang w:val="nl"/>
        </w:rPr>
        <w:t xml:space="preserve"> 30/11/202</w:t>
      </w:r>
      <w:r w:rsidR="0001259D" w:rsidRPr="00364C12">
        <w:rPr>
          <w:i/>
          <w:lang w:val="nl"/>
        </w:rPr>
        <w:t>1</w:t>
      </w:r>
      <w:r w:rsidRPr="00364C12">
        <w:rPr>
          <w:i/>
          <w:lang w:val="nl"/>
        </w:rPr>
        <w:t>.</w:t>
      </w:r>
    </w:p>
    <w:p w:rsidR="00854366" w:rsidRPr="00364C12" w:rsidRDefault="00854366" w:rsidP="006D4629">
      <w:pPr>
        <w:pStyle w:val="Txt0"/>
        <w:spacing w:before="0" w:after="0"/>
        <w:ind w:left="2410"/>
        <w:rPr>
          <w:i/>
          <w:lang w:val="nl"/>
        </w:rPr>
      </w:pPr>
    </w:p>
    <w:p w:rsidR="00854366" w:rsidRPr="00364C12" w:rsidRDefault="00854366" w:rsidP="00D73918">
      <w:pPr>
        <w:pStyle w:val="Txt0"/>
        <w:spacing w:before="0" w:after="0"/>
        <w:ind w:left="2694"/>
        <w:rPr>
          <w:i/>
          <w:u w:val="single"/>
          <w:lang w:val="nl"/>
        </w:rPr>
      </w:pPr>
      <w:r w:rsidRPr="00364C12">
        <w:rPr>
          <w:i/>
          <w:u w:val="single"/>
          <w:lang w:val="nl"/>
        </w:rPr>
        <w:t>Voorbeeld 3</w:t>
      </w:r>
      <w:r w:rsidRPr="00364C12">
        <w:rPr>
          <w:i/>
          <w:lang w:val="nl"/>
        </w:rPr>
        <w:t xml:space="preserve">: de werkloze geniet van het voordeel </w:t>
      </w:r>
      <w:r w:rsidR="00D73918" w:rsidRPr="00364C12">
        <w:rPr>
          <w:i/>
          <w:lang w:val="nl"/>
        </w:rPr>
        <w:t xml:space="preserve">artikel </w:t>
      </w:r>
      <w:r w:rsidRPr="00364C12">
        <w:rPr>
          <w:i/>
          <w:lang w:val="nl"/>
        </w:rPr>
        <w:t>116</w:t>
      </w:r>
      <w:r w:rsidR="00D73918" w:rsidRPr="00364C12">
        <w:rPr>
          <w:i/>
          <w:lang w:val="nl"/>
        </w:rPr>
        <w:t>,</w:t>
      </w:r>
      <w:r w:rsidRPr="00364C12">
        <w:rPr>
          <w:i/>
          <w:lang w:val="nl"/>
        </w:rPr>
        <w:t xml:space="preserve"> §</w:t>
      </w:r>
      <w:r w:rsidR="00D73918" w:rsidRPr="00364C12">
        <w:rPr>
          <w:i/>
          <w:lang w:val="nl"/>
        </w:rPr>
        <w:t xml:space="preserve"> </w:t>
      </w:r>
      <w:r w:rsidRPr="00364C12">
        <w:rPr>
          <w:i/>
          <w:lang w:val="nl"/>
        </w:rPr>
        <w:t>5</w:t>
      </w:r>
      <w:r w:rsidR="0001123D" w:rsidRPr="00364C12">
        <w:rPr>
          <w:i/>
          <w:lang w:val="nl"/>
        </w:rPr>
        <w:t>(bis)</w:t>
      </w:r>
      <w:r w:rsidR="00D73918" w:rsidRPr="00364C12">
        <w:rPr>
          <w:i/>
          <w:lang w:val="nl"/>
        </w:rPr>
        <w:t>,</w:t>
      </w:r>
      <w:r w:rsidRPr="00364C12">
        <w:rPr>
          <w:i/>
          <w:lang w:val="nl"/>
        </w:rPr>
        <w:t xml:space="preserve"> dat eindigt op 30</w:t>
      </w:r>
      <w:r w:rsidR="00D73918" w:rsidRPr="00364C12">
        <w:rPr>
          <w:i/>
          <w:lang w:val="nl"/>
        </w:rPr>
        <w:t>/04/2020</w:t>
      </w:r>
      <w:r w:rsidRPr="00364C12">
        <w:rPr>
          <w:i/>
          <w:lang w:val="nl"/>
        </w:rPr>
        <w:t>.</w:t>
      </w:r>
    </w:p>
    <w:p w:rsidR="00854366" w:rsidRPr="00364C12" w:rsidRDefault="00854366" w:rsidP="00D73918">
      <w:pPr>
        <w:pStyle w:val="Txt0"/>
        <w:spacing w:before="0" w:after="0"/>
        <w:ind w:left="2694"/>
        <w:rPr>
          <w:i/>
          <w:lang w:val="nl"/>
        </w:rPr>
      </w:pPr>
      <w:r w:rsidRPr="00364C12">
        <w:rPr>
          <w:i/>
          <w:lang w:val="nl"/>
        </w:rPr>
        <w:t xml:space="preserve">Krachtens de tweede maatregel </w:t>
      </w:r>
      <w:r w:rsidR="0001123D" w:rsidRPr="00364C12">
        <w:rPr>
          <w:i/>
          <w:lang w:val="nl"/>
        </w:rPr>
        <w:t xml:space="preserve">“corona - artistieke sector” </w:t>
      </w:r>
      <w:r w:rsidRPr="00364C12">
        <w:rPr>
          <w:i/>
          <w:lang w:val="nl"/>
        </w:rPr>
        <w:t>(zie hieronder), wordt de periode gedekt door het voordeel</w:t>
      </w:r>
      <w:r w:rsidR="009F43C1" w:rsidRPr="00364C12">
        <w:rPr>
          <w:i/>
          <w:lang w:val="nl"/>
        </w:rPr>
        <w:t>, verlengd tot en met 3</w:t>
      </w:r>
      <w:r w:rsidR="00DB5ADE" w:rsidRPr="00364C12">
        <w:rPr>
          <w:i/>
          <w:lang w:val="nl"/>
        </w:rPr>
        <w:t>1/</w:t>
      </w:r>
      <w:r w:rsidR="0001259D" w:rsidRPr="00364C12">
        <w:rPr>
          <w:i/>
          <w:lang w:val="nl"/>
        </w:rPr>
        <w:t>12</w:t>
      </w:r>
      <w:r w:rsidR="00DB5ADE" w:rsidRPr="00364C12">
        <w:rPr>
          <w:i/>
          <w:lang w:val="nl"/>
        </w:rPr>
        <w:t>/2020</w:t>
      </w:r>
      <w:r w:rsidR="009F43C1" w:rsidRPr="00364C12">
        <w:rPr>
          <w:i/>
          <w:lang w:val="nl"/>
        </w:rPr>
        <w:t>.</w:t>
      </w:r>
      <w:r w:rsidRPr="00364C12">
        <w:rPr>
          <w:i/>
          <w:lang w:val="nl"/>
        </w:rPr>
        <w:t xml:space="preserve"> </w:t>
      </w:r>
    </w:p>
    <w:p w:rsidR="00854366" w:rsidRPr="00364C12" w:rsidRDefault="00854366" w:rsidP="00D73918">
      <w:pPr>
        <w:pStyle w:val="Txt0"/>
        <w:spacing w:before="0" w:after="0"/>
        <w:ind w:left="2694"/>
        <w:rPr>
          <w:i/>
          <w:lang w:val="nl"/>
        </w:rPr>
      </w:pPr>
      <w:r w:rsidRPr="00364C12">
        <w:rPr>
          <w:i/>
          <w:lang w:val="nl"/>
        </w:rPr>
        <w:t xml:space="preserve">Om recht te hebben op </w:t>
      </w:r>
      <w:r w:rsidR="009F43C1" w:rsidRPr="00364C12">
        <w:rPr>
          <w:i/>
          <w:lang w:val="nl"/>
        </w:rPr>
        <w:t>de hernieuwing van het voordeel,</w:t>
      </w:r>
      <w:r w:rsidRPr="00364C12">
        <w:rPr>
          <w:i/>
          <w:lang w:val="nl"/>
        </w:rPr>
        <w:t xml:space="preserve"> moet hij 3 artistieke prestaties </w:t>
      </w:r>
      <w:r w:rsidR="0001259D" w:rsidRPr="00364C12">
        <w:rPr>
          <w:i/>
          <w:lang w:val="nl"/>
        </w:rPr>
        <w:t xml:space="preserve">of 3 </w:t>
      </w:r>
      <w:r w:rsidR="0001123D" w:rsidRPr="00364C12">
        <w:rPr>
          <w:i/>
          <w:lang w:val="nl"/>
        </w:rPr>
        <w:t xml:space="preserve">arbeidsovereenkomsten van zeer korte duur </w:t>
      </w:r>
      <w:r w:rsidR="0001259D" w:rsidRPr="00364C12">
        <w:rPr>
          <w:i/>
          <w:lang w:val="nl"/>
        </w:rPr>
        <w:t xml:space="preserve">als technicus in de artistieke sector </w:t>
      </w:r>
      <w:r w:rsidRPr="00364C12">
        <w:rPr>
          <w:i/>
          <w:lang w:val="nl"/>
        </w:rPr>
        <w:t xml:space="preserve">aantonen gelegen in de referteperiode van </w:t>
      </w:r>
      <w:r w:rsidR="0001123D" w:rsidRPr="00364C12">
        <w:rPr>
          <w:i/>
          <w:lang w:val="nl"/>
        </w:rPr>
        <w:t>31</w:t>
      </w:r>
      <w:r w:rsidR="0001259D" w:rsidRPr="00364C12">
        <w:rPr>
          <w:i/>
          <w:lang w:val="nl"/>
        </w:rPr>
        <w:t>/</w:t>
      </w:r>
      <w:r w:rsidR="0001123D" w:rsidRPr="00364C12">
        <w:rPr>
          <w:i/>
          <w:lang w:val="nl"/>
        </w:rPr>
        <w:t>12</w:t>
      </w:r>
      <w:r w:rsidR="0001259D" w:rsidRPr="00364C12">
        <w:rPr>
          <w:i/>
          <w:lang w:val="nl"/>
        </w:rPr>
        <w:t>/20</w:t>
      </w:r>
      <w:r w:rsidR="0001123D" w:rsidRPr="00364C12">
        <w:rPr>
          <w:i/>
          <w:lang w:val="nl"/>
        </w:rPr>
        <w:t>19</w:t>
      </w:r>
      <w:r w:rsidRPr="00364C12">
        <w:rPr>
          <w:i/>
          <w:lang w:val="nl"/>
        </w:rPr>
        <w:t xml:space="preserve"> tot </w:t>
      </w:r>
      <w:r w:rsidR="0001259D" w:rsidRPr="00364C12">
        <w:rPr>
          <w:i/>
          <w:lang w:val="nl"/>
        </w:rPr>
        <w:t>31/12/2020</w:t>
      </w:r>
      <w:r w:rsidRPr="00364C12">
        <w:rPr>
          <w:i/>
          <w:lang w:val="nl"/>
        </w:rPr>
        <w:t xml:space="preserve">. </w:t>
      </w:r>
    </w:p>
    <w:p w:rsidR="00854366" w:rsidRPr="00364C12" w:rsidRDefault="00854366" w:rsidP="00D73918">
      <w:pPr>
        <w:pStyle w:val="Txt0"/>
        <w:spacing w:before="0" w:after="0"/>
        <w:ind w:left="2694"/>
        <w:rPr>
          <w:i/>
          <w:lang w:val="nl"/>
        </w:rPr>
      </w:pPr>
      <w:r w:rsidRPr="00364C12">
        <w:rPr>
          <w:i/>
          <w:lang w:val="nl"/>
        </w:rPr>
        <w:t>Er w</w:t>
      </w:r>
      <w:r w:rsidR="00C95B72" w:rsidRPr="00364C12">
        <w:rPr>
          <w:i/>
          <w:lang w:val="nl"/>
        </w:rPr>
        <w:t>ordt</w:t>
      </w:r>
      <w:r w:rsidRPr="00364C12">
        <w:rPr>
          <w:i/>
          <w:lang w:val="nl"/>
        </w:rPr>
        <w:t xml:space="preserve"> geen rekening gehouden met de periode van </w:t>
      </w:r>
      <w:r w:rsidR="0001259D" w:rsidRPr="00364C12">
        <w:rPr>
          <w:i/>
          <w:lang w:val="nl"/>
        </w:rPr>
        <w:t>13/03/2020</w:t>
      </w:r>
      <w:r w:rsidRPr="00364C12">
        <w:rPr>
          <w:i/>
          <w:lang w:val="nl"/>
        </w:rPr>
        <w:t xml:space="preserve"> tot 3</w:t>
      </w:r>
      <w:r w:rsidR="005E72D7" w:rsidRPr="00364C12">
        <w:rPr>
          <w:i/>
          <w:lang w:val="nl"/>
        </w:rPr>
        <w:t>1</w:t>
      </w:r>
      <w:r w:rsidR="00C95B72" w:rsidRPr="00364C12">
        <w:rPr>
          <w:i/>
          <w:lang w:val="nl"/>
        </w:rPr>
        <w:t>/</w:t>
      </w:r>
      <w:r w:rsidR="0001259D" w:rsidRPr="00364C12">
        <w:rPr>
          <w:i/>
          <w:lang w:val="nl"/>
        </w:rPr>
        <w:t>12</w:t>
      </w:r>
      <w:r w:rsidR="00C95B72" w:rsidRPr="00364C12">
        <w:rPr>
          <w:i/>
          <w:lang w:val="nl"/>
        </w:rPr>
        <w:t>/2020</w:t>
      </w:r>
      <w:r w:rsidRPr="00364C12">
        <w:rPr>
          <w:i/>
          <w:lang w:val="nl"/>
        </w:rPr>
        <w:t>.</w:t>
      </w:r>
    </w:p>
    <w:p w:rsidR="00854366" w:rsidRPr="00364C12" w:rsidRDefault="00854366" w:rsidP="00D73918">
      <w:pPr>
        <w:pStyle w:val="Txt0"/>
        <w:spacing w:before="0" w:after="0"/>
        <w:ind w:left="2694"/>
        <w:rPr>
          <w:i/>
          <w:lang w:val="nl"/>
        </w:rPr>
      </w:pPr>
      <w:r w:rsidRPr="00364C12">
        <w:rPr>
          <w:i/>
          <w:lang w:val="nl"/>
        </w:rPr>
        <w:t xml:space="preserve">De referteperiode situeert zich </w:t>
      </w:r>
      <w:r w:rsidR="00C95B72" w:rsidRPr="00364C12">
        <w:rPr>
          <w:i/>
          <w:lang w:val="nl"/>
        </w:rPr>
        <w:t>derhalve</w:t>
      </w:r>
      <w:r w:rsidR="0001259D" w:rsidRPr="00364C12">
        <w:rPr>
          <w:i/>
          <w:lang w:val="nl"/>
        </w:rPr>
        <w:t xml:space="preserve"> van</w:t>
      </w:r>
      <w:r w:rsidRPr="00364C12">
        <w:rPr>
          <w:i/>
          <w:lang w:val="nl"/>
        </w:rPr>
        <w:t xml:space="preserve"> </w:t>
      </w:r>
      <w:r w:rsidR="0001259D" w:rsidRPr="00364C12">
        <w:rPr>
          <w:i/>
          <w:lang w:val="nl"/>
        </w:rPr>
        <w:t>13/03/2019</w:t>
      </w:r>
      <w:r w:rsidRPr="00364C12">
        <w:rPr>
          <w:i/>
          <w:lang w:val="nl"/>
        </w:rPr>
        <w:t xml:space="preserve"> tot 3</w:t>
      </w:r>
      <w:r w:rsidR="005E72D7" w:rsidRPr="00364C12">
        <w:rPr>
          <w:i/>
          <w:lang w:val="nl"/>
        </w:rPr>
        <w:t>1</w:t>
      </w:r>
      <w:r w:rsidRPr="00364C12">
        <w:rPr>
          <w:i/>
          <w:lang w:val="nl"/>
        </w:rPr>
        <w:t>/</w:t>
      </w:r>
      <w:r w:rsidR="0001259D" w:rsidRPr="00364C12">
        <w:rPr>
          <w:i/>
          <w:lang w:val="nl"/>
        </w:rPr>
        <w:t>12</w:t>
      </w:r>
      <w:r w:rsidR="009F43C1" w:rsidRPr="00364C12">
        <w:rPr>
          <w:i/>
          <w:lang w:val="nl"/>
        </w:rPr>
        <w:t>/2020.</w:t>
      </w:r>
    </w:p>
    <w:p w:rsidR="009F43C1" w:rsidRPr="00AA4C7F" w:rsidRDefault="00854366" w:rsidP="00D73918">
      <w:pPr>
        <w:pStyle w:val="Txt0"/>
        <w:spacing w:before="0" w:after="0"/>
        <w:ind w:left="2694"/>
        <w:rPr>
          <w:i/>
          <w:lang w:val="nl"/>
        </w:rPr>
      </w:pPr>
      <w:r w:rsidRPr="00364C12">
        <w:rPr>
          <w:i/>
          <w:lang w:val="nl"/>
        </w:rPr>
        <w:t xml:space="preserve">Indien de artiest </w:t>
      </w:r>
      <w:r w:rsidR="00C95B72" w:rsidRPr="00364C12">
        <w:rPr>
          <w:i/>
          <w:lang w:val="nl"/>
        </w:rPr>
        <w:t xml:space="preserve">in die periode </w:t>
      </w:r>
      <w:r w:rsidRPr="00364C12">
        <w:rPr>
          <w:i/>
          <w:lang w:val="nl"/>
        </w:rPr>
        <w:t xml:space="preserve">3 </w:t>
      </w:r>
      <w:r w:rsidR="00C95B72" w:rsidRPr="00364C12">
        <w:rPr>
          <w:i/>
          <w:lang w:val="nl"/>
        </w:rPr>
        <w:t xml:space="preserve">artistieke </w:t>
      </w:r>
      <w:r w:rsidRPr="00364C12">
        <w:rPr>
          <w:i/>
          <w:lang w:val="nl"/>
        </w:rPr>
        <w:t>prestaties</w:t>
      </w:r>
      <w:r w:rsidR="0001123D" w:rsidRPr="00364C12">
        <w:rPr>
          <w:i/>
          <w:lang w:val="nl"/>
        </w:rPr>
        <w:t xml:space="preserve"> of 3 arbeidsoverenkomsten van zeer korte duur als technicus in de artistieke sector</w:t>
      </w:r>
      <w:r w:rsidRPr="00364C12">
        <w:rPr>
          <w:i/>
          <w:lang w:val="nl"/>
        </w:rPr>
        <w:t xml:space="preserve"> aantoont, zal het voordeel </w:t>
      </w:r>
      <w:r w:rsidR="00C95B72" w:rsidRPr="00364C12">
        <w:rPr>
          <w:i/>
          <w:lang w:val="nl"/>
        </w:rPr>
        <w:t xml:space="preserve">worden </w:t>
      </w:r>
      <w:r w:rsidRPr="00364C12">
        <w:rPr>
          <w:i/>
          <w:lang w:val="nl"/>
        </w:rPr>
        <w:t>verlengd van 01/</w:t>
      </w:r>
      <w:r w:rsidR="009F43C1" w:rsidRPr="00364C12">
        <w:rPr>
          <w:i/>
          <w:lang w:val="nl"/>
        </w:rPr>
        <w:t>0</w:t>
      </w:r>
      <w:r w:rsidR="0001259D" w:rsidRPr="00364C12">
        <w:rPr>
          <w:i/>
          <w:lang w:val="nl"/>
        </w:rPr>
        <w:t>1</w:t>
      </w:r>
      <w:r w:rsidR="009F43C1" w:rsidRPr="00364C12">
        <w:rPr>
          <w:i/>
          <w:lang w:val="nl"/>
        </w:rPr>
        <w:t>/202</w:t>
      </w:r>
      <w:r w:rsidR="0001259D" w:rsidRPr="00364C12">
        <w:rPr>
          <w:i/>
          <w:lang w:val="nl"/>
        </w:rPr>
        <w:t>1</w:t>
      </w:r>
      <w:r w:rsidR="009F43C1" w:rsidRPr="00364C12">
        <w:rPr>
          <w:i/>
          <w:lang w:val="nl"/>
        </w:rPr>
        <w:t xml:space="preserve"> tot </w:t>
      </w:r>
      <w:r w:rsidR="005E72D7" w:rsidRPr="00364C12">
        <w:rPr>
          <w:i/>
          <w:lang w:val="nl"/>
        </w:rPr>
        <w:t>31/</w:t>
      </w:r>
      <w:r w:rsidR="0001259D" w:rsidRPr="00364C12">
        <w:rPr>
          <w:i/>
          <w:lang w:val="nl"/>
        </w:rPr>
        <w:t>12</w:t>
      </w:r>
      <w:r w:rsidR="009F43C1" w:rsidRPr="00364C12">
        <w:rPr>
          <w:i/>
          <w:lang w:val="nl"/>
        </w:rPr>
        <w:t>/2021</w:t>
      </w:r>
      <w:r w:rsidRPr="00364C12">
        <w:rPr>
          <w:i/>
          <w:lang w:val="nl"/>
        </w:rPr>
        <w:t>.</w:t>
      </w:r>
    </w:p>
    <w:p w:rsidR="00B14356" w:rsidRDefault="00B14356" w:rsidP="006D4629">
      <w:pPr>
        <w:pStyle w:val="Txt0"/>
        <w:spacing w:before="0" w:after="0"/>
        <w:ind w:left="2410"/>
        <w:rPr>
          <w:i/>
          <w:lang w:val="nl"/>
        </w:rPr>
      </w:pPr>
    </w:p>
    <w:p w:rsidR="00EF0411" w:rsidRPr="0040068C" w:rsidRDefault="00EF0411" w:rsidP="00EF0411">
      <w:pPr>
        <w:pStyle w:val="Txt0"/>
        <w:spacing w:before="0"/>
        <w:rPr>
          <w:b/>
          <w:bCs/>
          <w:iCs/>
          <w:u w:val="single"/>
          <w:lang w:val="fr-FR" w:eastAsia="fr-BE"/>
        </w:rPr>
      </w:pPr>
      <w:proofErr w:type="spellStart"/>
      <w:r w:rsidRPr="0040068C">
        <w:rPr>
          <w:b/>
          <w:bCs/>
          <w:iCs/>
          <w:u w:val="single"/>
          <w:lang w:val="fr-FR" w:eastAsia="fr-BE"/>
        </w:rPr>
        <w:t>Belangrijke</w:t>
      </w:r>
      <w:proofErr w:type="spellEnd"/>
      <w:r w:rsidRPr="0040068C">
        <w:rPr>
          <w:b/>
          <w:bCs/>
          <w:iCs/>
          <w:u w:val="single"/>
          <w:lang w:val="fr-FR" w:eastAsia="fr-BE"/>
        </w:rPr>
        <w:t xml:space="preserve"> </w:t>
      </w:r>
      <w:proofErr w:type="spellStart"/>
      <w:r w:rsidRPr="0040068C">
        <w:rPr>
          <w:b/>
          <w:bCs/>
          <w:iCs/>
          <w:u w:val="single"/>
          <w:lang w:val="fr-FR" w:eastAsia="fr-BE"/>
        </w:rPr>
        <w:t>opmerkingen</w:t>
      </w:r>
      <w:proofErr w:type="spellEnd"/>
    </w:p>
    <w:p w:rsidR="00EF0411" w:rsidRPr="0040068C" w:rsidRDefault="00EF0411" w:rsidP="00EF0411">
      <w:pPr>
        <w:pStyle w:val="Lijstalinea"/>
        <w:numPr>
          <w:ilvl w:val="0"/>
          <w:numId w:val="37"/>
        </w:numPr>
        <w:overflowPunct/>
        <w:autoSpaceDE/>
        <w:autoSpaceDN/>
        <w:adjustRightInd/>
        <w:spacing w:after="60"/>
        <w:ind w:left="2835" w:hanging="357"/>
        <w:contextualSpacing w:val="0"/>
        <w:textAlignment w:val="auto"/>
        <w:rPr>
          <w:rFonts w:ascii="Calibri" w:hAnsi="Calibri"/>
          <w:lang w:eastAsia="en-US"/>
        </w:rPr>
      </w:pPr>
      <w:r w:rsidRPr="0040068C">
        <w:t>De prestaties die beantwoorden aan de voorwaarden en die gelegen zijn in de geneutraliseerde periode kunnen in rekening worden gebracht;</w:t>
      </w:r>
    </w:p>
    <w:p w:rsidR="00EF0411" w:rsidRPr="0040068C" w:rsidRDefault="00EF0411" w:rsidP="00EF0411">
      <w:pPr>
        <w:pStyle w:val="Lijstalinea"/>
        <w:numPr>
          <w:ilvl w:val="0"/>
          <w:numId w:val="37"/>
        </w:numPr>
        <w:overflowPunct/>
        <w:autoSpaceDE/>
        <w:autoSpaceDN/>
        <w:adjustRightInd/>
        <w:spacing w:after="60"/>
        <w:ind w:left="2835" w:hanging="357"/>
        <w:contextualSpacing w:val="0"/>
        <w:textAlignment w:val="auto"/>
      </w:pPr>
      <w:r w:rsidRPr="0040068C">
        <w:t xml:space="preserve">De prestaties die beantwoorden aan de voorwaarden en die gelegen zijn in de (door de geneutraliseerde periode) verlengde referteperiode kunnen in rekening worden gebracht, zelfs indien deze reeds in rekening werden gebracht voor de toekenning van het voordeel of de hernieuwing van het voordeel. </w:t>
      </w:r>
    </w:p>
    <w:p w:rsidR="00EF0411" w:rsidRPr="00EF0411" w:rsidRDefault="00EF0411" w:rsidP="006D4629">
      <w:pPr>
        <w:pStyle w:val="Txt0"/>
        <w:spacing w:before="0" w:after="0"/>
        <w:ind w:left="2410"/>
        <w:rPr>
          <w:i/>
        </w:rPr>
      </w:pPr>
    </w:p>
    <w:tbl>
      <w:tblPr>
        <w:tblStyle w:val="Tabelraster"/>
        <w:tblW w:w="0" w:type="auto"/>
        <w:tblInd w:w="2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7445"/>
      </w:tblGrid>
      <w:tr w:rsidR="00C95B72" w:rsidRPr="00AA4C7F" w:rsidTr="00963C1C">
        <w:tc>
          <w:tcPr>
            <w:tcW w:w="9861" w:type="dxa"/>
            <w:shd w:val="clear" w:color="auto" w:fill="F2F2F2" w:themeFill="background1" w:themeFillShade="F2"/>
          </w:tcPr>
          <w:p w:rsidR="00C95B72" w:rsidRPr="00364C12" w:rsidRDefault="00C95B72" w:rsidP="00C95B72">
            <w:pPr>
              <w:pStyle w:val="Txt0"/>
              <w:spacing w:after="0"/>
              <w:ind w:left="0"/>
              <w:rPr>
                <w:b/>
                <w:bCs/>
                <w:u w:val="single"/>
                <w:lang w:val="nl"/>
              </w:rPr>
            </w:pPr>
            <w:bookmarkStart w:id="161" w:name="_Hlk38103974"/>
            <w:r w:rsidRPr="00364C12">
              <w:rPr>
                <w:b/>
                <w:bCs/>
                <w:u w:val="single"/>
                <w:lang w:val="nl"/>
              </w:rPr>
              <w:t>Herinnering</w:t>
            </w:r>
          </w:p>
          <w:p w:rsidR="00C95B72" w:rsidRPr="00364C12" w:rsidRDefault="00C95B72" w:rsidP="00C95B72">
            <w:pPr>
              <w:pStyle w:val="Txt0"/>
              <w:spacing w:before="60"/>
              <w:ind w:left="0"/>
              <w:rPr>
                <w:iCs/>
                <w:lang w:val="nl"/>
              </w:rPr>
            </w:pPr>
            <w:r w:rsidRPr="00364C12">
              <w:rPr>
                <w:iCs/>
                <w:lang w:val="nl"/>
              </w:rPr>
              <w:t xml:space="preserve">Aan het einde van de eerste 12 maanden van de werkloosheid behoudt de </w:t>
            </w:r>
            <w:r w:rsidR="00A3619B" w:rsidRPr="00364C12">
              <w:rPr>
                <w:iCs/>
                <w:lang w:val="nl"/>
              </w:rPr>
              <w:t>artiest</w:t>
            </w:r>
            <w:r w:rsidRPr="00364C12">
              <w:rPr>
                <w:iCs/>
                <w:lang w:val="nl"/>
              </w:rPr>
              <w:t xml:space="preserve"> </w:t>
            </w:r>
            <w:r w:rsidR="0001259D" w:rsidRPr="00364C12">
              <w:rPr>
                <w:iCs/>
                <w:lang w:val="nl"/>
              </w:rPr>
              <w:t xml:space="preserve">of de technicus in de artistieke sector </w:t>
            </w:r>
            <w:r w:rsidR="00A3619B" w:rsidRPr="00364C12">
              <w:rPr>
                <w:iCs/>
                <w:lang w:val="nl"/>
              </w:rPr>
              <w:t xml:space="preserve">gedurende 12 maanden </w:t>
            </w:r>
            <w:r w:rsidRPr="00364C12">
              <w:rPr>
                <w:iCs/>
                <w:lang w:val="nl"/>
              </w:rPr>
              <w:t>het hoogste vergoedingspercentage van 60%.</w:t>
            </w:r>
          </w:p>
        </w:tc>
      </w:tr>
      <w:bookmarkEnd w:id="161"/>
    </w:tbl>
    <w:p w:rsidR="00C95B72" w:rsidRPr="00AA4C7F" w:rsidRDefault="00C95B72" w:rsidP="006D4629">
      <w:pPr>
        <w:pStyle w:val="Txt0"/>
        <w:spacing w:before="0" w:after="0"/>
        <w:ind w:left="2410"/>
        <w:rPr>
          <w:iCs/>
          <w:lang w:val="nl"/>
        </w:rPr>
      </w:pPr>
    </w:p>
    <w:p w:rsidR="00B14356" w:rsidRPr="007D31EE" w:rsidRDefault="00B14356" w:rsidP="00E2546B">
      <w:pPr>
        <w:pStyle w:val="Txt0"/>
        <w:spacing w:before="0" w:after="0"/>
        <w:rPr>
          <w:b/>
          <w:bCs/>
          <w:u w:val="single"/>
          <w:lang w:val="nl"/>
        </w:rPr>
      </w:pPr>
      <w:r w:rsidRPr="00364C12">
        <w:rPr>
          <w:b/>
          <w:bCs/>
          <w:u w:val="single"/>
          <w:lang w:val="nl"/>
        </w:rPr>
        <w:lastRenderedPageBreak/>
        <w:t xml:space="preserve">De tweede </w:t>
      </w:r>
      <w:r w:rsidR="00E2546B" w:rsidRPr="00364C12">
        <w:rPr>
          <w:b/>
          <w:bCs/>
          <w:u w:val="single"/>
          <w:lang w:val="nl"/>
        </w:rPr>
        <w:t>“c</w:t>
      </w:r>
      <w:r w:rsidRPr="00364C12">
        <w:rPr>
          <w:b/>
          <w:bCs/>
          <w:u w:val="single"/>
          <w:lang w:val="nl"/>
        </w:rPr>
        <w:t>orona</w:t>
      </w:r>
      <w:r w:rsidR="00E2546B" w:rsidRPr="00364C12">
        <w:rPr>
          <w:b/>
          <w:bCs/>
          <w:u w:val="single"/>
          <w:lang w:val="nl"/>
        </w:rPr>
        <w:t xml:space="preserve">” </w:t>
      </w:r>
      <w:r w:rsidRPr="00364C12">
        <w:rPr>
          <w:b/>
          <w:bCs/>
          <w:u w:val="single"/>
          <w:lang w:val="nl"/>
        </w:rPr>
        <w:t xml:space="preserve">maatregel </w:t>
      </w:r>
      <w:r w:rsidR="001A753A" w:rsidRPr="00364C12">
        <w:rPr>
          <w:b/>
          <w:bCs/>
          <w:u w:val="single"/>
          <w:lang w:val="nl"/>
        </w:rPr>
        <w:t>“artistieke sector”</w:t>
      </w:r>
    </w:p>
    <w:p w:rsidR="00E2546B" w:rsidRPr="007D31EE" w:rsidRDefault="00E2546B" w:rsidP="006D4629">
      <w:pPr>
        <w:pStyle w:val="Txt0"/>
        <w:spacing w:before="0" w:after="0"/>
        <w:ind w:left="2410"/>
        <w:rPr>
          <w:i/>
          <w:lang w:val="nl"/>
        </w:rPr>
      </w:pPr>
    </w:p>
    <w:p w:rsidR="00E2546B" w:rsidRPr="00364C12" w:rsidRDefault="00B14356" w:rsidP="006D4629">
      <w:pPr>
        <w:pStyle w:val="Txt0"/>
        <w:spacing w:before="0" w:after="0"/>
        <w:ind w:left="2410"/>
        <w:rPr>
          <w:iCs/>
          <w:lang w:val="nl"/>
        </w:rPr>
      </w:pPr>
      <w:r w:rsidRPr="00364C12">
        <w:rPr>
          <w:iCs/>
          <w:lang w:val="nl"/>
        </w:rPr>
        <w:t xml:space="preserve">De tweede coronamaatregel houdt in dat artiesten </w:t>
      </w:r>
      <w:r w:rsidR="001A753A" w:rsidRPr="00364C12">
        <w:rPr>
          <w:iCs/>
          <w:lang w:val="nl"/>
        </w:rPr>
        <w:t xml:space="preserve">en technici in de artistieke sector </w:t>
      </w:r>
      <w:r w:rsidRPr="00364C12">
        <w:rPr>
          <w:iCs/>
          <w:lang w:val="nl"/>
        </w:rPr>
        <w:t xml:space="preserve">die </w:t>
      </w:r>
      <w:r w:rsidR="00E2546B" w:rsidRPr="00364C12">
        <w:rPr>
          <w:iCs/>
          <w:lang w:val="nl"/>
        </w:rPr>
        <w:t>dit</w:t>
      </w:r>
      <w:r w:rsidRPr="00364C12">
        <w:rPr>
          <w:iCs/>
          <w:lang w:val="nl"/>
        </w:rPr>
        <w:t xml:space="preserve"> voordeel genieten </w:t>
      </w:r>
      <w:r w:rsidR="00E2546B" w:rsidRPr="00364C12">
        <w:rPr>
          <w:iCs/>
          <w:lang w:val="nl"/>
        </w:rPr>
        <w:t>dit behouden tot 3</w:t>
      </w:r>
      <w:r w:rsidR="005E72D7" w:rsidRPr="00364C12">
        <w:rPr>
          <w:iCs/>
          <w:lang w:val="nl"/>
        </w:rPr>
        <w:t>1/</w:t>
      </w:r>
      <w:r w:rsidR="00B02311" w:rsidRPr="00364C12">
        <w:rPr>
          <w:iCs/>
          <w:lang w:val="nl"/>
        </w:rPr>
        <w:t>12</w:t>
      </w:r>
      <w:r w:rsidR="005E72D7" w:rsidRPr="00364C12">
        <w:rPr>
          <w:iCs/>
          <w:lang w:val="nl"/>
        </w:rPr>
        <w:t>/2020</w:t>
      </w:r>
      <w:r w:rsidR="00E2546B" w:rsidRPr="00364C12">
        <w:rPr>
          <w:iCs/>
          <w:lang w:val="nl"/>
        </w:rPr>
        <w:t xml:space="preserve">, indien het voordeel normaal zou afgelopen zijn </w:t>
      </w:r>
      <w:r w:rsidRPr="00364C12">
        <w:rPr>
          <w:iCs/>
          <w:lang w:val="nl"/>
        </w:rPr>
        <w:t xml:space="preserve"> in de periode van</w:t>
      </w:r>
      <w:r w:rsidR="00E2546B" w:rsidRPr="00364C12">
        <w:rPr>
          <w:iCs/>
          <w:lang w:val="nl"/>
        </w:rPr>
        <w:t xml:space="preserve"> </w:t>
      </w:r>
      <w:r w:rsidR="00B02311" w:rsidRPr="00364C12">
        <w:rPr>
          <w:iCs/>
          <w:lang w:val="nl"/>
        </w:rPr>
        <w:t>13</w:t>
      </w:r>
      <w:r w:rsidR="00E2546B" w:rsidRPr="00364C12">
        <w:rPr>
          <w:iCs/>
          <w:lang w:val="nl"/>
        </w:rPr>
        <w:t>/0</w:t>
      </w:r>
      <w:r w:rsidR="00B02311" w:rsidRPr="00364C12">
        <w:rPr>
          <w:iCs/>
          <w:lang w:val="nl"/>
        </w:rPr>
        <w:t>3</w:t>
      </w:r>
      <w:r w:rsidR="00E2546B" w:rsidRPr="00364C12">
        <w:rPr>
          <w:iCs/>
          <w:lang w:val="nl"/>
        </w:rPr>
        <w:t>/2020 tot 3</w:t>
      </w:r>
      <w:r w:rsidR="005E72D7" w:rsidRPr="00364C12">
        <w:rPr>
          <w:iCs/>
          <w:lang w:val="nl"/>
        </w:rPr>
        <w:t>1/</w:t>
      </w:r>
      <w:r w:rsidR="00B02311" w:rsidRPr="00364C12">
        <w:rPr>
          <w:iCs/>
          <w:lang w:val="nl"/>
        </w:rPr>
        <w:t>12</w:t>
      </w:r>
      <w:r w:rsidR="005E72D7" w:rsidRPr="00364C12">
        <w:rPr>
          <w:iCs/>
          <w:lang w:val="nl"/>
        </w:rPr>
        <w:t>/2020</w:t>
      </w:r>
      <w:r w:rsidR="00E2546B" w:rsidRPr="00364C12">
        <w:rPr>
          <w:iCs/>
          <w:lang w:val="nl"/>
        </w:rPr>
        <w:t>.</w:t>
      </w:r>
    </w:p>
    <w:p w:rsidR="00854366" w:rsidRPr="00364C12" w:rsidRDefault="00854366" w:rsidP="006D4629">
      <w:pPr>
        <w:pStyle w:val="Txt0"/>
        <w:spacing w:before="0" w:after="0"/>
        <w:ind w:left="2410"/>
        <w:rPr>
          <w:i/>
          <w:lang w:val="nl"/>
        </w:rPr>
      </w:pPr>
      <w:r w:rsidRPr="00364C12">
        <w:rPr>
          <w:i/>
          <w:lang w:val="nl"/>
        </w:rPr>
        <w:t xml:space="preserve"> </w:t>
      </w:r>
    </w:p>
    <w:p w:rsidR="00662CE9" w:rsidRPr="00364C12" w:rsidRDefault="00662CE9" w:rsidP="00E2546B">
      <w:pPr>
        <w:pStyle w:val="Txt0"/>
        <w:spacing w:before="0" w:after="0"/>
        <w:ind w:left="2694"/>
        <w:rPr>
          <w:i/>
          <w:lang w:val="nl"/>
        </w:rPr>
      </w:pPr>
      <w:r w:rsidRPr="00364C12">
        <w:rPr>
          <w:i/>
          <w:u w:val="single"/>
          <w:lang w:val="nl"/>
        </w:rPr>
        <w:t>Voorbeeld 4</w:t>
      </w:r>
      <w:r w:rsidRPr="00364C12">
        <w:rPr>
          <w:i/>
          <w:lang w:val="nl"/>
        </w:rPr>
        <w:t>: de werknemer geniet van het voordeel 116</w:t>
      </w:r>
      <w:r w:rsidR="00E2546B" w:rsidRPr="00364C12">
        <w:rPr>
          <w:i/>
          <w:lang w:val="nl"/>
        </w:rPr>
        <w:t>,</w:t>
      </w:r>
      <w:r w:rsidRPr="00364C12">
        <w:rPr>
          <w:i/>
          <w:lang w:val="nl"/>
        </w:rPr>
        <w:t xml:space="preserve"> §</w:t>
      </w:r>
      <w:r w:rsidR="00E2546B" w:rsidRPr="00364C12">
        <w:rPr>
          <w:i/>
          <w:lang w:val="nl"/>
        </w:rPr>
        <w:t xml:space="preserve"> </w:t>
      </w:r>
      <w:r w:rsidRPr="00364C12">
        <w:rPr>
          <w:i/>
          <w:lang w:val="nl"/>
        </w:rPr>
        <w:t>5</w:t>
      </w:r>
      <w:r w:rsidR="0001123D" w:rsidRPr="00364C12">
        <w:rPr>
          <w:i/>
          <w:lang w:val="nl"/>
        </w:rPr>
        <w:t xml:space="preserve"> (bis)</w:t>
      </w:r>
      <w:r w:rsidR="00E2546B" w:rsidRPr="00364C12">
        <w:rPr>
          <w:i/>
          <w:lang w:val="nl"/>
        </w:rPr>
        <w:t>,</w:t>
      </w:r>
      <w:r w:rsidRPr="00364C12">
        <w:rPr>
          <w:i/>
          <w:lang w:val="nl"/>
        </w:rPr>
        <w:t xml:space="preserve"> dat eindigt op 30</w:t>
      </w:r>
      <w:r w:rsidR="00E2546B" w:rsidRPr="00364C12">
        <w:rPr>
          <w:i/>
          <w:lang w:val="nl"/>
        </w:rPr>
        <w:t>/04/2020</w:t>
      </w:r>
      <w:r w:rsidRPr="00364C12">
        <w:rPr>
          <w:i/>
          <w:lang w:val="nl"/>
        </w:rPr>
        <w:t>.</w:t>
      </w:r>
      <w:r w:rsidR="00E2546B" w:rsidRPr="00364C12">
        <w:rPr>
          <w:i/>
          <w:lang w:val="nl"/>
        </w:rPr>
        <w:t xml:space="preserve"> Door deze tweede maatregel, wordt de periode gedekt door het voordeel verlengd tot en met 3</w:t>
      </w:r>
      <w:r w:rsidR="005E72D7" w:rsidRPr="00364C12">
        <w:rPr>
          <w:i/>
          <w:lang w:val="nl"/>
        </w:rPr>
        <w:t>1/</w:t>
      </w:r>
      <w:r w:rsidR="00B02311" w:rsidRPr="00364C12">
        <w:rPr>
          <w:i/>
          <w:lang w:val="nl"/>
        </w:rPr>
        <w:t>12</w:t>
      </w:r>
      <w:r w:rsidR="005E72D7" w:rsidRPr="00364C12">
        <w:rPr>
          <w:i/>
          <w:lang w:val="nl"/>
        </w:rPr>
        <w:t>/2020</w:t>
      </w:r>
      <w:r w:rsidR="00E2546B" w:rsidRPr="00364C12">
        <w:rPr>
          <w:i/>
          <w:lang w:val="nl"/>
        </w:rPr>
        <w:t>.</w:t>
      </w:r>
      <w:r w:rsidRPr="00364C12">
        <w:rPr>
          <w:i/>
          <w:lang w:val="nl"/>
        </w:rPr>
        <w:t xml:space="preserve"> </w:t>
      </w:r>
    </w:p>
    <w:p w:rsidR="00352456" w:rsidRPr="00364C12" w:rsidRDefault="00352456" w:rsidP="00E2546B">
      <w:pPr>
        <w:pStyle w:val="Txt0"/>
        <w:spacing w:before="0" w:after="0"/>
        <w:ind w:left="2694"/>
        <w:rPr>
          <w:i/>
          <w:lang w:val="nl"/>
        </w:rPr>
      </w:pPr>
    </w:p>
    <w:p w:rsidR="00E2546B" w:rsidRPr="00364C12" w:rsidRDefault="00E2546B" w:rsidP="00352456">
      <w:pPr>
        <w:pStyle w:val="Txt0"/>
        <w:spacing w:before="0" w:after="0"/>
        <w:ind w:left="2410"/>
        <w:rPr>
          <w:iCs/>
          <w:lang w:val="nl"/>
        </w:rPr>
      </w:pPr>
      <w:r w:rsidRPr="00364C12">
        <w:rPr>
          <w:iCs/>
          <w:lang w:val="nl"/>
        </w:rPr>
        <w:t>In de praktijk zal het suffix ‘19’ worden uitgesteld naar 01/</w:t>
      </w:r>
      <w:r w:rsidR="00B02311" w:rsidRPr="00364C12">
        <w:rPr>
          <w:iCs/>
          <w:lang w:val="nl"/>
        </w:rPr>
        <w:t>01</w:t>
      </w:r>
      <w:r w:rsidRPr="00364C12">
        <w:rPr>
          <w:iCs/>
          <w:lang w:val="nl"/>
        </w:rPr>
        <w:t>/202</w:t>
      </w:r>
      <w:r w:rsidR="00B02311" w:rsidRPr="00364C12">
        <w:rPr>
          <w:iCs/>
          <w:lang w:val="nl"/>
        </w:rPr>
        <w:t>1</w:t>
      </w:r>
      <w:r w:rsidRPr="00364C12">
        <w:rPr>
          <w:iCs/>
          <w:lang w:val="nl"/>
        </w:rPr>
        <w:t>.</w:t>
      </w:r>
    </w:p>
    <w:p w:rsidR="00692321" w:rsidRPr="00364C12" w:rsidRDefault="00692321" w:rsidP="00E2546B">
      <w:pPr>
        <w:pStyle w:val="Txt0"/>
        <w:spacing w:before="0" w:after="0"/>
        <w:ind w:left="2694"/>
        <w:rPr>
          <w:i/>
          <w:lang w:val="nl"/>
        </w:rPr>
      </w:pPr>
    </w:p>
    <w:p w:rsidR="00662CE9" w:rsidRPr="00364C12" w:rsidRDefault="00662CE9" w:rsidP="00352456">
      <w:pPr>
        <w:pStyle w:val="Txt0"/>
        <w:spacing w:before="0" w:after="0"/>
        <w:ind w:left="2410"/>
        <w:rPr>
          <w:iCs/>
          <w:lang w:val="nl"/>
        </w:rPr>
      </w:pPr>
      <w:r w:rsidRPr="00364C12">
        <w:rPr>
          <w:iCs/>
          <w:lang w:val="nl"/>
        </w:rPr>
        <w:t>Indien een werknemer tussen</w:t>
      </w:r>
      <w:r w:rsidR="00E2546B" w:rsidRPr="00364C12">
        <w:rPr>
          <w:iCs/>
          <w:lang w:val="nl"/>
        </w:rPr>
        <w:t xml:space="preserve"> </w:t>
      </w:r>
      <w:r w:rsidR="00B02311" w:rsidRPr="00364C12">
        <w:rPr>
          <w:iCs/>
          <w:lang w:val="nl"/>
        </w:rPr>
        <w:t>13/03/2020</w:t>
      </w:r>
      <w:r w:rsidR="00E2546B" w:rsidRPr="00364C12">
        <w:rPr>
          <w:iCs/>
          <w:lang w:val="nl"/>
        </w:rPr>
        <w:t xml:space="preserve"> en 3</w:t>
      </w:r>
      <w:r w:rsidR="005E72D7" w:rsidRPr="00364C12">
        <w:rPr>
          <w:iCs/>
          <w:lang w:val="nl"/>
        </w:rPr>
        <w:t>1/</w:t>
      </w:r>
      <w:r w:rsidR="00B02311" w:rsidRPr="00364C12">
        <w:rPr>
          <w:iCs/>
          <w:lang w:val="nl"/>
        </w:rPr>
        <w:t>12</w:t>
      </w:r>
      <w:r w:rsidR="00E2546B" w:rsidRPr="00364C12">
        <w:rPr>
          <w:iCs/>
          <w:lang w:val="nl"/>
        </w:rPr>
        <w:t>/2020 e</w:t>
      </w:r>
      <w:r w:rsidRPr="00364C12">
        <w:rPr>
          <w:iCs/>
          <w:lang w:val="nl"/>
        </w:rPr>
        <w:t>en hernieuwing van het voordeel aanvraagt</w:t>
      </w:r>
      <w:r w:rsidR="00382D14" w:rsidRPr="00364C12">
        <w:rPr>
          <w:iCs/>
          <w:lang w:val="nl"/>
        </w:rPr>
        <w:t>,</w:t>
      </w:r>
      <w:r w:rsidRPr="00364C12">
        <w:rPr>
          <w:iCs/>
          <w:lang w:val="nl"/>
        </w:rPr>
        <w:t xml:space="preserve"> </w:t>
      </w:r>
      <w:r w:rsidR="00352456" w:rsidRPr="00364C12">
        <w:rPr>
          <w:iCs/>
          <w:lang w:val="nl"/>
        </w:rPr>
        <w:t xml:space="preserve">volgt u de richtlijnen zoals opgenomen in de nota RioDoc </w:t>
      </w:r>
      <w:hyperlink r:id="rId12" w:history="1">
        <w:r w:rsidR="00352456" w:rsidRPr="00364C12">
          <w:rPr>
            <w:rStyle w:val="Hyperlink"/>
            <w:rFonts w:ascii="Arial" w:hAnsi="Arial"/>
            <w:iCs/>
            <w:lang w:val="nl"/>
          </w:rPr>
          <w:t>140424</w:t>
        </w:r>
      </w:hyperlink>
      <w:r w:rsidR="00352456" w:rsidRPr="00364C12">
        <w:rPr>
          <w:iCs/>
          <w:lang w:val="nl"/>
        </w:rPr>
        <w:t>.</w:t>
      </w:r>
      <w:r w:rsidRPr="00364C12">
        <w:rPr>
          <w:iCs/>
          <w:lang w:val="nl"/>
        </w:rPr>
        <w:t xml:space="preserve"> </w:t>
      </w:r>
    </w:p>
    <w:p w:rsidR="00B02311" w:rsidRPr="00364C12" w:rsidRDefault="00B02311" w:rsidP="00352456">
      <w:pPr>
        <w:pStyle w:val="Txt0"/>
        <w:spacing w:before="0" w:after="0"/>
        <w:ind w:left="2410"/>
        <w:rPr>
          <w:iCs/>
          <w:lang w:val="nl"/>
        </w:rPr>
      </w:pPr>
    </w:p>
    <w:p w:rsidR="00B02311" w:rsidRPr="00364C12" w:rsidRDefault="00B02311" w:rsidP="00B02311">
      <w:pPr>
        <w:pStyle w:val="Txt0"/>
        <w:spacing w:before="0" w:after="0"/>
        <w:ind w:left="2410"/>
        <w:rPr>
          <w:b/>
          <w:bCs/>
          <w:u w:val="single"/>
          <w:lang w:val="nl"/>
        </w:rPr>
      </w:pPr>
      <w:r w:rsidRPr="00364C12">
        <w:rPr>
          <w:b/>
          <w:bCs/>
          <w:u w:val="single"/>
          <w:lang w:val="nl"/>
        </w:rPr>
        <w:t>De derde “corona” maatregel “</w:t>
      </w:r>
      <w:r w:rsidRPr="00514657">
        <w:rPr>
          <w:b/>
          <w:bCs/>
          <w:u w:val="single"/>
          <w:lang w:val="nl"/>
        </w:rPr>
        <w:t xml:space="preserve">artistieke sector” – </w:t>
      </w:r>
      <w:r w:rsidR="008309E1" w:rsidRPr="00514657">
        <w:rPr>
          <w:b/>
          <w:bCs/>
          <w:u w:val="single"/>
          <w:lang w:val="nl"/>
        </w:rPr>
        <w:t>versoepelde toelaatbaarheidsvoorwaarden voor een toelating beperkt in de tijd</w:t>
      </w:r>
      <w:r w:rsidRPr="00364C12">
        <w:rPr>
          <w:b/>
          <w:bCs/>
          <w:u w:val="single"/>
          <w:lang w:val="nl"/>
        </w:rPr>
        <w:t xml:space="preserve"> </w:t>
      </w:r>
    </w:p>
    <w:p w:rsidR="00B02311" w:rsidRPr="00364C12" w:rsidRDefault="00B02311" w:rsidP="00B02311">
      <w:pPr>
        <w:pStyle w:val="Txt0"/>
        <w:spacing w:before="0" w:after="0"/>
        <w:ind w:left="2410"/>
        <w:rPr>
          <w:iCs/>
          <w:lang w:val="nl"/>
        </w:rPr>
      </w:pPr>
    </w:p>
    <w:p w:rsidR="00B02311" w:rsidRPr="00364C12" w:rsidRDefault="00B02311" w:rsidP="00B02311">
      <w:pPr>
        <w:pStyle w:val="Txt0"/>
        <w:spacing w:before="0"/>
        <w:ind w:left="2410"/>
        <w:rPr>
          <w:iCs/>
          <w:lang w:val="nl"/>
        </w:rPr>
      </w:pPr>
      <w:r w:rsidRPr="00514657">
        <w:rPr>
          <w:iCs/>
          <w:lang w:val="nl"/>
        </w:rPr>
        <w:t>Er wordt voorzien in meer soepele voorwaarden voor de werknemers in de artistieke sector om in aanmerking te komen voor een werkloosheidsuitkering, maar slechts voor een beperkte periode</w:t>
      </w:r>
      <w:r w:rsidR="008309E1" w:rsidRPr="00514657">
        <w:rPr>
          <w:iCs/>
          <w:lang w:val="nl"/>
        </w:rPr>
        <w:t xml:space="preserve"> tot 31/12/2020</w:t>
      </w:r>
      <w:r w:rsidRPr="00514657">
        <w:rPr>
          <w:iCs/>
          <w:lang w:val="nl"/>
        </w:rPr>
        <w:t>.</w:t>
      </w:r>
    </w:p>
    <w:p w:rsidR="00B02311" w:rsidRPr="00364C12" w:rsidRDefault="00B02311" w:rsidP="00B02311">
      <w:pPr>
        <w:pStyle w:val="Txt0"/>
        <w:ind w:left="2410"/>
        <w:rPr>
          <w:iCs/>
          <w:u w:val="single"/>
          <w:lang w:val="nl"/>
        </w:rPr>
      </w:pPr>
      <w:r w:rsidRPr="00364C12">
        <w:rPr>
          <w:iCs/>
          <w:u w:val="single"/>
          <w:lang w:val="nl"/>
        </w:rPr>
        <w:t>Welke werknemers?</w:t>
      </w:r>
    </w:p>
    <w:p w:rsidR="00B02311" w:rsidRPr="00364C12" w:rsidRDefault="00B02311" w:rsidP="00B02311">
      <w:pPr>
        <w:pStyle w:val="Txt0"/>
        <w:ind w:left="2410"/>
        <w:rPr>
          <w:iCs/>
          <w:lang w:val="nl"/>
        </w:rPr>
      </w:pPr>
      <w:r w:rsidRPr="00364C12">
        <w:rPr>
          <w:iCs/>
          <w:lang w:val="nl"/>
        </w:rPr>
        <w:t xml:space="preserve">Deze maatregel is gericht op werknemers die artistieke activiteiten of technische activiteiten in de artistieke sector uitoefenen (zie voor deze begrippen RioDoc </w:t>
      </w:r>
      <w:hyperlink r:id="rId13" w:history="1">
        <w:r w:rsidRPr="00364C12">
          <w:rPr>
            <w:rStyle w:val="Hyperlink"/>
            <w:rFonts w:ascii="Arial" w:hAnsi="Arial"/>
            <w:iCs/>
            <w:lang w:val="nl"/>
          </w:rPr>
          <w:t>140424</w:t>
        </w:r>
      </w:hyperlink>
      <w:r w:rsidRPr="00364C12">
        <w:rPr>
          <w:iCs/>
          <w:lang w:val="nl"/>
        </w:rPr>
        <w:t>)</w:t>
      </w:r>
      <w:r w:rsidR="0001123D" w:rsidRPr="00364C12">
        <w:rPr>
          <w:iCs/>
          <w:lang w:val="nl"/>
        </w:rPr>
        <w:t xml:space="preserve"> en die niet voldoen aan de gewone toelaatbaarheidsvoorwaarden</w:t>
      </w:r>
      <w:r w:rsidRPr="00364C12">
        <w:rPr>
          <w:iCs/>
          <w:lang w:val="nl"/>
        </w:rPr>
        <w:t>.</w:t>
      </w:r>
    </w:p>
    <w:p w:rsidR="00B02311" w:rsidRPr="00364C12" w:rsidRDefault="00B02311" w:rsidP="00B02311">
      <w:pPr>
        <w:pStyle w:val="Txt0"/>
        <w:ind w:left="2410"/>
        <w:rPr>
          <w:iCs/>
          <w:u w:val="single"/>
          <w:lang w:val="nl"/>
        </w:rPr>
      </w:pPr>
      <w:r w:rsidRPr="00364C12">
        <w:rPr>
          <w:iCs/>
          <w:u w:val="single"/>
          <w:lang w:val="nl"/>
        </w:rPr>
        <w:t>Hoeveel prestaties moeten worden aangetoond?</w:t>
      </w:r>
    </w:p>
    <w:p w:rsidR="00B02311" w:rsidRPr="00364C12" w:rsidRDefault="00B02311" w:rsidP="00B02311">
      <w:pPr>
        <w:pStyle w:val="Txt0"/>
        <w:ind w:left="2410"/>
        <w:rPr>
          <w:iCs/>
          <w:lang w:val="nl"/>
        </w:rPr>
      </w:pPr>
      <w:r w:rsidRPr="00364C12">
        <w:rPr>
          <w:iCs/>
          <w:lang w:val="nl"/>
        </w:rPr>
        <w:t xml:space="preserve">De </w:t>
      </w:r>
      <w:r w:rsidR="00D5330B" w:rsidRPr="00364C12">
        <w:rPr>
          <w:iCs/>
          <w:lang w:val="nl"/>
        </w:rPr>
        <w:t>toelaatbaarheids</w:t>
      </w:r>
      <w:r w:rsidRPr="00364C12">
        <w:rPr>
          <w:iCs/>
          <w:lang w:val="nl"/>
        </w:rPr>
        <w:t>voorwaarden worden gereduceerd tot het aantonen van:</w:t>
      </w:r>
    </w:p>
    <w:p w:rsidR="00B02311" w:rsidRPr="00514657" w:rsidRDefault="00B571AE" w:rsidP="008F3D1E">
      <w:pPr>
        <w:pStyle w:val="Txt0"/>
        <w:numPr>
          <w:ilvl w:val="0"/>
          <w:numId w:val="29"/>
        </w:numPr>
        <w:spacing w:before="0" w:after="0" w:line="259" w:lineRule="auto"/>
        <w:ind w:right="-194"/>
        <w:rPr>
          <w:iCs/>
          <w:lang w:val="nl"/>
        </w:rPr>
      </w:pPr>
      <w:r w:rsidRPr="00514657">
        <w:rPr>
          <w:b/>
          <w:bCs/>
          <w:iCs/>
          <w:u w:val="single"/>
          <w:lang w:val="nl"/>
        </w:rPr>
        <w:t>Ofwel</w:t>
      </w:r>
      <w:r w:rsidRPr="00514657">
        <w:rPr>
          <w:iCs/>
          <w:lang w:val="nl"/>
        </w:rPr>
        <w:t xml:space="preserve"> </w:t>
      </w:r>
      <w:r w:rsidR="00B02311" w:rsidRPr="00514657">
        <w:rPr>
          <w:iCs/>
          <w:lang w:val="nl"/>
        </w:rPr>
        <w:t>10 artistieke activiteiten;</w:t>
      </w:r>
    </w:p>
    <w:p w:rsidR="00B02311" w:rsidRPr="00514657" w:rsidRDefault="00B02311" w:rsidP="00B02311">
      <w:pPr>
        <w:pStyle w:val="Txt0"/>
        <w:spacing w:before="60" w:after="0" w:line="259" w:lineRule="auto"/>
        <w:ind w:left="2773"/>
        <w:rPr>
          <w:iCs/>
          <w:lang w:val="nl"/>
        </w:rPr>
      </w:pPr>
      <w:r w:rsidRPr="00514657">
        <w:rPr>
          <w:iCs/>
          <w:lang w:val="nl"/>
        </w:rPr>
        <w:t xml:space="preserve">Enkel prestaties waarvoor sociale zekerheidsbijdragen </w:t>
      </w:r>
      <w:r w:rsidR="00B571AE" w:rsidRPr="00514657">
        <w:rPr>
          <w:iCs/>
          <w:lang w:val="nl"/>
        </w:rPr>
        <w:t xml:space="preserve">voor de sector werkloosheid </w:t>
      </w:r>
      <w:r w:rsidRPr="00514657">
        <w:rPr>
          <w:iCs/>
          <w:lang w:val="nl"/>
        </w:rPr>
        <w:t>werden afgehouden, worden in aanmerking genomen.</w:t>
      </w:r>
    </w:p>
    <w:p w:rsidR="00B02311" w:rsidRPr="00514657" w:rsidRDefault="00B02311" w:rsidP="00B571AE">
      <w:pPr>
        <w:pStyle w:val="Txt0"/>
        <w:spacing w:before="60" w:after="0" w:line="259" w:lineRule="auto"/>
        <w:ind w:left="2773"/>
        <w:rPr>
          <w:iCs/>
          <w:lang w:val="nl"/>
        </w:rPr>
      </w:pPr>
      <w:r w:rsidRPr="00514657">
        <w:rPr>
          <w:iCs/>
          <w:lang w:val="nl"/>
        </w:rPr>
        <w:t>De wijze van verloning heeft geen invloed. Artikel 10 MB is niet van toepassing</w:t>
      </w:r>
      <w:r w:rsidR="00364C12" w:rsidRPr="00514657">
        <w:rPr>
          <w:iCs/>
          <w:lang w:val="nl"/>
        </w:rPr>
        <w:t xml:space="preserve"> </w:t>
      </w:r>
      <w:r w:rsidR="00B571AE" w:rsidRPr="00514657">
        <w:rPr>
          <w:iCs/>
          <w:lang w:val="nl"/>
        </w:rPr>
        <w:t xml:space="preserve">aangezien het niet gaat om </w:t>
      </w:r>
      <w:r w:rsidR="008309E1" w:rsidRPr="00514657">
        <w:rPr>
          <w:iCs/>
          <w:lang w:val="nl"/>
        </w:rPr>
        <w:t xml:space="preserve">een vereist aantal </w:t>
      </w:r>
      <w:r w:rsidR="00B571AE" w:rsidRPr="00514657">
        <w:rPr>
          <w:iCs/>
          <w:lang w:val="nl"/>
        </w:rPr>
        <w:t>arbeidsdagen</w:t>
      </w:r>
      <w:r w:rsidR="008309E1" w:rsidRPr="00514657">
        <w:rPr>
          <w:iCs/>
          <w:lang w:val="nl"/>
        </w:rPr>
        <w:t xml:space="preserve"> maar om een vereist aantal prestaties</w:t>
      </w:r>
      <w:r w:rsidR="00364C12" w:rsidRPr="00514657">
        <w:rPr>
          <w:iCs/>
          <w:lang w:val="nl"/>
        </w:rPr>
        <w:t>.</w:t>
      </w:r>
      <w:r w:rsidRPr="00514657">
        <w:rPr>
          <w:iCs/>
          <w:lang w:val="nl"/>
        </w:rPr>
        <w:t xml:space="preserve">  </w:t>
      </w:r>
    </w:p>
    <w:p w:rsidR="00234D6F" w:rsidRPr="003C2A68" w:rsidRDefault="00234D6F" w:rsidP="00B571AE">
      <w:pPr>
        <w:pStyle w:val="Txt0"/>
        <w:spacing w:before="60" w:after="0" w:line="259" w:lineRule="auto"/>
        <w:ind w:left="2773"/>
        <w:rPr>
          <w:iCs/>
        </w:rPr>
      </w:pPr>
      <w:bookmarkStart w:id="162" w:name="_Hlk46941001"/>
      <w:bookmarkStart w:id="163" w:name="_Hlk52565233"/>
      <w:r w:rsidRPr="003C2A68">
        <w:rPr>
          <w:iCs/>
        </w:rPr>
        <w:t xml:space="preserve">Het bewijs van de arbeidsprestaties moet worden geleverd zoals voorzien in de onderrichting RioDoc </w:t>
      </w:r>
      <w:hyperlink r:id="rId14" w:history="1">
        <w:r w:rsidRPr="003C2A68">
          <w:rPr>
            <w:rStyle w:val="Hyperlink"/>
            <w:rFonts w:ascii="Arial" w:hAnsi="Arial"/>
            <w:iCs/>
          </w:rPr>
          <w:t>140424</w:t>
        </w:r>
      </w:hyperlink>
      <w:r w:rsidRPr="003C2A68">
        <w:rPr>
          <w:iCs/>
        </w:rPr>
        <w:t>. De prestaties moeten dus onder andere</w:t>
      </w:r>
    </w:p>
    <w:p w:rsidR="00234D6F" w:rsidRPr="003C2A68" w:rsidRDefault="00234D6F" w:rsidP="00234D6F">
      <w:pPr>
        <w:pStyle w:val="Txt0"/>
        <w:numPr>
          <w:ilvl w:val="0"/>
          <w:numId w:val="38"/>
        </w:numPr>
        <w:spacing w:before="60" w:after="0" w:line="259" w:lineRule="auto"/>
        <w:ind w:left="3261"/>
        <w:rPr>
          <w:iCs/>
        </w:rPr>
      </w:pPr>
      <w:r w:rsidRPr="003C2A68">
        <w:rPr>
          <w:iCs/>
        </w:rPr>
        <w:t>bewezen worden door een geschrift (arbeidsovereenkomst of aanwervingsovereenkomst);</w:t>
      </w:r>
    </w:p>
    <w:p w:rsidR="00234D6F" w:rsidRPr="003C2A68" w:rsidRDefault="00234D6F" w:rsidP="00234D6F">
      <w:pPr>
        <w:pStyle w:val="Txt0"/>
        <w:numPr>
          <w:ilvl w:val="0"/>
          <w:numId w:val="38"/>
        </w:numPr>
        <w:spacing w:before="60" w:after="0" w:line="259" w:lineRule="auto"/>
        <w:ind w:left="3261"/>
        <w:rPr>
          <w:iCs/>
        </w:rPr>
      </w:pPr>
      <w:r w:rsidRPr="003C2A68">
        <w:rPr>
          <w:iCs/>
        </w:rPr>
        <w:t>het voorwerp zijn van een formulier C4;</w:t>
      </w:r>
    </w:p>
    <w:p w:rsidR="00B571AE" w:rsidRPr="003C2A68" w:rsidRDefault="00234D6F" w:rsidP="00234D6F">
      <w:pPr>
        <w:pStyle w:val="Txt0"/>
        <w:numPr>
          <w:ilvl w:val="0"/>
          <w:numId w:val="38"/>
        </w:numPr>
        <w:spacing w:before="60" w:after="0" w:line="259" w:lineRule="auto"/>
        <w:ind w:left="3261"/>
        <w:rPr>
          <w:iCs/>
        </w:rPr>
      </w:pPr>
      <w:r w:rsidRPr="003C2A68">
        <w:rPr>
          <w:iCs/>
        </w:rPr>
        <w:t>kunnen worden teruggevonden in de DmfA</w:t>
      </w:r>
      <w:bookmarkStart w:id="164" w:name="_Hlk46933597"/>
      <w:bookmarkEnd w:id="162"/>
      <w:r w:rsidRPr="003C2A68">
        <w:rPr>
          <w:iCs/>
        </w:rPr>
        <w:t>,</w:t>
      </w:r>
      <w:r w:rsidR="0058448A" w:rsidRPr="003C2A68">
        <w:rPr>
          <w:iCs/>
        </w:rPr>
        <w:t xml:space="preserve"> behalve indien het prestatie</w:t>
      </w:r>
      <w:r w:rsidRPr="003C2A68">
        <w:rPr>
          <w:iCs/>
        </w:rPr>
        <w:t>s</w:t>
      </w:r>
      <w:r w:rsidR="0058448A" w:rsidRPr="003C2A68">
        <w:rPr>
          <w:iCs/>
        </w:rPr>
        <w:t xml:space="preserve"> in het buitenland zou betreffen.</w:t>
      </w:r>
      <w:r w:rsidR="00B571AE" w:rsidRPr="003C2A68">
        <w:rPr>
          <w:iCs/>
        </w:rPr>
        <w:t xml:space="preserve"> </w:t>
      </w:r>
    </w:p>
    <w:bookmarkEnd w:id="163"/>
    <w:p w:rsidR="00234D6F" w:rsidRPr="00234D6F" w:rsidRDefault="00234D6F" w:rsidP="00234D6F">
      <w:pPr>
        <w:pStyle w:val="Txt0"/>
        <w:spacing w:before="60" w:after="0" w:line="259" w:lineRule="auto"/>
        <w:ind w:left="3261"/>
        <w:rPr>
          <w:iCs/>
        </w:rPr>
      </w:pPr>
    </w:p>
    <w:bookmarkEnd w:id="164"/>
    <w:p w:rsidR="00B571AE" w:rsidRPr="00514657" w:rsidRDefault="00B571AE" w:rsidP="008F3D1E">
      <w:pPr>
        <w:pStyle w:val="Txt0"/>
        <w:numPr>
          <w:ilvl w:val="0"/>
          <w:numId w:val="29"/>
        </w:numPr>
        <w:spacing w:before="0" w:after="0" w:line="259" w:lineRule="auto"/>
        <w:ind w:right="-194"/>
        <w:rPr>
          <w:iCs/>
          <w:lang w:val="nl"/>
        </w:rPr>
      </w:pPr>
      <w:r w:rsidRPr="00514657">
        <w:rPr>
          <w:b/>
          <w:bCs/>
          <w:iCs/>
          <w:u w:val="single"/>
          <w:lang w:val="nl"/>
        </w:rPr>
        <w:t>Ofwel</w:t>
      </w:r>
      <w:r w:rsidRPr="00514657">
        <w:rPr>
          <w:iCs/>
          <w:lang w:val="nl"/>
        </w:rPr>
        <w:t xml:space="preserve"> 10 technische activiteiten in de artistieke sector</w:t>
      </w:r>
    </w:p>
    <w:p w:rsidR="00B571AE" w:rsidRPr="00C67483" w:rsidRDefault="00B571AE" w:rsidP="00B571AE">
      <w:pPr>
        <w:pStyle w:val="Txt0"/>
        <w:spacing w:before="60" w:after="0" w:line="259" w:lineRule="auto"/>
        <w:ind w:left="2770"/>
        <w:rPr>
          <w:iCs/>
          <w:lang w:val="nl"/>
        </w:rPr>
      </w:pPr>
      <w:r w:rsidRPr="00C67483">
        <w:rPr>
          <w:iCs/>
          <w:lang w:val="nl"/>
        </w:rPr>
        <w:t>Enkel prestaties waarvoor sociale zekerheidsbijdragen voor de sector werkloosheid werden afgehouden, worden in aanmerking genomen.</w:t>
      </w:r>
    </w:p>
    <w:p w:rsidR="00234D6F" w:rsidRPr="003C2A68" w:rsidRDefault="00234D6F" w:rsidP="00234D6F">
      <w:pPr>
        <w:pStyle w:val="Txt0"/>
        <w:spacing w:before="60" w:after="0" w:line="259" w:lineRule="auto"/>
        <w:ind w:left="2773"/>
        <w:rPr>
          <w:iCs/>
        </w:rPr>
      </w:pPr>
      <w:r w:rsidRPr="003C2A68">
        <w:rPr>
          <w:iCs/>
        </w:rPr>
        <w:lastRenderedPageBreak/>
        <w:t xml:space="preserve">Het bewijs van de arbeidsprestaties moet worden geleverd zoals voorzien in de onderrichting RioDoc </w:t>
      </w:r>
      <w:hyperlink r:id="rId15" w:history="1">
        <w:r w:rsidRPr="003C2A68">
          <w:rPr>
            <w:rStyle w:val="Hyperlink"/>
            <w:rFonts w:ascii="Arial" w:hAnsi="Arial"/>
            <w:iCs/>
          </w:rPr>
          <w:t>140424</w:t>
        </w:r>
      </w:hyperlink>
      <w:r w:rsidRPr="003C2A68">
        <w:rPr>
          <w:iCs/>
        </w:rPr>
        <w:t>. De prestaties moeten dus onder andere</w:t>
      </w:r>
    </w:p>
    <w:p w:rsidR="00234D6F" w:rsidRPr="003C2A68" w:rsidRDefault="00234D6F" w:rsidP="00234D6F">
      <w:pPr>
        <w:pStyle w:val="Txt0"/>
        <w:numPr>
          <w:ilvl w:val="0"/>
          <w:numId w:val="38"/>
        </w:numPr>
        <w:spacing w:before="60" w:after="0" w:line="259" w:lineRule="auto"/>
        <w:ind w:left="3261"/>
        <w:rPr>
          <w:iCs/>
        </w:rPr>
      </w:pPr>
      <w:r w:rsidRPr="003C2A68">
        <w:rPr>
          <w:iCs/>
        </w:rPr>
        <w:t>bewezen worden door een geschrift (arbeidsovereenkomst);</w:t>
      </w:r>
    </w:p>
    <w:p w:rsidR="00234D6F" w:rsidRPr="003C2A68" w:rsidRDefault="00234D6F" w:rsidP="00234D6F">
      <w:pPr>
        <w:pStyle w:val="Txt0"/>
        <w:numPr>
          <w:ilvl w:val="0"/>
          <w:numId w:val="38"/>
        </w:numPr>
        <w:spacing w:before="60" w:after="0" w:line="259" w:lineRule="auto"/>
        <w:ind w:left="3261"/>
        <w:rPr>
          <w:iCs/>
        </w:rPr>
      </w:pPr>
      <w:r w:rsidRPr="003C2A68">
        <w:rPr>
          <w:iCs/>
        </w:rPr>
        <w:t>het voorwerp zijn van een formulier C4;</w:t>
      </w:r>
    </w:p>
    <w:p w:rsidR="00234D6F" w:rsidRPr="003C2A68" w:rsidRDefault="00234D6F" w:rsidP="00234D6F">
      <w:pPr>
        <w:pStyle w:val="Txt0"/>
        <w:numPr>
          <w:ilvl w:val="0"/>
          <w:numId w:val="38"/>
        </w:numPr>
        <w:spacing w:before="60" w:after="0" w:line="259" w:lineRule="auto"/>
        <w:ind w:left="3261"/>
        <w:rPr>
          <w:iCs/>
        </w:rPr>
      </w:pPr>
      <w:r w:rsidRPr="003C2A68">
        <w:rPr>
          <w:iCs/>
        </w:rPr>
        <w:t xml:space="preserve">kunnen worden teruggevonden in de DmfA, behalve indien het prestaties in het buitenland zou betreffen. </w:t>
      </w:r>
    </w:p>
    <w:p w:rsidR="00B571AE" w:rsidRDefault="00B571AE" w:rsidP="00B571AE">
      <w:pPr>
        <w:pStyle w:val="Txt0"/>
        <w:spacing w:before="0" w:after="0" w:line="259" w:lineRule="auto"/>
        <w:ind w:left="2770" w:right="-194"/>
        <w:rPr>
          <w:iCs/>
          <w:highlight w:val="yellow"/>
        </w:rPr>
      </w:pPr>
    </w:p>
    <w:p w:rsidR="008309E1" w:rsidRPr="00514657" w:rsidRDefault="008309E1" w:rsidP="008309E1">
      <w:pPr>
        <w:pStyle w:val="Txt0"/>
        <w:spacing w:before="0" w:after="0" w:line="259" w:lineRule="auto"/>
        <w:ind w:left="2410" w:right="-194"/>
        <w:rPr>
          <w:iCs/>
        </w:rPr>
      </w:pPr>
      <w:r w:rsidRPr="00514657">
        <w:rPr>
          <w:iCs/>
          <w:u w:val="single"/>
        </w:rPr>
        <w:t>Opgelet</w:t>
      </w:r>
      <w:r w:rsidRPr="00514657">
        <w:rPr>
          <w:iCs/>
        </w:rPr>
        <w:t xml:space="preserve">: het is niet mogelijk om artistieke prestaties en technische prestaties te cumuleren om het vereiste aantal van 10 prestaties te bereiken </w:t>
      </w:r>
      <w:bookmarkStart w:id="165" w:name="_Hlk47036176"/>
      <w:r w:rsidRPr="00514657">
        <w:rPr>
          <w:iCs/>
        </w:rPr>
        <w:t>(cf. de tekst van artikel 6 van de wet van 15 juli 2020).</w:t>
      </w:r>
      <w:bookmarkEnd w:id="165"/>
    </w:p>
    <w:p w:rsidR="008309E1" w:rsidRPr="00514657" w:rsidRDefault="008309E1" w:rsidP="008309E1">
      <w:pPr>
        <w:pStyle w:val="Txt0"/>
        <w:spacing w:before="0" w:after="0" w:line="259" w:lineRule="auto"/>
        <w:ind w:left="2410" w:right="-194"/>
        <w:rPr>
          <w:iCs/>
        </w:rPr>
      </w:pPr>
    </w:p>
    <w:tbl>
      <w:tblPr>
        <w:tblStyle w:val="Tabelraster"/>
        <w:tblW w:w="7791"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378"/>
      </w:tblGrid>
      <w:tr w:rsidR="008309E1" w:rsidRPr="00514657" w:rsidTr="00BF129B">
        <w:tc>
          <w:tcPr>
            <w:tcW w:w="1413" w:type="dxa"/>
          </w:tcPr>
          <w:p w:rsidR="008309E1" w:rsidRPr="00514657" w:rsidRDefault="008309E1" w:rsidP="008309E1">
            <w:pPr>
              <w:pStyle w:val="Txt0"/>
              <w:tabs>
                <w:tab w:val="clear" w:pos="1418"/>
              </w:tabs>
              <w:spacing w:before="0" w:after="0" w:line="259" w:lineRule="auto"/>
              <w:ind w:left="-115" w:right="-194"/>
              <w:jc w:val="both"/>
              <w:rPr>
                <w:iCs/>
              </w:rPr>
            </w:pPr>
            <w:bookmarkStart w:id="166" w:name="_Hlk47036199"/>
            <w:r w:rsidRPr="00514657">
              <w:rPr>
                <w:i/>
                <w:sz w:val="22"/>
                <w:szCs w:val="22"/>
                <w:u w:val="single"/>
              </w:rPr>
              <w:t>Voorbeelden</w:t>
            </w:r>
            <w:r w:rsidRPr="00514657">
              <w:rPr>
                <w:i/>
                <w:sz w:val="22"/>
                <w:szCs w:val="22"/>
              </w:rPr>
              <w:t>:</w:t>
            </w:r>
          </w:p>
        </w:tc>
        <w:tc>
          <w:tcPr>
            <w:tcW w:w="6378" w:type="dxa"/>
          </w:tcPr>
          <w:p w:rsidR="008309E1" w:rsidRPr="00514657" w:rsidRDefault="008309E1" w:rsidP="008F3D1E">
            <w:pPr>
              <w:pStyle w:val="Txt0"/>
              <w:numPr>
                <w:ilvl w:val="0"/>
                <w:numId w:val="31"/>
              </w:numPr>
              <w:spacing w:before="0" w:after="0" w:line="259" w:lineRule="auto"/>
              <w:ind w:left="174" w:right="-194" w:hanging="218"/>
              <w:rPr>
                <w:i/>
                <w:sz w:val="22"/>
                <w:szCs w:val="22"/>
              </w:rPr>
            </w:pPr>
            <w:r w:rsidRPr="00514657">
              <w:rPr>
                <w:rFonts w:cs="Arial"/>
                <w:i/>
                <w:sz w:val="22"/>
                <w:szCs w:val="22"/>
              </w:rPr>
              <w:t>≥</w:t>
            </w:r>
            <w:r w:rsidRPr="00514657">
              <w:rPr>
                <w:i/>
                <w:sz w:val="22"/>
                <w:szCs w:val="22"/>
              </w:rPr>
              <w:t xml:space="preserve"> 10 technische prestaties en 5 artistieke prestaties </w:t>
            </w:r>
            <w:r w:rsidRPr="00514657">
              <w:rPr>
                <w:i/>
                <w:sz w:val="22"/>
                <w:szCs w:val="22"/>
              </w:rPr>
              <w:sym w:font="Symbol" w:char="F0AE"/>
            </w:r>
            <w:r w:rsidRPr="00514657">
              <w:rPr>
                <w:i/>
                <w:sz w:val="22"/>
                <w:szCs w:val="22"/>
              </w:rPr>
              <w:t xml:space="preserve"> OK</w:t>
            </w:r>
          </w:p>
        </w:tc>
      </w:tr>
      <w:tr w:rsidR="008309E1" w:rsidRPr="00514657" w:rsidTr="00BF129B">
        <w:tc>
          <w:tcPr>
            <w:tcW w:w="1413" w:type="dxa"/>
          </w:tcPr>
          <w:p w:rsidR="008309E1" w:rsidRPr="00514657" w:rsidRDefault="008309E1" w:rsidP="008309E1">
            <w:pPr>
              <w:pStyle w:val="Txt0"/>
              <w:tabs>
                <w:tab w:val="clear" w:pos="1418"/>
              </w:tabs>
              <w:spacing w:before="0" w:after="0" w:line="259" w:lineRule="auto"/>
              <w:ind w:left="-115" w:right="-194"/>
              <w:jc w:val="both"/>
              <w:rPr>
                <w:i/>
                <w:szCs w:val="22"/>
                <w:u w:val="single"/>
              </w:rPr>
            </w:pPr>
          </w:p>
        </w:tc>
        <w:tc>
          <w:tcPr>
            <w:tcW w:w="6378" w:type="dxa"/>
          </w:tcPr>
          <w:p w:rsidR="008309E1" w:rsidRPr="00514657" w:rsidRDefault="008309E1" w:rsidP="008F3D1E">
            <w:pPr>
              <w:pStyle w:val="Txt0"/>
              <w:numPr>
                <w:ilvl w:val="0"/>
                <w:numId w:val="31"/>
              </w:numPr>
              <w:spacing w:before="0" w:after="0" w:line="259" w:lineRule="auto"/>
              <w:ind w:left="174" w:right="-194" w:hanging="218"/>
              <w:rPr>
                <w:i/>
                <w:sz w:val="22"/>
                <w:szCs w:val="22"/>
              </w:rPr>
            </w:pPr>
            <w:r w:rsidRPr="00514657">
              <w:rPr>
                <w:rFonts w:cs="Arial"/>
                <w:i/>
                <w:sz w:val="22"/>
                <w:szCs w:val="22"/>
              </w:rPr>
              <w:t>≥</w:t>
            </w:r>
            <w:r w:rsidRPr="00514657">
              <w:rPr>
                <w:i/>
                <w:sz w:val="22"/>
                <w:szCs w:val="22"/>
              </w:rPr>
              <w:t xml:space="preserve"> 10 artistieke prestaties en 5 technische prestaties </w:t>
            </w:r>
            <w:r w:rsidRPr="00514657">
              <w:rPr>
                <w:i/>
                <w:sz w:val="22"/>
                <w:szCs w:val="22"/>
              </w:rPr>
              <w:sym w:font="Symbol" w:char="F0AE"/>
            </w:r>
            <w:r w:rsidRPr="00514657">
              <w:rPr>
                <w:i/>
                <w:sz w:val="22"/>
                <w:szCs w:val="22"/>
              </w:rPr>
              <w:t xml:space="preserve"> OK</w:t>
            </w:r>
          </w:p>
        </w:tc>
      </w:tr>
      <w:tr w:rsidR="008309E1" w:rsidRPr="00514657" w:rsidTr="00BF129B">
        <w:tc>
          <w:tcPr>
            <w:tcW w:w="1413" w:type="dxa"/>
          </w:tcPr>
          <w:p w:rsidR="008309E1" w:rsidRPr="00514657" w:rsidRDefault="008309E1" w:rsidP="008309E1">
            <w:pPr>
              <w:pStyle w:val="Txt0"/>
              <w:tabs>
                <w:tab w:val="clear" w:pos="1418"/>
              </w:tabs>
              <w:spacing w:before="0" w:after="0" w:line="259" w:lineRule="auto"/>
              <w:ind w:left="-115" w:right="-194"/>
              <w:jc w:val="both"/>
              <w:rPr>
                <w:i/>
                <w:szCs w:val="22"/>
                <w:u w:val="single"/>
              </w:rPr>
            </w:pPr>
          </w:p>
        </w:tc>
        <w:tc>
          <w:tcPr>
            <w:tcW w:w="6378" w:type="dxa"/>
          </w:tcPr>
          <w:p w:rsidR="008309E1" w:rsidRPr="00514657" w:rsidRDefault="008309E1" w:rsidP="008F3D1E">
            <w:pPr>
              <w:pStyle w:val="Txt0"/>
              <w:numPr>
                <w:ilvl w:val="0"/>
                <w:numId w:val="31"/>
              </w:numPr>
              <w:spacing w:before="0" w:after="0" w:line="259" w:lineRule="auto"/>
              <w:ind w:left="174" w:right="-194" w:hanging="218"/>
              <w:rPr>
                <w:i/>
                <w:sz w:val="22"/>
                <w:szCs w:val="22"/>
              </w:rPr>
            </w:pPr>
            <w:r w:rsidRPr="00514657">
              <w:rPr>
                <w:i/>
                <w:sz w:val="22"/>
                <w:szCs w:val="22"/>
              </w:rPr>
              <w:t xml:space="preserve">8 artistieke prestaties en 6 technische prestaties </w:t>
            </w:r>
            <w:r w:rsidRPr="00514657">
              <w:rPr>
                <w:i/>
                <w:sz w:val="22"/>
                <w:szCs w:val="22"/>
              </w:rPr>
              <w:sym w:font="Symbol" w:char="F0AE"/>
            </w:r>
            <w:r w:rsidRPr="00514657">
              <w:rPr>
                <w:i/>
                <w:sz w:val="22"/>
                <w:szCs w:val="22"/>
              </w:rPr>
              <w:t xml:space="preserve"> NIET OK</w:t>
            </w:r>
          </w:p>
        </w:tc>
      </w:tr>
      <w:tr w:rsidR="008309E1" w:rsidRPr="00514657" w:rsidTr="00BF129B">
        <w:tc>
          <w:tcPr>
            <w:tcW w:w="1413" w:type="dxa"/>
          </w:tcPr>
          <w:p w:rsidR="008309E1" w:rsidRPr="00514657" w:rsidRDefault="008309E1" w:rsidP="008309E1">
            <w:pPr>
              <w:pStyle w:val="Txt0"/>
              <w:tabs>
                <w:tab w:val="clear" w:pos="1418"/>
              </w:tabs>
              <w:spacing w:before="0" w:after="0" w:line="259" w:lineRule="auto"/>
              <w:ind w:left="-115" w:right="-194"/>
              <w:jc w:val="both"/>
              <w:rPr>
                <w:i/>
                <w:szCs w:val="22"/>
                <w:u w:val="single"/>
              </w:rPr>
            </w:pPr>
          </w:p>
        </w:tc>
        <w:tc>
          <w:tcPr>
            <w:tcW w:w="6378" w:type="dxa"/>
          </w:tcPr>
          <w:p w:rsidR="008309E1" w:rsidRPr="00514657" w:rsidRDefault="008309E1" w:rsidP="008F3D1E">
            <w:pPr>
              <w:pStyle w:val="Txt0"/>
              <w:numPr>
                <w:ilvl w:val="0"/>
                <w:numId w:val="31"/>
              </w:numPr>
              <w:spacing w:before="0" w:after="0" w:line="259" w:lineRule="auto"/>
              <w:ind w:left="174" w:right="-194" w:hanging="218"/>
              <w:rPr>
                <w:i/>
                <w:sz w:val="22"/>
                <w:szCs w:val="22"/>
              </w:rPr>
            </w:pPr>
            <w:r w:rsidRPr="00514657">
              <w:rPr>
                <w:rFonts w:cs="Arial"/>
                <w:i/>
                <w:sz w:val="22"/>
                <w:szCs w:val="22"/>
              </w:rPr>
              <w:t>≥</w:t>
            </w:r>
            <w:r w:rsidRPr="00514657">
              <w:rPr>
                <w:i/>
                <w:sz w:val="22"/>
                <w:szCs w:val="22"/>
              </w:rPr>
              <w:t xml:space="preserve"> 10 artistieke prestaties en </w:t>
            </w:r>
            <w:r w:rsidRPr="00514657">
              <w:rPr>
                <w:rFonts w:cs="Arial"/>
                <w:i/>
                <w:sz w:val="22"/>
                <w:szCs w:val="22"/>
              </w:rPr>
              <w:t>≥</w:t>
            </w:r>
            <w:r w:rsidRPr="00514657">
              <w:rPr>
                <w:i/>
                <w:sz w:val="22"/>
                <w:szCs w:val="22"/>
              </w:rPr>
              <w:t xml:space="preserve"> 10 technische prestaties </w:t>
            </w:r>
            <w:r w:rsidRPr="00514657">
              <w:rPr>
                <w:i/>
                <w:sz w:val="22"/>
                <w:szCs w:val="22"/>
              </w:rPr>
              <w:sym w:font="Symbol" w:char="F0AE"/>
            </w:r>
            <w:r w:rsidRPr="00514657">
              <w:rPr>
                <w:i/>
                <w:sz w:val="22"/>
                <w:szCs w:val="22"/>
              </w:rPr>
              <w:t xml:space="preserve"> OK</w:t>
            </w:r>
            <w:r w:rsidRPr="00514657">
              <w:rPr>
                <w:i/>
                <w:sz w:val="22"/>
                <w:szCs w:val="22"/>
              </w:rPr>
              <w:br/>
              <w:t xml:space="preserve">(in dat geval wordt het specifiek toelaatbaarheidsartikel </w:t>
            </w:r>
            <w:r w:rsidRPr="00514657">
              <w:rPr>
                <w:b/>
                <w:i/>
                <w:sz w:val="22"/>
                <w:szCs w:val="22"/>
                <w:lang w:eastAsia="fr-BE"/>
              </w:rPr>
              <w:t xml:space="preserve"> « 10ACOV »</w:t>
            </w:r>
            <w:r w:rsidRPr="00514657">
              <w:rPr>
                <w:i/>
                <w:sz w:val="22"/>
                <w:szCs w:val="22"/>
                <w:lang w:eastAsia="fr-BE"/>
              </w:rPr>
              <w:t xml:space="preserve"> gebruikt </w:t>
            </w:r>
            <w:r w:rsidRPr="00514657">
              <w:rPr>
                <w:i/>
                <w:sz w:val="18"/>
                <w:szCs w:val="18"/>
                <w:lang w:eastAsia="fr-BE"/>
              </w:rPr>
              <w:t>(zie verder)</w:t>
            </w:r>
            <w:r w:rsidRPr="00514657">
              <w:rPr>
                <w:i/>
                <w:sz w:val="22"/>
                <w:szCs w:val="22"/>
                <w:lang w:eastAsia="fr-BE"/>
              </w:rPr>
              <w:t>)</w:t>
            </w:r>
          </w:p>
        </w:tc>
      </w:tr>
      <w:bookmarkEnd w:id="166"/>
    </w:tbl>
    <w:p w:rsidR="008309E1" w:rsidRPr="00514657" w:rsidRDefault="008309E1" w:rsidP="008309E1">
      <w:pPr>
        <w:pStyle w:val="Txt0"/>
        <w:spacing w:before="0" w:after="0" w:line="259" w:lineRule="auto"/>
        <w:ind w:left="2410" w:right="-194"/>
        <w:rPr>
          <w:iCs/>
        </w:rPr>
      </w:pPr>
    </w:p>
    <w:p w:rsidR="00B02311" w:rsidRPr="00514657" w:rsidRDefault="00B571AE" w:rsidP="008F3D1E">
      <w:pPr>
        <w:pStyle w:val="Txt0"/>
        <w:numPr>
          <w:ilvl w:val="0"/>
          <w:numId w:val="29"/>
        </w:numPr>
        <w:spacing w:before="0" w:after="60" w:line="259" w:lineRule="auto"/>
        <w:ind w:left="2767" w:right="-476" w:hanging="357"/>
        <w:rPr>
          <w:iCs/>
          <w:lang w:val="nl"/>
        </w:rPr>
      </w:pPr>
      <w:r w:rsidRPr="00514657">
        <w:rPr>
          <w:b/>
          <w:bCs/>
          <w:iCs/>
          <w:u w:val="single"/>
          <w:lang w:val="nl"/>
        </w:rPr>
        <w:t>Ofwel</w:t>
      </w:r>
      <w:r w:rsidRPr="00514657">
        <w:rPr>
          <w:iCs/>
          <w:lang w:val="nl"/>
        </w:rPr>
        <w:t xml:space="preserve"> </w:t>
      </w:r>
      <w:r w:rsidR="00B02311" w:rsidRPr="00514657">
        <w:rPr>
          <w:iCs/>
          <w:lang w:val="nl"/>
        </w:rPr>
        <w:t xml:space="preserve">20 arbeidsdagen </w:t>
      </w:r>
      <w:r w:rsidR="00C20C15" w:rsidRPr="00514657">
        <w:rPr>
          <w:iCs/>
          <w:lang w:val="nl"/>
        </w:rPr>
        <w:t xml:space="preserve">ingevolge </w:t>
      </w:r>
      <w:r w:rsidR="00B02311" w:rsidRPr="00514657">
        <w:rPr>
          <w:iCs/>
          <w:lang w:val="nl"/>
        </w:rPr>
        <w:t xml:space="preserve">artistieke </w:t>
      </w:r>
      <w:r w:rsidR="00B02311" w:rsidRPr="00514657">
        <w:rPr>
          <w:b/>
          <w:bCs/>
          <w:iCs/>
          <w:lang w:val="nl"/>
        </w:rPr>
        <w:t>en/of</w:t>
      </w:r>
      <w:r w:rsidR="00B02311" w:rsidRPr="00514657">
        <w:rPr>
          <w:iCs/>
          <w:lang w:val="nl"/>
        </w:rPr>
        <w:t xml:space="preserve"> technische activiteiten in de artistieke sector.</w:t>
      </w:r>
    </w:p>
    <w:p w:rsidR="008309E1" w:rsidRPr="008309E1" w:rsidRDefault="008309E1" w:rsidP="008309E1">
      <w:pPr>
        <w:pStyle w:val="Txt0"/>
        <w:spacing w:before="0" w:after="60" w:line="259" w:lineRule="auto"/>
        <w:ind w:left="2767" w:right="-476"/>
        <w:rPr>
          <w:iCs/>
          <w:lang w:val="nl"/>
        </w:rPr>
      </w:pPr>
      <w:r w:rsidRPr="00514657">
        <w:rPr>
          <w:iCs/>
          <w:u w:val="single"/>
          <w:lang w:val="nl"/>
        </w:rPr>
        <w:t>Opgelet</w:t>
      </w:r>
      <w:r w:rsidRPr="00514657">
        <w:rPr>
          <w:iCs/>
          <w:lang w:val="nl"/>
        </w:rPr>
        <w:t xml:space="preserve">: in deze hypothese is het wel mogelijk artistieke en technische prestaties te cumuleren om het vereiste aantal van 20 arbeidsdagen te bereiken </w:t>
      </w:r>
      <w:r w:rsidRPr="00514657">
        <w:rPr>
          <w:iCs/>
        </w:rPr>
        <w:t>(cf. de tekst van artikel 6 van de wet van 15 juli 2020).</w:t>
      </w:r>
    </w:p>
    <w:p w:rsidR="008309E1" w:rsidRDefault="008309E1" w:rsidP="00BE4AA7">
      <w:pPr>
        <w:pStyle w:val="Txt0"/>
        <w:spacing w:before="0" w:after="0"/>
        <w:ind w:left="2773"/>
        <w:rPr>
          <w:iCs/>
          <w:lang w:val="nl"/>
        </w:rPr>
      </w:pPr>
    </w:p>
    <w:tbl>
      <w:tblPr>
        <w:tblStyle w:val="Tabelraster"/>
        <w:tblW w:w="7371"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6205"/>
      </w:tblGrid>
      <w:tr w:rsidR="008309E1" w:rsidRPr="00514657" w:rsidTr="00BF129B">
        <w:tc>
          <w:tcPr>
            <w:tcW w:w="1166" w:type="dxa"/>
          </w:tcPr>
          <w:p w:rsidR="008309E1" w:rsidRPr="00514657" w:rsidRDefault="008309E1" w:rsidP="008309E1">
            <w:pPr>
              <w:pStyle w:val="Txt0"/>
              <w:tabs>
                <w:tab w:val="clear" w:pos="1418"/>
              </w:tabs>
              <w:spacing w:before="0" w:after="0" w:line="259" w:lineRule="auto"/>
              <w:ind w:left="-115" w:right="-194"/>
              <w:jc w:val="both"/>
              <w:rPr>
                <w:iCs/>
              </w:rPr>
            </w:pPr>
            <w:r w:rsidRPr="00514657">
              <w:rPr>
                <w:i/>
                <w:sz w:val="22"/>
                <w:szCs w:val="22"/>
                <w:u w:val="single"/>
              </w:rPr>
              <w:t>Voorbeeld</w:t>
            </w:r>
            <w:r w:rsidRPr="00514657">
              <w:rPr>
                <w:i/>
                <w:sz w:val="22"/>
                <w:szCs w:val="22"/>
              </w:rPr>
              <w:t>:</w:t>
            </w:r>
          </w:p>
        </w:tc>
        <w:tc>
          <w:tcPr>
            <w:tcW w:w="6205" w:type="dxa"/>
          </w:tcPr>
          <w:p w:rsidR="008309E1" w:rsidRPr="00514657" w:rsidRDefault="008309E1" w:rsidP="008309E1">
            <w:pPr>
              <w:pStyle w:val="Txt0"/>
              <w:spacing w:before="0" w:after="0" w:line="259" w:lineRule="auto"/>
              <w:ind w:left="0" w:right="-194"/>
              <w:rPr>
                <w:i/>
                <w:sz w:val="22"/>
                <w:szCs w:val="22"/>
              </w:rPr>
            </w:pPr>
            <w:r w:rsidRPr="00514657">
              <w:rPr>
                <w:i/>
                <w:sz w:val="22"/>
                <w:szCs w:val="22"/>
              </w:rPr>
              <w:t xml:space="preserve">8 arbeidsdagen artistieke prestaties en 12 arbeidsdagen technische prestaties technische prestaties en 5 artistieke prestaties </w:t>
            </w:r>
            <w:r w:rsidRPr="00514657">
              <w:rPr>
                <w:i/>
                <w:sz w:val="22"/>
                <w:szCs w:val="22"/>
              </w:rPr>
              <w:sym w:font="Symbol" w:char="F0AE"/>
            </w:r>
            <w:r w:rsidRPr="00514657">
              <w:rPr>
                <w:i/>
                <w:sz w:val="22"/>
                <w:szCs w:val="22"/>
              </w:rPr>
              <w:t xml:space="preserve"> OK</w:t>
            </w:r>
          </w:p>
        </w:tc>
      </w:tr>
      <w:tr w:rsidR="008309E1" w:rsidRPr="00514657" w:rsidTr="00BF129B">
        <w:tc>
          <w:tcPr>
            <w:tcW w:w="1166" w:type="dxa"/>
          </w:tcPr>
          <w:p w:rsidR="008309E1" w:rsidRPr="00514657" w:rsidRDefault="008309E1" w:rsidP="008309E1">
            <w:pPr>
              <w:pStyle w:val="Txt0"/>
              <w:tabs>
                <w:tab w:val="clear" w:pos="1418"/>
              </w:tabs>
              <w:spacing w:before="0" w:after="0" w:line="259" w:lineRule="auto"/>
              <w:ind w:left="-115" w:right="-194"/>
              <w:jc w:val="both"/>
              <w:rPr>
                <w:i/>
                <w:szCs w:val="22"/>
                <w:u w:val="single"/>
              </w:rPr>
            </w:pPr>
          </w:p>
        </w:tc>
        <w:tc>
          <w:tcPr>
            <w:tcW w:w="6205" w:type="dxa"/>
          </w:tcPr>
          <w:p w:rsidR="008309E1" w:rsidRPr="00514657" w:rsidRDefault="008309E1" w:rsidP="008309E1">
            <w:pPr>
              <w:pStyle w:val="Txt0"/>
              <w:spacing w:before="0" w:after="0" w:line="259" w:lineRule="auto"/>
              <w:ind w:left="0" w:right="-194"/>
              <w:rPr>
                <w:i/>
                <w:sz w:val="22"/>
                <w:szCs w:val="22"/>
              </w:rPr>
            </w:pPr>
            <w:r w:rsidRPr="00514657">
              <w:rPr>
                <w:i/>
                <w:sz w:val="22"/>
                <w:szCs w:val="22"/>
              </w:rPr>
              <w:t xml:space="preserve">(in dat geval moet het specifiek toelaatbaarheidsartikel </w:t>
            </w:r>
            <w:r w:rsidRPr="00514657">
              <w:rPr>
                <w:b/>
                <w:i/>
                <w:sz w:val="22"/>
                <w:szCs w:val="22"/>
                <w:lang w:eastAsia="fr-BE"/>
              </w:rPr>
              <w:t xml:space="preserve"> « 10ACOV »</w:t>
            </w:r>
            <w:r w:rsidRPr="00514657">
              <w:rPr>
                <w:i/>
                <w:sz w:val="22"/>
                <w:szCs w:val="22"/>
                <w:lang w:eastAsia="fr-BE"/>
              </w:rPr>
              <w:t xml:space="preserve"> worden toegekend </w:t>
            </w:r>
            <w:r w:rsidRPr="00514657">
              <w:rPr>
                <w:i/>
                <w:sz w:val="18"/>
                <w:szCs w:val="18"/>
                <w:lang w:eastAsia="fr-BE"/>
              </w:rPr>
              <w:t>(zie verder)</w:t>
            </w:r>
            <w:r w:rsidRPr="00514657">
              <w:rPr>
                <w:i/>
                <w:sz w:val="22"/>
                <w:szCs w:val="22"/>
                <w:lang w:eastAsia="fr-BE"/>
              </w:rPr>
              <w:t>)</w:t>
            </w:r>
          </w:p>
        </w:tc>
      </w:tr>
    </w:tbl>
    <w:p w:rsidR="008309E1" w:rsidRPr="00514657" w:rsidRDefault="008309E1" w:rsidP="00BE4AA7">
      <w:pPr>
        <w:pStyle w:val="Txt0"/>
        <w:spacing w:before="0" w:after="0"/>
        <w:ind w:left="2773"/>
        <w:rPr>
          <w:iCs/>
        </w:rPr>
      </w:pPr>
    </w:p>
    <w:p w:rsidR="00B02311" w:rsidRPr="00514657" w:rsidRDefault="00B02311" w:rsidP="00BE4AA7">
      <w:pPr>
        <w:pStyle w:val="Txt0"/>
        <w:spacing w:before="0" w:after="0"/>
        <w:ind w:left="2773"/>
        <w:rPr>
          <w:iCs/>
          <w:lang w:val="nl"/>
        </w:rPr>
      </w:pPr>
      <w:r w:rsidRPr="00514657">
        <w:rPr>
          <w:iCs/>
          <w:lang w:val="nl"/>
        </w:rPr>
        <w:t xml:space="preserve">Enkel prestaties waarvoor sociale zekerheidsbijdragen </w:t>
      </w:r>
      <w:r w:rsidR="00B571AE" w:rsidRPr="00514657">
        <w:rPr>
          <w:iCs/>
          <w:lang w:val="nl"/>
        </w:rPr>
        <w:t>voor de sector werkloosheid</w:t>
      </w:r>
      <w:r w:rsidR="0058448A" w:rsidRPr="00514657">
        <w:rPr>
          <w:iCs/>
          <w:lang w:val="nl"/>
        </w:rPr>
        <w:t xml:space="preserve"> </w:t>
      </w:r>
      <w:r w:rsidRPr="00514657">
        <w:rPr>
          <w:iCs/>
          <w:lang w:val="nl"/>
        </w:rPr>
        <w:t xml:space="preserve">werden afgehouden, worden in aanmerking genomen </w:t>
      </w:r>
    </w:p>
    <w:p w:rsidR="00B571AE" w:rsidRPr="00514657" w:rsidRDefault="00B571AE" w:rsidP="00B571AE">
      <w:pPr>
        <w:pStyle w:val="Txt0"/>
        <w:spacing w:before="0" w:after="0"/>
        <w:ind w:left="3158"/>
        <w:jc w:val="both"/>
        <w:rPr>
          <w:lang w:eastAsia="fr-BE"/>
        </w:rPr>
      </w:pPr>
    </w:p>
    <w:p w:rsidR="00B571AE" w:rsidRPr="00514657" w:rsidRDefault="00B571AE" w:rsidP="008F3D1E">
      <w:pPr>
        <w:pStyle w:val="Txt0"/>
        <w:numPr>
          <w:ilvl w:val="0"/>
          <w:numId w:val="30"/>
        </w:numPr>
        <w:spacing w:before="0" w:after="0"/>
        <w:ind w:left="3544"/>
        <w:jc w:val="both"/>
        <w:textAlignment w:val="auto"/>
        <w:rPr>
          <w:lang w:eastAsia="fr-BE"/>
        </w:rPr>
      </w:pPr>
      <w:r w:rsidRPr="00514657">
        <w:rPr>
          <w:lang w:eastAsia="fr-BE"/>
        </w:rPr>
        <w:t xml:space="preserve">Wat de artistieke prestaties betreft : </w:t>
      </w:r>
    </w:p>
    <w:p w:rsidR="00B571AE" w:rsidRPr="00514657" w:rsidRDefault="00B571AE" w:rsidP="00B571AE">
      <w:pPr>
        <w:pStyle w:val="Txt0"/>
        <w:spacing w:before="0" w:after="0"/>
        <w:ind w:left="3544"/>
        <w:jc w:val="both"/>
        <w:rPr>
          <w:lang w:eastAsia="fr-BE"/>
        </w:rPr>
      </w:pPr>
    </w:p>
    <w:p w:rsidR="00B571AE" w:rsidRPr="00C67483" w:rsidRDefault="00BE4AA7" w:rsidP="00B571AE">
      <w:pPr>
        <w:pStyle w:val="Txt0"/>
        <w:spacing w:before="0" w:after="0"/>
        <w:ind w:left="3544"/>
        <w:jc w:val="both"/>
        <w:rPr>
          <w:lang w:eastAsia="fr-BE"/>
        </w:rPr>
      </w:pPr>
      <w:r w:rsidRPr="00514657">
        <w:rPr>
          <w:lang w:eastAsia="fr-BE"/>
        </w:rPr>
        <w:t xml:space="preserve">Artikel 10 MB wordt toegepast indien de prestatie wordt vergoed met een taakloon, aangezien het hier </w:t>
      </w:r>
      <w:r w:rsidR="00BF129B" w:rsidRPr="00514657">
        <w:rPr>
          <w:lang w:eastAsia="fr-BE"/>
        </w:rPr>
        <w:t xml:space="preserve">wel </w:t>
      </w:r>
      <w:r w:rsidRPr="00514657">
        <w:rPr>
          <w:lang w:eastAsia="fr-BE"/>
        </w:rPr>
        <w:t xml:space="preserve">gaat om </w:t>
      </w:r>
      <w:r w:rsidR="00BF129B" w:rsidRPr="00514657">
        <w:rPr>
          <w:lang w:eastAsia="fr-BE"/>
        </w:rPr>
        <w:t>het bereiken van een vereist aantal arbeidsdagen</w:t>
      </w:r>
      <w:r w:rsidR="00B571AE" w:rsidRPr="00514657">
        <w:rPr>
          <w:lang w:eastAsia="fr-BE"/>
        </w:rPr>
        <w:t>.</w:t>
      </w:r>
    </w:p>
    <w:p w:rsidR="00234D6F" w:rsidRPr="003C2A68" w:rsidRDefault="00234D6F" w:rsidP="00234D6F">
      <w:pPr>
        <w:pStyle w:val="Txt0"/>
        <w:spacing w:before="60" w:after="0" w:line="259" w:lineRule="auto"/>
        <w:ind w:left="3544"/>
        <w:rPr>
          <w:iCs/>
        </w:rPr>
      </w:pPr>
      <w:bookmarkStart w:id="167" w:name="_Hlk52565494"/>
      <w:r w:rsidRPr="003C2A68">
        <w:rPr>
          <w:iCs/>
        </w:rPr>
        <w:t xml:space="preserve">Het bewijs van de arbeidsprestaties moet worden geleverd zoals voorzien in de onderrichting RioDoc </w:t>
      </w:r>
      <w:hyperlink r:id="rId16" w:history="1">
        <w:r w:rsidRPr="003C2A68">
          <w:rPr>
            <w:rStyle w:val="Hyperlink"/>
            <w:rFonts w:ascii="Arial" w:hAnsi="Arial"/>
            <w:iCs/>
          </w:rPr>
          <w:t>140024</w:t>
        </w:r>
      </w:hyperlink>
      <w:r w:rsidRPr="003C2A68">
        <w:rPr>
          <w:iCs/>
        </w:rPr>
        <w:t>. De prestaties moeten dus onder andere</w:t>
      </w:r>
    </w:p>
    <w:p w:rsidR="00234D6F" w:rsidRPr="003C2A68" w:rsidRDefault="00234D6F" w:rsidP="00234D6F">
      <w:pPr>
        <w:pStyle w:val="Txt0"/>
        <w:numPr>
          <w:ilvl w:val="0"/>
          <w:numId w:val="38"/>
        </w:numPr>
        <w:spacing w:before="60" w:after="0" w:line="259" w:lineRule="auto"/>
        <w:ind w:left="3969"/>
        <w:rPr>
          <w:iCs/>
        </w:rPr>
      </w:pPr>
      <w:r w:rsidRPr="003C2A68">
        <w:rPr>
          <w:iCs/>
        </w:rPr>
        <w:t>bewezen worden door een geschrift (arbeidsovereenkomst of aanwervingsovereenkomst);</w:t>
      </w:r>
    </w:p>
    <w:p w:rsidR="00234D6F" w:rsidRPr="003C2A68" w:rsidRDefault="00234D6F" w:rsidP="00234D6F">
      <w:pPr>
        <w:pStyle w:val="Txt0"/>
        <w:numPr>
          <w:ilvl w:val="0"/>
          <w:numId w:val="38"/>
        </w:numPr>
        <w:spacing w:before="60" w:after="0" w:line="259" w:lineRule="auto"/>
        <w:ind w:left="3969"/>
        <w:rPr>
          <w:iCs/>
        </w:rPr>
      </w:pPr>
      <w:r w:rsidRPr="003C2A68">
        <w:rPr>
          <w:iCs/>
        </w:rPr>
        <w:t>het voorwerp zijn van een formulier C4;</w:t>
      </w:r>
    </w:p>
    <w:p w:rsidR="00234D6F" w:rsidRPr="003C2A68" w:rsidRDefault="00234D6F" w:rsidP="00234D6F">
      <w:pPr>
        <w:pStyle w:val="Txt0"/>
        <w:numPr>
          <w:ilvl w:val="0"/>
          <w:numId w:val="38"/>
        </w:numPr>
        <w:spacing w:before="60" w:after="0" w:line="259" w:lineRule="auto"/>
        <w:ind w:left="3969"/>
        <w:rPr>
          <w:iCs/>
        </w:rPr>
      </w:pPr>
      <w:r w:rsidRPr="003C2A68">
        <w:rPr>
          <w:iCs/>
        </w:rPr>
        <w:t xml:space="preserve">kunnen worden teruggevonden in de DmfA, behalve indien het prestaties in het buitenland zou betreffen. </w:t>
      </w:r>
    </w:p>
    <w:bookmarkEnd w:id="167"/>
    <w:p w:rsidR="00B571AE" w:rsidRPr="00C67483" w:rsidRDefault="00B571AE" w:rsidP="00B571AE">
      <w:pPr>
        <w:pStyle w:val="Txt0"/>
        <w:spacing w:before="0" w:after="0"/>
        <w:ind w:left="3544"/>
        <w:jc w:val="both"/>
        <w:rPr>
          <w:lang w:eastAsia="fr-BE"/>
        </w:rPr>
      </w:pPr>
    </w:p>
    <w:p w:rsidR="00B571AE" w:rsidRPr="00C67483" w:rsidRDefault="00B571AE" w:rsidP="008F3D1E">
      <w:pPr>
        <w:pStyle w:val="Txt0"/>
        <w:numPr>
          <w:ilvl w:val="0"/>
          <w:numId w:val="30"/>
        </w:numPr>
        <w:spacing w:before="0" w:after="0"/>
        <w:ind w:left="3544"/>
        <w:jc w:val="both"/>
        <w:textAlignment w:val="auto"/>
        <w:rPr>
          <w:lang w:eastAsia="fr-BE"/>
        </w:rPr>
      </w:pPr>
      <w:r w:rsidRPr="00C67483">
        <w:rPr>
          <w:lang w:eastAsia="fr-BE"/>
        </w:rPr>
        <w:t>Wat de</w:t>
      </w:r>
      <w:r w:rsidRPr="00C67483">
        <w:rPr>
          <w:iCs/>
        </w:rPr>
        <w:t xml:space="preserve"> technische activiteiten in de artistieke sector</w:t>
      </w:r>
      <w:r w:rsidRPr="00C67483">
        <w:rPr>
          <w:lang w:eastAsia="fr-BE"/>
        </w:rPr>
        <w:t xml:space="preserve"> betreft : </w:t>
      </w:r>
    </w:p>
    <w:p w:rsidR="00B571AE" w:rsidRPr="00C67483" w:rsidRDefault="00B571AE" w:rsidP="00BE4AA7">
      <w:pPr>
        <w:pStyle w:val="Txt0"/>
        <w:spacing w:before="0" w:after="0"/>
        <w:ind w:left="3544"/>
        <w:jc w:val="both"/>
        <w:rPr>
          <w:lang w:eastAsia="fr-BE"/>
        </w:rPr>
      </w:pPr>
    </w:p>
    <w:p w:rsidR="00B571AE" w:rsidRPr="00C67483" w:rsidRDefault="00BE4AA7" w:rsidP="00BE4AA7">
      <w:pPr>
        <w:pStyle w:val="Txt0"/>
        <w:spacing w:before="0" w:after="0"/>
        <w:ind w:left="3544"/>
        <w:jc w:val="both"/>
        <w:rPr>
          <w:lang w:eastAsia="fr-BE"/>
        </w:rPr>
      </w:pPr>
      <w:r w:rsidRPr="00C67483">
        <w:rPr>
          <w:lang w:eastAsia="fr-BE"/>
        </w:rPr>
        <w:t>Artikel 10 MB is, zelfs indien de prestatie zou worden vergoed met een taakloon, niet van toepassing, aangezien het hier gaat om technische prestaties.</w:t>
      </w:r>
    </w:p>
    <w:p w:rsidR="00234D6F" w:rsidRPr="003C2A68" w:rsidRDefault="00234D6F" w:rsidP="00234D6F">
      <w:pPr>
        <w:pStyle w:val="Txt0"/>
        <w:spacing w:before="60" w:after="0" w:line="259" w:lineRule="auto"/>
        <w:ind w:left="3544"/>
        <w:rPr>
          <w:iCs/>
        </w:rPr>
      </w:pPr>
      <w:r w:rsidRPr="003C2A68">
        <w:rPr>
          <w:iCs/>
        </w:rPr>
        <w:t xml:space="preserve">Het bewijs van de arbeidsprestaties moet worden geleverd zoals voorzien in de onderrichting RioDoc </w:t>
      </w:r>
      <w:hyperlink r:id="rId17" w:history="1">
        <w:r w:rsidRPr="003C2A68">
          <w:rPr>
            <w:rStyle w:val="Hyperlink"/>
            <w:rFonts w:ascii="Arial" w:hAnsi="Arial"/>
            <w:iCs/>
          </w:rPr>
          <w:t>140024</w:t>
        </w:r>
      </w:hyperlink>
      <w:r w:rsidRPr="003C2A68">
        <w:rPr>
          <w:iCs/>
        </w:rPr>
        <w:t>. De prestaties moeten dus onder andere</w:t>
      </w:r>
    </w:p>
    <w:p w:rsidR="00234D6F" w:rsidRPr="003C2A68" w:rsidRDefault="00234D6F" w:rsidP="00234D6F">
      <w:pPr>
        <w:pStyle w:val="Txt0"/>
        <w:numPr>
          <w:ilvl w:val="0"/>
          <w:numId w:val="38"/>
        </w:numPr>
        <w:spacing w:before="60" w:after="0" w:line="259" w:lineRule="auto"/>
        <w:ind w:left="3969"/>
        <w:rPr>
          <w:iCs/>
        </w:rPr>
      </w:pPr>
      <w:r w:rsidRPr="003C2A68">
        <w:rPr>
          <w:iCs/>
        </w:rPr>
        <w:t>bewezen worden door een geschrift (arbeidsovereenkomst);</w:t>
      </w:r>
    </w:p>
    <w:p w:rsidR="00234D6F" w:rsidRPr="003C2A68" w:rsidRDefault="00234D6F" w:rsidP="00234D6F">
      <w:pPr>
        <w:pStyle w:val="Txt0"/>
        <w:numPr>
          <w:ilvl w:val="0"/>
          <w:numId w:val="38"/>
        </w:numPr>
        <w:spacing w:before="60" w:after="0" w:line="259" w:lineRule="auto"/>
        <w:ind w:left="3969"/>
        <w:rPr>
          <w:iCs/>
        </w:rPr>
      </w:pPr>
      <w:r w:rsidRPr="003C2A68">
        <w:rPr>
          <w:iCs/>
        </w:rPr>
        <w:t>het voorwerp zijn van een formulier C4;</w:t>
      </w:r>
    </w:p>
    <w:p w:rsidR="00234D6F" w:rsidRPr="003C2A68" w:rsidRDefault="00234D6F" w:rsidP="00234D6F">
      <w:pPr>
        <w:pStyle w:val="Txt0"/>
        <w:numPr>
          <w:ilvl w:val="0"/>
          <w:numId w:val="38"/>
        </w:numPr>
        <w:spacing w:before="60" w:after="0" w:line="259" w:lineRule="auto"/>
        <w:ind w:left="3969"/>
        <w:rPr>
          <w:iCs/>
        </w:rPr>
      </w:pPr>
      <w:r w:rsidRPr="003C2A68">
        <w:rPr>
          <w:iCs/>
        </w:rPr>
        <w:t xml:space="preserve">kunnen worden teruggevonden in de DmfA, behalve indien het prestaties in het buitenland zou betreffen. </w:t>
      </w:r>
    </w:p>
    <w:p w:rsidR="00B571AE" w:rsidRPr="00C67483" w:rsidRDefault="00B571AE" w:rsidP="00B571AE">
      <w:pPr>
        <w:pStyle w:val="Txt0"/>
        <w:spacing w:before="0" w:after="0"/>
        <w:ind w:left="3158"/>
        <w:jc w:val="both"/>
        <w:rPr>
          <w:lang w:eastAsia="fr-BE"/>
        </w:rPr>
      </w:pPr>
    </w:p>
    <w:p w:rsidR="00B571AE" w:rsidRPr="00C67483" w:rsidRDefault="00BE4AA7" w:rsidP="00B571AE">
      <w:pPr>
        <w:pStyle w:val="Txt0"/>
        <w:spacing w:before="0" w:after="0"/>
        <w:ind w:left="3158"/>
        <w:jc w:val="both"/>
        <w:rPr>
          <w:lang w:eastAsia="fr-BE"/>
        </w:rPr>
      </w:pPr>
      <w:r w:rsidRPr="00C67483">
        <w:rPr>
          <w:lang w:eastAsia="fr-BE"/>
        </w:rPr>
        <w:t>Het aantal arbeidsdagen wordt vervolgens getotaliseerd om het aantal van 20 te bereiken.</w:t>
      </w:r>
    </w:p>
    <w:p w:rsidR="00B02311" w:rsidRPr="00364C12" w:rsidRDefault="00B02311" w:rsidP="00B02311">
      <w:pPr>
        <w:pStyle w:val="Txt0"/>
        <w:ind w:left="2410"/>
        <w:rPr>
          <w:iCs/>
          <w:u w:val="single"/>
          <w:lang w:val="nl"/>
        </w:rPr>
      </w:pPr>
      <w:r w:rsidRPr="00364C12">
        <w:rPr>
          <w:iCs/>
          <w:u w:val="single"/>
          <w:lang w:val="nl"/>
        </w:rPr>
        <w:t>Binnen welke referteperiode?</w:t>
      </w:r>
    </w:p>
    <w:p w:rsidR="00B02311" w:rsidRPr="00364C12" w:rsidRDefault="00B02311" w:rsidP="00B02311">
      <w:pPr>
        <w:pStyle w:val="Txt0"/>
        <w:ind w:left="2410"/>
        <w:rPr>
          <w:iCs/>
          <w:lang w:val="nl"/>
        </w:rPr>
      </w:pPr>
      <w:r w:rsidRPr="00364C12">
        <w:rPr>
          <w:iCs/>
          <w:lang w:val="nl"/>
        </w:rPr>
        <w:t>Deze prestaties moeten worden aangetoond in de periode tussen 13</w:t>
      </w:r>
      <w:r w:rsidR="00C20C15" w:rsidRPr="00364C12">
        <w:rPr>
          <w:iCs/>
          <w:lang w:val="nl"/>
        </w:rPr>
        <w:t>/03/20</w:t>
      </w:r>
      <w:r w:rsidR="00D5330B" w:rsidRPr="00364C12">
        <w:rPr>
          <w:iCs/>
          <w:lang w:val="nl"/>
        </w:rPr>
        <w:t>19</w:t>
      </w:r>
      <w:r w:rsidRPr="00364C12">
        <w:rPr>
          <w:iCs/>
          <w:lang w:val="nl"/>
        </w:rPr>
        <w:t xml:space="preserve"> en 13</w:t>
      </w:r>
      <w:r w:rsidR="00C20C15" w:rsidRPr="00364C12">
        <w:rPr>
          <w:iCs/>
          <w:lang w:val="nl"/>
        </w:rPr>
        <w:t>/03/2020</w:t>
      </w:r>
      <w:r w:rsidRPr="00364C12">
        <w:rPr>
          <w:iCs/>
          <w:lang w:val="nl"/>
        </w:rPr>
        <w:t>.</w:t>
      </w:r>
    </w:p>
    <w:p w:rsidR="00B02311" w:rsidRPr="00364C12" w:rsidRDefault="00B02311" w:rsidP="00B02311">
      <w:pPr>
        <w:pStyle w:val="Txt0"/>
        <w:ind w:left="2410"/>
        <w:rPr>
          <w:iCs/>
          <w:u w:val="single"/>
          <w:lang w:val="nl"/>
        </w:rPr>
      </w:pPr>
      <w:r w:rsidRPr="00364C12">
        <w:rPr>
          <w:iCs/>
          <w:u w:val="single"/>
          <w:lang w:val="nl"/>
        </w:rPr>
        <w:t xml:space="preserve">Gedurende welke periode is deze maatregel van toepassing? </w:t>
      </w:r>
    </w:p>
    <w:p w:rsidR="00B02311" w:rsidRPr="00364C12" w:rsidRDefault="00B02311" w:rsidP="00B02311">
      <w:pPr>
        <w:pStyle w:val="Txt0"/>
        <w:ind w:left="2410"/>
        <w:rPr>
          <w:iCs/>
          <w:lang w:val="nl"/>
        </w:rPr>
      </w:pPr>
      <w:r w:rsidRPr="00364C12">
        <w:rPr>
          <w:iCs/>
          <w:lang w:val="nl"/>
        </w:rPr>
        <w:t xml:space="preserve">Deze maatregel treedt in werking op </w:t>
      </w:r>
      <w:r w:rsidR="00C20C15" w:rsidRPr="00364C12">
        <w:rPr>
          <w:iCs/>
          <w:lang w:val="nl"/>
        </w:rPr>
        <w:t xml:space="preserve">01/04/2020 </w:t>
      </w:r>
      <w:r w:rsidRPr="00364C12">
        <w:rPr>
          <w:iCs/>
          <w:lang w:val="nl"/>
        </w:rPr>
        <w:t xml:space="preserve">en is van toepassing op </w:t>
      </w:r>
      <w:r w:rsidR="00D5330B" w:rsidRPr="00364C12">
        <w:rPr>
          <w:iCs/>
          <w:lang w:val="nl"/>
        </w:rPr>
        <w:t>uitkeringsaanvragen die gelegen zijn in de periode</w:t>
      </w:r>
      <w:r w:rsidRPr="00364C12">
        <w:rPr>
          <w:iCs/>
          <w:lang w:val="nl"/>
        </w:rPr>
        <w:t xml:space="preserve"> van 01/04/2020 tot en met 31/12/2020.</w:t>
      </w:r>
    </w:p>
    <w:p w:rsidR="00B02311" w:rsidRPr="00364C12" w:rsidRDefault="00B02311" w:rsidP="00B02311">
      <w:pPr>
        <w:pStyle w:val="Txt0"/>
        <w:ind w:left="2410"/>
        <w:rPr>
          <w:iCs/>
          <w:lang w:val="nl"/>
        </w:rPr>
      </w:pPr>
      <w:r w:rsidRPr="00364C12">
        <w:rPr>
          <w:iCs/>
          <w:lang w:val="nl"/>
        </w:rPr>
        <w:t>De datum van de uitkeringsaanvr</w:t>
      </w:r>
      <w:r w:rsidR="00C20C15" w:rsidRPr="00364C12">
        <w:rPr>
          <w:iCs/>
          <w:lang w:val="nl"/>
        </w:rPr>
        <w:t>a</w:t>
      </w:r>
      <w:r w:rsidRPr="00364C12">
        <w:rPr>
          <w:iCs/>
          <w:lang w:val="nl"/>
        </w:rPr>
        <w:t xml:space="preserve">ag kan ten zich ten vroegste </w:t>
      </w:r>
      <w:r w:rsidR="00C20C15" w:rsidRPr="00364C12">
        <w:rPr>
          <w:iCs/>
          <w:lang w:val="nl"/>
        </w:rPr>
        <w:t>gelegen zijn op</w:t>
      </w:r>
      <w:r w:rsidRPr="00364C12">
        <w:rPr>
          <w:iCs/>
          <w:lang w:val="nl"/>
        </w:rPr>
        <w:t xml:space="preserve"> 01/04/2020.</w:t>
      </w:r>
    </w:p>
    <w:p w:rsidR="00B02311" w:rsidRDefault="00B02311" w:rsidP="00B02311">
      <w:pPr>
        <w:pStyle w:val="Txt0"/>
        <w:ind w:left="2410"/>
        <w:rPr>
          <w:iCs/>
          <w:lang w:val="nl"/>
        </w:rPr>
      </w:pPr>
      <w:r w:rsidRPr="00364C12">
        <w:rPr>
          <w:iCs/>
          <w:lang w:val="nl"/>
        </w:rPr>
        <w:t>De indieningstermijn gaat ten vroegste in op 27/07/2020 (datum van publicatie van de wet).</w:t>
      </w:r>
      <w:r w:rsidR="00EC6474" w:rsidRPr="00E33A2A">
        <w:rPr>
          <w:rStyle w:val="Voetnootmarkering"/>
          <w:iCs/>
          <w:highlight w:val="yellow"/>
          <w:lang w:val="nl"/>
        </w:rPr>
        <w:footnoteReference w:id="55"/>
      </w:r>
    </w:p>
    <w:p w:rsidR="00B02311" w:rsidRPr="00364C12" w:rsidRDefault="00B02311" w:rsidP="00B02311">
      <w:pPr>
        <w:pStyle w:val="Txt0"/>
        <w:ind w:left="2410"/>
        <w:rPr>
          <w:iCs/>
          <w:lang w:val="nl"/>
        </w:rPr>
      </w:pPr>
      <w:r w:rsidRPr="00364C12">
        <w:rPr>
          <w:iCs/>
          <w:lang w:val="nl"/>
        </w:rPr>
        <w:t xml:space="preserve">Een werknemer die een beslissing </w:t>
      </w:r>
      <w:r w:rsidR="00C20C15" w:rsidRPr="00364C12">
        <w:rPr>
          <w:iCs/>
          <w:lang w:val="nl"/>
        </w:rPr>
        <w:t>tot niet toelating zou hebben</w:t>
      </w:r>
      <w:r w:rsidRPr="00364C12">
        <w:rPr>
          <w:iCs/>
          <w:lang w:val="nl"/>
        </w:rPr>
        <w:t xml:space="preserve"> ontvangen omdat hij onvoldoende dagen h</w:t>
      </w:r>
      <w:r w:rsidR="00C20C15" w:rsidRPr="00364C12">
        <w:rPr>
          <w:iCs/>
          <w:lang w:val="nl"/>
        </w:rPr>
        <w:t>ad</w:t>
      </w:r>
      <w:r w:rsidRPr="00364C12">
        <w:rPr>
          <w:iCs/>
          <w:lang w:val="nl"/>
        </w:rPr>
        <w:t xml:space="preserve"> kunnen bewijzen, kan om </w:t>
      </w:r>
      <w:r w:rsidR="00C20C15" w:rsidRPr="00364C12">
        <w:rPr>
          <w:iCs/>
          <w:lang w:val="nl"/>
        </w:rPr>
        <w:t xml:space="preserve">de </w:t>
      </w:r>
      <w:r w:rsidRPr="00364C12">
        <w:rPr>
          <w:iCs/>
          <w:lang w:val="nl"/>
        </w:rPr>
        <w:t xml:space="preserve">herziening van deze beslissing vragen. </w:t>
      </w:r>
    </w:p>
    <w:p w:rsidR="00B02311" w:rsidRPr="00671C02" w:rsidRDefault="00B02311" w:rsidP="00B02311">
      <w:pPr>
        <w:pStyle w:val="Txt0"/>
        <w:ind w:left="2410"/>
        <w:rPr>
          <w:iCs/>
          <w:lang w:val="nl"/>
        </w:rPr>
      </w:pPr>
      <w:r w:rsidRPr="00364C12">
        <w:rPr>
          <w:iCs/>
          <w:lang w:val="nl"/>
        </w:rPr>
        <w:t>Het recht op volledige werkloosheidsuitkeringen d</w:t>
      </w:r>
      <w:r w:rsidR="00C20C15" w:rsidRPr="00364C12">
        <w:rPr>
          <w:iCs/>
          <w:lang w:val="nl"/>
        </w:rPr>
        <w:t>at</w:t>
      </w:r>
      <w:r w:rsidRPr="00364C12">
        <w:rPr>
          <w:iCs/>
          <w:lang w:val="nl"/>
        </w:rPr>
        <w:t xml:space="preserve"> op basis van deze versoepelde regels word</w:t>
      </w:r>
      <w:r w:rsidR="009338AF" w:rsidRPr="00364C12">
        <w:rPr>
          <w:iCs/>
          <w:lang w:val="nl"/>
        </w:rPr>
        <w:t>t</w:t>
      </w:r>
      <w:r w:rsidRPr="00364C12">
        <w:rPr>
          <w:iCs/>
          <w:lang w:val="nl"/>
        </w:rPr>
        <w:t xml:space="preserve"> toegekend, begint ten vroegste op </w:t>
      </w:r>
      <w:r w:rsidR="00C20C15" w:rsidRPr="00364C12">
        <w:rPr>
          <w:iCs/>
          <w:lang w:val="nl"/>
        </w:rPr>
        <w:t>01/04/2020</w:t>
      </w:r>
      <w:r w:rsidRPr="00364C12">
        <w:rPr>
          <w:iCs/>
          <w:lang w:val="nl"/>
        </w:rPr>
        <w:t xml:space="preserve"> en eindigt op 31</w:t>
      </w:r>
      <w:r w:rsidR="00C20C15" w:rsidRPr="00364C12">
        <w:rPr>
          <w:iCs/>
          <w:lang w:val="nl"/>
        </w:rPr>
        <w:t>/12/2020</w:t>
      </w:r>
      <w:r w:rsidRPr="00364C12">
        <w:rPr>
          <w:iCs/>
          <w:lang w:val="nl"/>
        </w:rPr>
        <w:t xml:space="preserve">. </w:t>
      </w:r>
      <w:r w:rsidRPr="00671C02">
        <w:rPr>
          <w:iCs/>
          <w:lang w:val="nl"/>
        </w:rPr>
        <w:t xml:space="preserve">Dit betekent dat het recht op uitkeringen </w:t>
      </w:r>
      <w:r w:rsidR="00C20C15" w:rsidRPr="00671C02">
        <w:rPr>
          <w:iCs/>
          <w:lang w:val="nl"/>
        </w:rPr>
        <w:t>uitdooft op 01/01/202</w:t>
      </w:r>
      <w:r w:rsidR="009338AF" w:rsidRPr="00671C02">
        <w:rPr>
          <w:iCs/>
          <w:lang w:val="nl"/>
        </w:rPr>
        <w:t>1</w:t>
      </w:r>
      <w:r w:rsidRPr="00671C02">
        <w:rPr>
          <w:iCs/>
          <w:lang w:val="nl"/>
        </w:rPr>
        <w:t>.</w:t>
      </w:r>
    </w:p>
    <w:p w:rsidR="00B571AE" w:rsidRPr="00C67483" w:rsidRDefault="00B571AE" w:rsidP="00B571AE">
      <w:pPr>
        <w:pStyle w:val="Txt0"/>
        <w:jc w:val="both"/>
        <w:rPr>
          <w:u w:val="single"/>
          <w:lang w:val="nl" w:eastAsia="fr-BE"/>
        </w:rPr>
      </w:pPr>
      <w:r w:rsidRPr="00C67483">
        <w:rPr>
          <w:u w:val="single"/>
          <w:lang w:val="nl" w:eastAsia="fr-BE"/>
        </w:rPr>
        <w:t>Proc</w:t>
      </w:r>
      <w:r w:rsidR="00364C12" w:rsidRPr="00C67483">
        <w:rPr>
          <w:u w:val="single"/>
          <w:lang w:val="nl" w:eastAsia="fr-BE"/>
        </w:rPr>
        <w:t>e</w:t>
      </w:r>
      <w:r w:rsidRPr="00C67483">
        <w:rPr>
          <w:u w:val="single"/>
          <w:lang w:val="nl" w:eastAsia="fr-BE"/>
        </w:rPr>
        <w:t xml:space="preserve">dure </w:t>
      </w:r>
    </w:p>
    <w:p w:rsidR="00B571AE" w:rsidRPr="00C67483" w:rsidRDefault="00656CE9" w:rsidP="00B571AE">
      <w:pPr>
        <w:pStyle w:val="Txt0"/>
        <w:jc w:val="both"/>
        <w:rPr>
          <w:lang w:val="nl" w:eastAsia="fr-BE"/>
        </w:rPr>
      </w:pPr>
      <w:r w:rsidRPr="00C67483">
        <w:rPr>
          <w:lang w:val="nl" w:eastAsia="fr-BE"/>
        </w:rPr>
        <w:t>Het is aangewezen dat de uitbetalinginsinstelling gebruik maakt van de commentaarzone op de C9.</w:t>
      </w:r>
    </w:p>
    <w:p w:rsidR="00B571AE" w:rsidRPr="00C67483" w:rsidRDefault="00656CE9" w:rsidP="00B571AE">
      <w:pPr>
        <w:pStyle w:val="Txt0"/>
        <w:jc w:val="both"/>
        <w:rPr>
          <w:lang w:val="nl" w:eastAsia="fr-BE"/>
        </w:rPr>
      </w:pPr>
      <w:r w:rsidRPr="00C67483">
        <w:rPr>
          <w:lang w:val="nl" w:eastAsia="fr-BE"/>
        </w:rPr>
        <w:t xml:space="preserve">Indien de uitbetalingsinstelling een toelaatbaarheid vraagt op basis van artikel </w:t>
      </w:r>
      <w:r w:rsidRPr="00DF67DA">
        <w:rPr>
          <w:lang w:val="nl" w:eastAsia="fr-BE"/>
        </w:rPr>
        <w:t>30</w:t>
      </w:r>
      <w:r w:rsidR="00F23F32" w:rsidRPr="00DF67DA">
        <w:rPr>
          <w:lang w:val="nl" w:eastAsia="fr-BE"/>
        </w:rPr>
        <w:t xml:space="preserve"> of 33</w:t>
      </w:r>
      <w:r w:rsidRPr="00DF67DA">
        <w:rPr>
          <w:lang w:val="nl" w:eastAsia="fr-BE"/>
        </w:rPr>
        <w:t xml:space="preserve"> (gewone regels), onderzoekt het proces Toelaatbaarheid of de</w:t>
      </w:r>
      <w:r w:rsidRPr="00C67483">
        <w:rPr>
          <w:lang w:val="nl" w:eastAsia="fr-BE"/>
        </w:rPr>
        <w:t xml:space="preserve"> werknemer voldoet aan de gewone voorwaarden.</w:t>
      </w:r>
    </w:p>
    <w:p w:rsidR="00B571AE" w:rsidRPr="00C67483" w:rsidRDefault="00656CE9" w:rsidP="00B571AE">
      <w:pPr>
        <w:pStyle w:val="Txt0"/>
        <w:jc w:val="both"/>
        <w:rPr>
          <w:lang w:val="nl" w:eastAsia="fr-BE"/>
        </w:rPr>
      </w:pPr>
      <w:r w:rsidRPr="00C67483">
        <w:rPr>
          <w:lang w:val="nl" w:eastAsia="fr-BE"/>
        </w:rPr>
        <w:t>Indien de werknemer niet voldoet aan de gewone voorwaarden, gaat het proces Toelaatbaarheid na of voldaan is aan de voorwaarden “toelaatbaarheid corona artistieke sector”</w:t>
      </w:r>
      <w:r w:rsidR="00B571AE" w:rsidRPr="00C67483">
        <w:rPr>
          <w:lang w:val="nl" w:eastAsia="fr-BE"/>
        </w:rPr>
        <w:t xml:space="preserve">.  </w:t>
      </w:r>
    </w:p>
    <w:p w:rsidR="00B571AE" w:rsidRPr="00C67483" w:rsidRDefault="007A7AB4" w:rsidP="00B571AE">
      <w:pPr>
        <w:pStyle w:val="Txt0"/>
        <w:jc w:val="both"/>
        <w:rPr>
          <w:lang w:val="nl" w:eastAsia="fr-BE"/>
        </w:rPr>
      </w:pPr>
      <w:r w:rsidRPr="00C67483">
        <w:rPr>
          <w:lang w:val="nl" w:eastAsia="fr-BE"/>
        </w:rPr>
        <w:lastRenderedPageBreak/>
        <w:t>Indien de uitbetalingsinstelling de “toelaatbaarheid corona artistieke sector” vraagt, onderzoekt het proces Toelaatbaarheid eerst of de werknemer op basis van de ingediende documenten niet voldoet aan de gewone voorwaarden van artikel 30.</w:t>
      </w:r>
    </w:p>
    <w:p w:rsidR="007A7AB4" w:rsidRPr="00C67483" w:rsidRDefault="007A7AB4" w:rsidP="00B571AE">
      <w:pPr>
        <w:pStyle w:val="Txt0"/>
        <w:jc w:val="both"/>
        <w:rPr>
          <w:lang w:eastAsia="fr-BE"/>
        </w:rPr>
      </w:pPr>
      <w:bookmarkStart w:id="171" w:name="_Hlk46947263"/>
      <w:r w:rsidRPr="00C67483">
        <w:rPr>
          <w:lang w:eastAsia="fr-BE"/>
        </w:rPr>
        <w:t xml:space="preserve">Indien de werknemer niet voldoet aan de gewone voorwaarden, gaat het proces Toelaatbaarheid na of de werknemer voldoet aan de voorwaarden </w:t>
      </w:r>
      <w:bookmarkStart w:id="172" w:name="_Hlk46947014"/>
      <w:r w:rsidRPr="00C67483">
        <w:rPr>
          <w:lang w:val="nl" w:eastAsia="fr-BE"/>
        </w:rPr>
        <w:t xml:space="preserve">“toelaatbaarheid corona artistieke sector”. </w:t>
      </w:r>
      <w:r w:rsidRPr="00C67483">
        <w:rPr>
          <w:lang w:eastAsia="fr-BE"/>
        </w:rPr>
        <w:t xml:space="preserve"> </w:t>
      </w:r>
      <w:bookmarkEnd w:id="172"/>
    </w:p>
    <w:p w:rsidR="00B571AE" w:rsidRPr="00C67483" w:rsidRDefault="007A7AB4" w:rsidP="00B571AE">
      <w:pPr>
        <w:pStyle w:val="Txt0"/>
        <w:jc w:val="both"/>
        <w:rPr>
          <w:lang w:eastAsia="fr-BE"/>
        </w:rPr>
      </w:pPr>
      <w:bookmarkStart w:id="173" w:name="_Hlk46947280"/>
      <w:bookmarkEnd w:id="171"/>
      <w:r w:rsidRPr="00C67483">
        <w:rPr>
          <w:lang w:eastAsia="fr-BE"/>
        </w:rPr>
        <w:t>Indien er voor deze “toelaatbaarheid corona artistieke sector” documenten ontbreken, kan een C51 naar de uitbetalingsinstelling worden gestuurd.</w:t>
      </w:r>
    </w:p>
    <w:bookmarkEnd w:id="173"/>
    <w:p w:rsidR="007A7AB4" w:rsidRPr="00C67483" w:rsidRDefault="007A7AB4" w:rsidP="00B571AE">
      <w:pPr>
        <w:pStyle w:val="Txt0"/>
        <w:jc w:val="both"/>
        <w:rPr>
          <w:lang w:eastAsia="fr-BE"/>
        </w:rPr>
      </w:pPr>
      <w:r w:rsidRPr="00C67483">
        <w:rPr>
          <w:lang w:eastAsia="fr-BE"/>
        </w:rPr>
        <w:t xml:space="preserve">Indien de uitbetalingsinstelling geen commentaar vermeldt, gaat het proces Toelaatbaarheid eerst na op de werknemer </w:t>
      </w:r>
      <w:r w:rsidRPr="00C67483">
        <w:rPr>
          <w:u w:val="single"/>
          <w:lang w:eastAsia="fr-BE"/>
        </w:rPr>
        <w:t xml:space="preserve">op basis van de ingediende </w:t>
      </w:r>
      <w:r w:rsidRPr="00DF67DA">
        <w:rPr>
          <w:u w:val="single"/>
          <w:lang w:eastAsia="fr-BE"/>
        </w:rPr>
        <w:t>documenten</w:t>
      </w:r>
      <w:r w:rsidRPr="00DF67DA">
        <w:rPr>
          <w:lang w:eastAsia="fr-BE"/>
        </w:rPr>
        <w:t xml:space="preserve"> voldoet aan de gewone voorwaarden van artikel 30</w:t>
      </w:r>
      <w:r w:rsidR="00F23F32" w:rsidRPr="00DF67DA">
        <w:rPr>
          <w:lang w:eastAsia="fr-BE"/>
        </w:rPr>
        <w:t xml:space="preserve"> of 33</w:t>
      </w:r>
      <w:r w:rsidRPr="00DF67DA">
        <w:rPr>
          <w:lang w:eastAsia="fr-BE"/>
        </w:rPr>
        <w:t>.</w:t>
      </w:r>
      <w:r w:rsidRPr="00C67483">
        <w:rPr>
          <w:lang w:eastAsia="fr-BE"/>
        </w:rPr>
        <w:t xml:space="preserve"> </w:t>
      </w:r>
    </w:p>
    <w:p w:rsidR="007A7AB4" w:rsidRPr="00C67483" w:rsidRDefault="007A7AB4" w:rsidP="007A7AB4">
      <w:pPr>
        <w:pStyle w:val="Txt0"/>
        <w:jc w:val="both"/>
        <w:rPr>
          <w:lang w:val="nl" w:eastAsia="fr-BE"/>
        </w:rPr>
      </w:pPr>
      <w:r w:rsidRPr="00C67483">
        <w:rPr>
          <w:lang w:eastAsia="fr-BE"/>
        </w:rPr>
        <w:t xml:space="preserve">Indien de werknemer niet voldoet aan de gewone voorwaarden, gaat het proces Toelaatbaarheid na of de werknemer voldoet aan de voorwaarden </w:t>
      </w:r>
      <w:r w:rsidRPr="00C67483">
        <w:rPr>
          <w:lang w:val="nl" w:eastAsia="fr-BE"/>
        </w:rPr>
        <w:t xml:space="preserve">“toelaatbaarheid corona artistieke sector”. </w:t>
      </w:r>
    </w:p>
    <w:p w:rsidR="007A7AB4" w:rsidRPr="00C67483" w:rsidRDefault="007A7AB4" w:rsidP="007A7AB4">
      <w:pPr>
        <w:pStyle w:val="Txt0"/>
        <w:jc w:val="both"/>
        <w:rPr>
          <w:lang w:eastAsia="fr-BE"/>
        </w:rPr>
      </w:pPr>
      <w:r w:rsidRPr="00C67483">
        <w:rPr>
          <w:lang w:eastAsia="fr-BE"/>
        </w:rPr>
        <w:t>Indien er voor de “toelaatbaarheid corona artistieke sector” documenten ontbreken, kan een C51 naar de uitbetalingsinstelling worden gestuurd.</w:t>
      </w:r>
    </w:p>
    <w:p w:rsidR="007A7AB4" w:rsidRPr="00C67483" w:rsidRDefault="007A7AB4" w:rsidP="007A7AB4">
      <w:pPr>
        <w:pStyle w:val="Txt0"/>
        <w:jc w:val="both"/>
        <w:rPr>
          <w:u w:val="single"/>
          <w:lang w:eastAsia="fr-BE"/>
        </w:rPr>
      </w:pPr>
      <w:r w:rsidRPr="00C67483">
        <w:rPr>
          <w:u w:val="single"/>
          <w:lang w:eastAsia="fr-BE"/>
        </w:rPr>
        <w:t>Encodage in de module S04</w:t>
      </w:r>
    </w:p>
    <w:p w:rsidR="00B571AE" w:rsidRPr="00C67483" w:rsidRDefault="006C6AA0" w:rsidP="00B571AE">
      <w:pPr>
        <w:pStyle w:val="Txt0"/>
        <w:jc w:val="both"/>
        <w:rPr>
          <w:lang w:eastAsia="fr-BE"/>
        </w:rPr>
      </w:pPr>
      <w:r w:rsidRPr="00C67483">
        <w:rPr>
          <w:lang w:eastAsia="fr-BE"/>
        </w:rPr>
        <w:t>Indien voldaan is aan de gewone voorwaarden van artikel 30, gebeurt de normale encodage.</w:t>
      </w:r>
    </w:p>
    <w:p w:rsidR="006C6AA0" w:rsidRPr="00C67483" w:rsidRDefault="006C6AA0" w:rsidP="00B571AE">
      <w:pPr>
        <w:pStyle w:val="Txt0"/>
        <w:jc w:val="both"/>
        <w:rPr>
          <w:lang w:eastAsia="fr-BE"/>
        </w:rPr>
      </w:pPr>
      <w:r w:rsidRPr="00C67483">
        <w:rPr>
          <w:lang w:eastAsia="fr-BE"/>
        </w:rPr>
        <w:t>Indien de werknemer wordt toegelaten op basis van de afwijkende regels “toelaatbaarheid corona artistieke sector”, moet bij de encodage in de module S04 een specifiek toelaatbaarheidsartikel worden vermeld:</w:t>
      </w:r>
    </w:p>
    <w:p w:rsidR="00B571AE" w:rsidRDefault="006C6AA0" w:rsidP="005E676C">
      <w:pPr>
        <w:pStyle w:val="Txt0"/>
        <w:ind w:left="2410"/>
        <w:jc w:val="both"/>
        <w:rPr>
          <w:lang w:eastAsia="fr-BE"/>
        </w:rPr>
      </w:pPr>
      <w:r w:rsidRPr="00C67483">
        <w:rPr>
          <w:b/>
          <w:lang w:eastAsia="fr-BE"/>
        </w:rPr>
        <w:t xml:space="preserve"> </w:t>
      </w:r>
      <w:r w:rsidR="00714216" w:rsidRPr="00C67483">
        <w:rPr>
          <w:b/>
          <w:lang w:eastAsia="fr-BE"/>
        </w:rPr>
        <w:t>« </w:t>
      </w:r>
      <w:r w:rsidR="00B571AE" w:rsidRPr="00C67483">
        <w:rPr>
          <w:b/>
          <w:lang w:eastAsia="fr-BE"/>
        </w:rPr>
        <w:t>10ACOV »</w:t>
      </w:r>
      <w:r w:rsidR="00B571AE" w:rsidRPr="00C67483">
        <w:rPr>
          <w:lang w:eastAsia="fr-BE"/>
        </w:rPr>
        <w:t> : arti</w:t>
      </w:r>
      <w:r w:rsidRPr="00C67483">
        <w:rPr>
          <w:lang w:eastAsia="fr-BE"/>
        </w:rPr>
        <w:t>esten</w:t>
      </w:r>
      <w:r w:rsidR="00B571AE" w:rsidRPr="00C67483">
        <w:rPr>
          <w:lang w:eastAsia="fr-BE"/>
        </w:rPr>
        <w:t> </w:t>
      </w:r>
    </w:p>
    <w:p w:rsidR="005E676C" w:rsidRPr="005E676C" w:rsidRDefault="005E676C" w:rsidP="005E676C">
      <w:pPr>
        <w:pStyle w:val="Txt0"/>
        <w:ind w:left="2694"/>
        <w:rPr>
          <w:bCs/>
          <w:lang w:eastAsia="fr-BE"/>
        </w:rPr>
      </w:pPr>
      <w:r w:rsidRPr="00055207">
        <w:rPr>
          <w:bCs/>
          <w:lang w:eastAsia="fr-BE"/>
        </w:rPr>
        <w:t>Het gebruik van dit toelaatbaarheidsartikel gaat verplicht gepaard met de creatie van een module S16 met een bijzonder vergoedbaarheidsartikel (zie verder).</w:t>
      </w:r>
      <w:r w:rsidRPr="005E676C">
        <w:rPr>
          <w:bCs/>
          <w:lang w:eastAsia="fr-BE"/>
        </w:rPr>
        <w:t xml:space="preserve"> </w:t>
      </w:r>
    </w:p>
    <w:p w:rsidR="00B571AE" w:rsidRPr="00C67483" w:rsidRDefault="00B571AE" w:rsidP="00B571AE">
      <w:pPr>
        <w:pStyle w:val="Txt0"/>
        <w:jc w:val="both"/>
        <w:rPr>
          <w:lang w:eastAsia="fr-BE"/>
        </w:rPr>
      </w:pPr>
      <w:r w:rsidRPr="00C67483">
        <w:rPr>
          <w:b/>
          <w:lang w:eastAsia="fr-BE"/>
        </w:rPr>
        <w:t>« 10TCOV »</w:t>
      </w:r>
      <w:r w:rsidRPr="00C67483">
        <w:rPr>
          <w:lang w:eastAsia="fr-BE"/>
        </w:rPr>
        <w:t> : technici</w:t>
      </w:r>
      <w:r w:rsidR="006C6AA0" w:rsidRPr="00C67483">
        <w:rPr>
          <w:lang w:eastAsia="fr-BE"/>
        </w:rPr>
        <w:t xml:space="preserve"> van de artistieke sector</w:t>
      </w:r>
    </w:p>
    <w:p w:rsidR="006C6AA0" w:rsidRPr="00C67483" w:rsidRDefault="006C6AA0" w:rsidP="00B571AE">
      <w:pPr>
        <w:pStyle w:val="Txt0"/>
        <w:jc w:val="both"/>
        <w:rPr>
          <w:lang w:eastAsia="fr-BE"/>
        </w:rPr>
      </w:pPr>
      <w:r w:rsidRPr="00C67483">
        <w:rPr>
          <w:lang w:eastAsia="fr-BE"/>
        </w:rPr>
        <w:t>Dit toelaatbaarheidsartikel moet worden hernomen bij iedere gecreëerde module die gelinkt is aan een “toelaatbaarheid corona artistieke sector” (dus niet enkel bij de creatie van de eerste module, maar eveneens te hernemen in geval de berekenaar meerdere modules moet creëren).</w:t>
      </w:r>
    </w:p>
    <w:p w:rsidR="00B571AE" w:rsidRPr="00C67483" w:rsidRDefault="006C6AA0" w:rsidP="00A17604">
      <w:pPr>
        <w:pStyle w:val="Txt0"/>
        <w:rPr>
          <w:lang w:eastAsia="fr-BE"/>
        </w:rPr>
      </w:pPr>
      <w:r w:rsidRPr="00C67483">
        <w:rPr>
          <w:lang w:eastAsia="fr-BE"/>
        </w:rPr>
        <w:t>Dit is noodzakelijk voor de contr</w:t>
      </w:r>
      <w:r w:rsidR="00A17604">
        <w:rPr>
          <w:lang w:eastAsia="fr-BE"/>
        </w:rPr>
        <w:t>o</w:t>
      </w:r>
      <w:r w:rsidRPr="00C67483">
        <w:rPr>
          <w:lang w:eastAsia="fr-BE"/>
        </w:rPr>
        <w:t>le op de module die het prefix 96/ zal bevatten (zie hierna).</w:t>
      </w:r>
    </w:p>
    <w:p w:rsidR="006C6AA0" w:rsidRPr="00C67483" w:rsidRDefault="006C6AA0" w:rsidP="00B571AE">
      <w:pPr>
        <w:pStyle w:val="Txt0"/>
        <w:jc w:val="both"/>
        <w:rPr>
          <w:lang w:eastAsia="fr-BE"/>
        </w:rPr>
      </w:pPr>
      <w:r w:rsidRPr="00C67483">
        <w:rPr>
          <w:lang w:eastAsia="fr-BE"/>
        </w:rPr>
        <w:t>Er wordt een tweede module S04 gecreëerd op 01/01/2021 met een prefix 96/.</w:t>
      </w:r>
    </w:p>
    <w:p w:rsidR="00B571AE" w:rsidRPr="00C67483" w:rsidRDefault="006C6AA0" w:rsidP="00B571AE">
      <w:pPr>
        <w:pStyle w:val="Txt0"/>
        <w:jc w:val="both"/>
        <w:rPr>
          <w:lang w:eastAsia="fr-BE"/>
        </w:rPr>
      </w:pPr>
      <w:r w:rsidRPr="00C67483">
        <w:rPr>
          <w:lang w:eastAsia="fr-BE"/>
        </w:rPr>
        <w:t xml:space="preserve">De module met het prefix 96/ wordt vereist </w:t>
      </w:r>
      <w:r w:rsidR="00714216" w:rsidRPr="00C67483">
        <w:rPr>
          <w:lang w:eastAsia="fr-BE"/>
        </w:rPr>
        <w:t>indien deze wordt voorafgegaan door een module met het specifiek toelaatbaarheidsartikel</w:t>
      </w:r>
      <w:r w:rsidR="00B571AE" w:rsidRPr="00C67483">
        <w:rPr>
          <w:lang w:eastAsia="fr-BE"/>
        </w:rPr>
        <w:t xml:space="preserve">  « 10ACOV » </w:t>
      </w:r>
      <w:r w:rsidR="00714216" w:rsidRPr="00C67483">
        <w:rPr>
          <w:lang w:eastAsia="fr-BE"/>
        </w:rPr>
        <w:t>of</w:t>
      </w:r>
      <w:r w:rsidR="00B571AE" w:rsidRPr="00C67483">
        <w:rPr>
          <w:lang w:eastAsia="fr-BE"/>
        </w:rPr>
        <w:t xml:space="preserve"> « 10T</w:t>
      </w:r>
      <w:r w:rsidR="00AA617E" w:rsidRPr="00C67483">
        <w:rPr>
          <w:lang w:eastAsia="fr-BE"/>
        </w:rPr>
        <w:t>C</w:t>
      </w:r>
      <w:r w:rsidR="00B571AE" w:rsidRPr="00C67483">
        <w:rPr>
          <w:lang w:eastAsia="fr-BE"/>
        </w:rPr>
        <w:t>OV ».</w:t>
      </w:r>
    </w:p>
    <w:p w:rsidR="00714216" w:rsidRPr="00C67483" w:rsidRDefault="00714216" w:rsidP="00B571AE">
      <w:pPr>
        <w:pStyle w:val="Txt0"/>
        <w:jc w:val="both"/>
        <w:rPr>
          <w:lang w:eastAsia="fr-BE"/>
        </w:rPr>
      </w:pPr>
      <w:r w:rsidRPr="00C67483">
        <w:rPr>
          <w:lang w:eastAsia="fr-BE"/>
        </w:rPr>
        <w:t xml:space="preserve">Indien de werknemer zou wijzigen van “statuut” </w:t>
      </w:r>
      <w:r w:rsidRPr="00C67483">
        <w:rPr>
          <w:i/>
          <w:iCs/>
          <w:lang w:eastAsia="fr-BE"/>
        </w:rPr>
        <w:t>(bijvoorbeeld tijdelijk werkloze worden, toegelaten worden op basis van de gewone voorwaarden van artikel 30 … )</w:t>
      </w:r>
      <w:r w:rsidRPr="00C67483">
        <w:rPr>
          <w:lang w:eastAsia="fr-BE"/>
        </w:rPr>
        <w:t xml:space="preserve"> wordt deze prefix verwijderd.</w:t>
      </w:r>
    </w:p>
    <w:p w:rsidR="00B571AE" w:rsidRPr="00C67483" w:rsidRDefault="00B571AE" w:rsidP="00B571AE">
      <w:pPr>
        <w:pStyle w:val="Txt0"/>
        <w:jc w:val="both"/>
        <w:rPr>
          <w:lang w:eastAsia="fr-BE"/>
        </w:rPr>
      </w:pPr>
      <w:r w:rsidRPr="00C67483">
        <w:rPr>
          <w:u w:val="single"/>
          <w:lang w:eastAsia="fr-BE"/>
        </w:rPr>
        <w:t xml:space="preserve">Encodage </w:t>
      </w:r>
      <w:r w:rsidR="006C6AA0" w:rsidRPr="00C67483">
        <w:rPr>
          <w:u w:val="single"/>
          <w:lang w:eastAsia="fr-BE"/>
        </w:rPr>
        <w:t>in de module S16</w:t>
      </w:r>
      <w:r w:rsidRPr="00C67483">
        <w:rPr>
          <w:lang w:eastAsia="fr-BE"/>
        </w:rPr>
        <w:t xml:space="preserve"> (</w:t>
      </w:r>
      <w:r w:rsidR="006C6AA0" w:rsidRPr="00C67483">
        <w:rPr>
          <w:lang w:eastAsia="fr-BE"/>
        </w:rPr>
        <w:t>enkel voor de artiesten</w:t>
      </w:r>
      <w:r w:rsidRPr="00C67483">
        <w:rPr>
          <w:lang w:eastAsia="fr-BE"/>
        </w:rPr>
        <w:t>)</w:t>
      </w:r>
    </w:p>
    <w:p w:rsidR="00B571AE" w:rsidRPr="00C67483" w:rsidRDefault="00714216" w:rsidP="00B571AE">
      <w:pPr>
        <w:pStyle w:val="Txt0"/>
        <w:jc w:val="both"/>
        <w:rPr>
          <w:lang w:eastAsia="fr-BE"/>
        </w:rPr>
      </w:pPr>
      <w:r w:rsidRPr="00C67483">
        <w:rPr>
          <w:lang w:eastAsia="fr-BE"/>
        </w:rPr>
        <w:t>Een module S16 moet worden gecreëerd.</w:t>
      </w:r>
    </w:p>
    <w:p w:rsidR="00B571AE" w:rsidRPr="00C67483" w:rsidRDefault="00714216" w:rsidP="00B571AE">
      <w:pPr>
        <w:pStyle w:val="Txt0"/>
        <w:jc w:val="both"/>
        <w:rPr>
          <w:lang w:eastAsia="fr-BE"/>
        </w:rPr>
      </w:pPr>
      <w:r w:rsidRPr="00C67483">
        <w:rPr>
          <w:lang w:eastAsia="fr-BE"/>
        </w:rPr>
        <w:t>In deze module S16 moet een bijzonder vergoedbaarheidsartikel worden vermeld:</w:t>
      </w:r>
      <w:r w:rsidR="00B571AE" w:rsidRPr="00C67483">
        <w:rPr>
          <w:lang w:eastAsia="fr-BE"/>
        </w:rPr>
        <w:t xml:space="preserve">  </w:t>
      </w:r>
    </w:p>
    <w:p w:rsidR="00B571AE" w:rsidRPr="00C67483" w:rsidRDefault="00B571AE" w:rsidP="00B571AE">
      <w:pPr>
        <w:pStyle w:val="Txt0"/>
        <w:jc w:val="both"/>
        <w:rPr>
          <w:lang w:eastAsia="fr-BE"/>
        </w:rPr>
      </w:pPr>
      <w:r w:rsidRPr="00C67483">
        <w:rPr>
          <w:b/>
          <w:lang w:eastAsia="fr-BE"/>
        </w:rPr>
        <w:lastRenderedPageBreak/>
        <w:t>« 27ARC »</w:t>
      </w:r>
      <w:r w:rsidRPr="00C67483">
        <w:rPr>
          <w:lang w:eastAsia="fr-BE"/>
        </w:rPr>
        <w:t xml:space="preserve"> : </w:t>
      </w:r>
      <w:r w:rsidR="00714216" w:rsidRPr="00C67483">
        <w:rPr>
          <w:lang w:eastAsia="fr-BE"/>
        </w:rPr>
        <w:t>vertolkend artiesten</w:t>
      </w:r>
    </w:p>
    <w:p w:rsidR="00B571AE" w:rsidRPr="00C67483" w:rsidRDefault="00B571AE" w:rsidP="00B571AE">
      <w:pPr>
        <w:pStyle w:val="Txt0"/>
        <w:jc w:val="both"/>
        <w:rPr>
          <w:lang w:eastAsia="fr-BE"/>
        </w:rPr>
      </w:pPr>
      <w:r w:rsidRPr="00C67483">
        <w:rPr>
          <w:b/>
          <w:lang w:eastAsia="fr-BE"/>
        </w:rPr>
        <w:t>« 27ACC »</w:t>
      </w:r>
      <w:r w:rsidRPr="00C67483">
        <w:rPr>
          <w:lang w:eastAsia="fr-BE"/>
        </w:rPr>
        <w:t xml:space="preserve"> : </w:t>
      </w:r>
      <w:r w:rsidR="00714216" w:rsidRPr="00C67483">
        <w:rPr>
          <w:lang w:eastAsia="fr-BE"/>
        </w:rPr>
        <w:t>scheppend artiesten</w:t>
      </w:r>
    </w:p>
    <w:p w:rsidR="005E676C" w:rsidRPr="00055207" w:rsidRDefault="005E676C" w:rsidP="00B571AE">
      <w:pPr>
        <w:pStyle w:val="Txt0"/>
        <w:jc w:val="both"/>
        <w:rPr>
          <w:lang w:eastAsia="fr-BE"/>
        </w:rPr>
      </w:pPr>
      <w:r w:rsidRPr="00055207">
        <w:rPr>
          <w:lang w:eastAsia="fr-BE"/>
        </w:rPr>
        <w:t>D</w:t>
      </w:r>
      <w:r w:rsidR="00D93D15" w:rsidRPr="00055207">
        <w:rPr>
          <w:lang w:eastAsia="fr-BE"/>
        </w:rPr>
        <w:t xml:space="preserve">e zone </w:t>
      </w:r>
    </w:p>
    <w:p w:rsidR="005E676C" w:rsidRPr="00055207" w:rsidRDefault="005E676C" w:rsidP="008F3D1E">
      <w:pPr>
        <w:pStyle w:val="Txt0"/>
        <w:numPr>
          <w:ilvl w:val="0"/>
          <w:numId w:val="32"/>
        </w:numPr>
        <w:ind w:left="2835" w:hanging="218"/>
        <w:jc w:val="both"/>
        <w:rPr>
          <w:lang w:eastAsia="fr-BE"/>
        </w:rPr>
      </w:pPr>
      <w:r w:rsidRPr="00055207">
        <w:rPr>
          <w:lang w:eastAsia="fr-BE"/>
        </w:rPr>
        <w:t>‘begindatum’ stemt overeen met de datum van de “toelating corona artistieke sector”;</w:t>
      </w:r>
    </w:p>
    <w:p w:rsidR="00B571AE" w:rsidRPr="00055207" w:rsidRDefault="005E676C" w:rsidP="008F3D1E">
      <w:pPr>
        <w:pStyle w:val="Txt0"/>
        <w:numPr>
          <w:ilvl w:val="0"/>
          <w:numId w:val="32"/>
        </w:numPr>
        <w:ind w:left="2835" w:hanging="218"/>
        <w:jc w:val="both"/>
        <w:rPr>
          <w:lang w:eastAsia="fr-BE"/>
        </w:rPr>
      </w:pPr>
      <w:r w:rsidRPr="00055207">
        <w:rPr>
          <w:lang w:eastAsia="fr-BE"/>
        </w:rPr>
        <w:t>‘</w:t>
      </w:r>
      <w:r w:rsidR="00D93D15" w:rsidRPr="00055207">
        <w:rPr>
          <w:lang w:eastAsia="fr-BE"/>
        </w:rPr>
        <w:t>einddatum</w:t>
      </w:r>
      <w:r w:rsidRPr="00055207">
        <w:rPr>
          <w:lang w:eastAsia="fr-BE"/>
        </w:rPr>
        <w:t>’</w:t>
      </w:r>
      <w:r w:rsidR="00D93D15" w:rsidRPr="00055207">
        <w:rPr>
          <w:lang w:eastAsia="fr-BE"/>
        </w:rPr>
        <w:t xml:space="preserve"> van de module S16 </w:t>
      </w:r>
      <w:r w:rsidRPr="00055207">
        <w:rPr>
          <w:lang w:eastAsia="fr-BE"/>
        </w:rPr>
        <w:t>bevat verplicht</w:t>
      </w:r>
      <w:r w:rsidR="00D93D15" w:rsidRPr="00055207">
        <w:rPr>
          <w:lang w:eastAsia="fr-BE"/>
        </w:rPr>
        <w:t xml:space="preserve"> « 31/12/2020 ».</w:t>
      </w:r>
    </w:p>
    <w:p w:rsidR="00B571AE" w:rsidRPr="00C67483" w:rsidRDefault="00B571AE" w:rsidP="00B571AE">
      <w:pPr>
        <w:pStyle w:val="Txt0"/>
        <w:jc w:val="both"/>
        <w:rPr>
          <w:u w:val="single"/>
          <w:lang w:eastAsia="fr-BE"/>
        </w:rPr>
      </w:pPr>
      <w:r w:rsidRPr="00C67483">
        <w:rPr>
          <w:u w:val="single"/>
          <w:lang w:eastAsia="fr-BE"/>
        </w:rPr>
        <w:t>Formul</w:t>
      </w:r>
      <w:r w:rsidR="00656CE9" w:rsidRPr="00C67483">
        <w:rPr>
          <w:u w:val="single"/>
          <w:lang w:eastAsia="fr-BE"/>
        </w:rPr>
        <w:t>ier C1-</w:t>
      </w:r>
      <w:r w:rsidR="00656CE9" w:rsidRPr="00C67483">
        <w:rPr>
          <w:smallCaps/>
          <w:u w:val="single"/>
          <w:lang w:eastAsia="fr-BE"/>
        </w:rPr>
        <w:t>artiest</w:t>
      </w:r>
    </w:p>
    <w:p w:rsidR="00B571AE" w:rsidRDefault="00656CE9" w:rsidP="00B571AE">
      <w:pPr>
        <w:pStyle w:val="Txt0"/>
        <w:jc w:val="both"/>
        <w:rPr>
          <w:lang w:eastAsia="fr-BE"/>
        </w:rPr>
      </w:pPr>
      <w:r w:rsidRPr="00C67483">
        <w:rPr>
          <w:lang w:eastAsia="fr-BE"/>
        </w:rPr>
        <w:t>Enkel voor de artiesten is een formulier C1-</w:t>
      </w:r>
      <w:r w:rsidRPr="00C67483">
        <w:rPr>
          <w:smallCaps/>
          <w:lang w:eastAsia="fr-BE"/>
        </w:rPr>
        <w:t>artiest</w:t>
      </w:r>
      <w:r w:rsidRPr="00C67483">
        <w:rPr>
          <w:lang w:eastAsia="fr-BE"/>
        </w:rPr>
        <w:t xml:space="preserve"> vereist.</w:t>
      </w:r>
    </w:p>
    <w:p w:rsidR="00A17604" w:rsidRPr="0040068C" w:rsidRDefault="00A17604" w:rsidP="000E193D">
      <w:pPr>
        <w:pStyle w:val="Txt0"/>
        <w:spacing w:before="240"/>
        <w:rPr>
          <w:lang w:eastAsia="fr-BE"/>
        </w:rPr>
      </w:pPr>
      <w:r w:rsidRPr="0040068C">
        <w:rPr>
          <w:lang w:eastAsia="fr-BE"/>
        </w:rPr>
        <w:t xml:space="preserve">Indien de werknemer niet voldoet aan de afwijkende bepalingen “toelaatbaarheid corona artistieke sector”, wordt een module S04 met volgend specifiek vergoedbaarheidsartikel gecreëerd: </w:t>
      </w:r>
    </w:p>
    <w:p w:rsidR="00B01780" w:rsidRPr="0040068C" w:rsidRDefault="00B01780" w:rsidP="00B01780">
      <w:pPr>
        <w:pStyle w:val="Txt0"/>
        <w:jc w:val="both"/>
        <w:rPr>
          <w:lang w:eastAsia="fr-BE"/>
        </w:rPr>
      </w:pPr>
      <w:r w:rsidRPr="0040068C">
        <w:rPr>
          <w:b/>
          <w:lang w:eastAsia="fr-BE"/>
        </w:rPr>
        <w:t>« N10ACOV »</w:t>
      </w:r>
      <w:r w:rsidRPr="0040068C">
        <w:rPr>
          <w:lang w:eastAsia="fr-BE"/>
        </w:rPr>
        <w:t> : arti</w:t>
      </w:r>
      <w:r w:rsidR="00A17604" w:rsidRPr="0040068C">
        <w:rPr>
          <w:lang w:eastAsia="fr-BE"/>
        </w:rPr>
        <w:t>esten</w:t>
      </w:r>
      <w:r w:rsidRPr="0040068C">
        <w:rPr>
          <w:lang w:eastAsia="fr-BE"/>
        </w:rPr>
        <w:t> </w:t>
      </w:r>
    </w:p>
    <w:p w:rsidR="00B01780" w:rsidRPr="0040068C" w:rsidRDefault="00B01780" w:rsidP="00B571AE">
      <w:pPr>
        <w:pStyle w:val="Txt0"/>
        <w:jc w:val="both"/>
        <w:rPr>
          <w:lang w:eastAsia="fr-BE"/>
        </w:rPr>
      </w:pPr>
      <w:r w:rsidRPr="0040068C">
        <w:rPr>
          <w:b/>
          <w:lang w:eastAsia="fr-BE"/>
        </w:rPr>
        <w:t>« N10TCOV »</w:t>
      </w:r>
      <w:r w:rsidRPr="0040068C">
        <w:rPr>
          <w:lang w:eastAsia="fr-BE"/>
        </w:rPr>
        <w:t> : technici</w:t>
      </w:r>
      <w:r w:rsidR="00A17604" w:rsidRPr="0040068C">
        <w:rPr>
          <w:lang w:eastAsia="fr-BE"/>
        </w:rPr>
        <w:t xml:space="preserve"> van de artistieke sector</w:t>
      </w:r>
    </w:p>
    <w:p w:rsidR="00B01780" w:rsidRPr="00A17604" w:rsidRDefault="00B01780" w:rsidP="00D1298C">
      <w:pPr>
        <w:ind w:left="2410"/>
        <w:rPr>
          <w:lang w:eastAsia="fr-BE"/>
        </w:rPr>
      </w:pPr>
      <w:r w:rsidRPr="0040068C">
        <w:rPr>
          <w:rFonts w:cstheme="minorHAnsi"/>
        </w:rPr>
        <w:t xml:space="preserve">Aangezien de werknemer het recht op uitkeringen als volledige werkloze wordt ontzegd, </w:t>
      </w:r>
      <w:r w:rsidRPr="00D1298C">
        <w:rPr>
          <w:rFonts w:cstheme="minorHAnsi"/>
          <w:highlight w:val="yellow"/>
        </w:rPr>
        <w:t xml:space="preserve">wordt hij daarvan </w:t>
      </w:r>
      <w:r w:rsidR="00D1298C" w:rsidRPr="00D1298C">
        <w:rPr>
          <w:rFonts w:cstheme="minorHAnsi"/>
          <w:highlight w:val="yellow"/>
        </w:rPr>
        <w:t>met een beslissing C29 ingelicht</w:t>
      </w:r>
      <w:r w:rsidR="00D1298C">
        <w:rPr>
          <w:rFonts w:cstheme="minorHAnsi"/>
          <w:highlight w:val="yellow"/>
        </w:rPr>
        <w:t xml:space="preserve"> </w:t>
      </w:r>
      <w:r w:rsidR="00D1298C" w:rsidRPr="00D1298C">
        <w:rPr>
          <w:rFonts w:cstheme="minorHAnsi"/>
          <w:highlight w:val="yellow"/>
        </w:rPr>
        <w:t>(zie voor</w:t>
      </w:r>
      <w:r w:rsidR="00D1298C">
        <w:rPr>
          <w:rFonts w:cstheme="minorHAnsi"/>
          <w:highlight w:val="yellow"/>
        </w:rPr>
        <w:t xml:space="preserve"> het model van deze beslissing</w:t>
      </w:r>
      <w:r w:rsidR="00D1298C" w:rsidRPr="00D1298C">
        <w:rPr>
          <w:rFonts w:cstheme="minorHAnsi"/>
          <w:highlight w:val="yellow"/>
        </w:rPr>
        <w:t xml:space="preserve"> RioDoc </w:t>
      </w:r>
      <w:hyperlink r:id="rId18" w:history="1">
        <w:r w:rsidR="00D1298C" w:rsidRPr="00D1298C">
          <w:rPr>
            <w:rStyle w:val="Hyperlink"/>
            <w:rFonts w:ascii="Arial" w:hAnsi="Arial" w:cstheme="minorHAnsi"/>
            <w:highlight w:val="yellow"/>
          </w:rPr>
          <w:t>202942</w:t>
        </w:r>
      </w:hyperlink>
      <w:r w:rsidR="00D1298C" w:rsidRPr="00D1298C">
        <w:rPr>
          <w:rFonts w:cstheme="minorHAnsi"/>
          <w:highlight w:val="yellow"/>
        </w:rPr>
        <w:t>)</w:t>
      </w:r>
      <w:r w:rsidR="00D1298C">
        <w:rPr>
          <w:rFonts w:cstheme="minorHAnsi"/>
        </w:rPr>
        <w:t>.</w:t>
      </w:r>
    </w:p>
    <w:p w:rsidR="00942394" w:rsidRPr="00A17604" w:rsidRDefault="00942394" w:rsidP="00942394">
      <w:pPr>
        <w:pStyle w:val="Txt0"/>
        <w:pBdr>
          <w:bottom w:val="single" w:sz="4" w:space="1" w:color="auto"/>
        </w:pBdr>
        <w:spacing w:before="0" w:after="0"/>
        <w:ind w:left="2410"/>
        <w:rPr>
          <w:iCs/>
        </w:rPr>
      </w:pPr>
    </w:p>
    <w:p w:rsidR="006421CD" w:rsidRPr="00A17604" w:rsidRDefault="006421CD" w:rsidP="00942394">
      <w:pPr>
        <w:pStyle w:val="Txt0"/>
        <w:spacing w:before="0" w:after="0"/>
        <w:ind w:left="2410"/>
        <w:rPr>
          <w:iCs/>
        </w:rPr>
      </w:pPr>
    </w:p>
    <w:p w:rsidR="006B7285" w:rsidRPr="00AA4C7F" w:rsidRDefault="006B7285" w:rsidP="008F3D1E">
      <w:pPr>
        <w:pStyle w:val="Kop1"/>
        <w:numPr>
          <w:ilvl w:val="0"/>
          <w:numId w:val="19"/>
        </w:numPr>
        <w:spacing w:before="0"/>
        <w:ind w:left="567" w:hanging="567"/>
        <w:rPr>
          <w:lang w:val="nl-BE"/>
        </w:rPr>
      </w:pPr>
      <w:bookmarkStart w:id="174" w:name="_VERGOEDBAARHEID_ARTIKEL_130ter"/>
      <w:bookmarkEnd w:id="174"/>
      <w:r w:rsidRPr="00AA4C7F">
        <w:t>VERGOEDBAARHEID ARTIKEL 130ter</w:t>
      </w:r>
      <w:r w:rsidRPr="00AA4C7F">
        <w:rPr>
          <w:lang w:val="nl-BE"/>
        </w:rPr>
        <w:t xml:space="preserve"> </w:t>
      </w:r>
    </w:p>
    <w:p w:rsidR="006B7285" w:rsidRPr="00AA4C7F" w:rsidRDefault="006B7285" w:rsidP="006B7285">
      <w:pPr>
        <w:pStyle w:val="Txt0"/>
        <w:spacing w:before="0" w:after="0"/>
        <w:ind w:left="2410" w:right="-194"/>
      </w:pPr>
    </w:p>
    <w:p w:rsidR="006B7285" w:rsidRPr="00AA4C7F" w:rsidRDefault="006B7285" w:rsidP="006B7285">
      <w:pPr>
        <w:pStyle w:val="Txt0"/>
        <w:spacing w:before="0" w:after="0"/>
        <w:ind w:left="2410" w:right="-194"/>
      </w:pPr>
      <w:r w:rsidRPr="00AA4C7F">
        <w:t xml:space="preserve">De werklozen met een module S04 met als vergoedbaarheidsartikel ‘130ter’,  ‘130T1’ of ‘130T3’, ‘130T2A’, ‘130T2B’ en een geforceerd bedrag, zullen voor de periode van </w:t>
      </w:r>
      <w:r w:rsidRPr="00AA4C7F">
        <w:rPr>
          <w:u w:val="single"/>
        </w:rPr>
        <w:t xml:space="preserve">01/03/2020 tot en met </w:t>
      </w:r>
      <w:r w:rsidR="002D66BE" w:rsidRPr="00AA4C7F">
        <w:rPr>
          <w:u w:val="single"/>
        </w:rPr>
        <w:t>1</w:t>
      </w:r>
      <w:r w:rsidR="00942394" w:rsidRPr="00AA4C7F">
        <w:rPr>
          <w:u w:val="single"/>
        </w:rPr>
        <w:t>6</w:t>
      </w:r>
      <w:r w:rsidR="002E2ED1" w:rsidRPr="00AA4C7F">
        <w:rPr>
          <w:u w:val="single"/>
        </w:rPr>
        <w:t>/05/2020</w:t>
      </w:r>
      <w:r w:rsidRPr="00AA4C7F">
        <w:t xml:space="preserve"> een niet verminderd dagbedrag worden toegekend.</w:t>
      </w:r>
    </w:p>
    <w:p w:rsidR="006B7285" w:rsidRPr="00AA4C7F" w:rsidRDefault="006B7285" w:rsidP="006B7285">
      <w:pPr>
        <w:pStyle w:val="Txt0"/>
        <w:spacing w:before="0" w:after="0"/>
        <w:ind w:left="2410" w:right="-194"/>
      </w:pPr>
      <w:r w:rsidRPr="00AA4C7F">
        <w:t xml:space="preserve"> </w:t>
      </w:r>
    </w:p>
    <w:p w:rsidR="006B7285" w:rsidRPr="00DF254A" w:rsidRDefault="006B7285" w:rsidP="006B7285">
      <w:pPr>
        <w:pStyle w:val="Txt0"/>
        <w:spacing w:before="0" w:after="0"/>
        <w:ind w:left="2410" w:right="-194"/>
      </w:pPr>
      <w:r w:rsidRPr="00DF254A">
        <w:t xml:space="preserve">Het proces Toelaatbaarheid </w:t>
      </w:r>
      <w:r w:rsidR="004E49C8" w:rsidRPr="00DF254A">
        <w:t>heeft</w:t>
      </w:r>
      <w:r w:rsidRPr="00DF254A">
        <w:t xml:space="preserve"> hierover van de directie Werkprocessen een listing met de betrokken gevallen en richtlijnen ontvangen.</w:t>
      </w:r>
    </w:p>
    <w:p w:rsidR="00197C79" w:rsidRPr="00DF254A" w:rsidRDefault="00197C79" w:rsidP="006B7285">
      <w:pPr>
        <w:pStyle w:val="Txt0"/>
        <w:spacing w:before="0" w:after="0"/>
        <w:ind w:left="2410" w:right="-194"/>
      </w:pPr>
    </w:p>
    <w:p w:rsidR="00197C79" w:rsidRPr="00DF254A" w:rsidRDefault="00197C79" w:rsidP="00197C79">
      <w:pPr>
        <w:pStyle w:val="Txt0"/>
        <w:spacing w:before="0" w:after="0"/>
        <w:ind w:left="2410" w:right="-52"/>
      </w:pPr>
      <w:bookmarkStart w:id="175" w:name="_Hlk42937154"/>
      <w:r w:rsidRPr="00DF254A">
        <w:t>Indien de opleiding vanaf 18/05/2020 nog niet terug zou zijn gestart en de werkloze geen vergoeding ontvangt</w:t>
      </w:r>
      <w:r w:rsidR="002760F8" w:rsidRPr="00DF254A">
        <w:t xml:space="preserve"> </w:t>
      </w:r>
      <w:r w:rsidRPr="00DF254A">
        <w:t xml:space="preserve">: </w:t>
      </w:r>
    </w:p>
    <w:p w:rsidR="00197C79" w:rsidRPr="00DF254A" w:rsidRDefault="006C7458" w:rsidP="008F3D1E">
      <w:pPr>
        <w:pStyle w:val="Txt0"/>
        <w:numPr>
          <w:ilvl w:val="0"/>
          <w:numId w:val="15"/>
        </w:numPr>
        <w:spacing w:after="0"/>
        <w:ind w:left="2694" w:right="-51" w:hanging="284"/>
      </w:pPr>
      <w:r w:rsidRPr="00DF254A">
        <w:t xml:space="preserve">dient ofwel </w:t>
      </w:r>
      <w:r w:rsidR="00197C79" w:rsidRPr="00DF254A">
        <w:t>de werkloze een aangifte met een formulier C1 in, waarop hij verklaart geen vergoeding meer te ontvangen</w:t>
      </w:r>
      <w:r w:rsidR="002760F8" w:rsidRPr="00DF254A">
        <w:t>.</w:t>
      </w:r>
      <w:r w:rsidR="00197C79" w:rsidRPr="00DF254A">
        <w:t xml:space="preserve"> </w:t>
      </w:r>
    </w:p>
    <w:p w:rsidR="00197C79" w:rsidRPr="00DF254A" w:rsidRDefault="00197C79" w:rsidP="00197C79">
      <w:pPr>
        <w:pStyle w:val="Txt0"/>
        <w:spacing w:after="0"/>
        <w:ind w:left="2694" w:right="-51"/>
      </w:pPr>
      <w:r w:rsidRPr="00DF254A">
        <w:t xml:space="preserve">Indien dit het geval is, </w:t>
      </w:r>
      <w:r w:rsidR="006C7458" w:rsidRPr="00DF254A">
        <w:t>zal het werkloosheidsbureau</w:t>
      </w:r>
      <w:r w:rsidRPr="00DF254A">
        <w:t xml:space="preserve"> </w:t>
      </w:r>
    </w:p>
    <w:p w:rsidR="00197C79" w:rsidRPr="00DF254A" w:rsidRDefault="00197C79" w:rsidP="008F3D1E">
      <w:pPr>
        <w:numPr>
          <w:ilvl w:val="0"/>
          <w:numId w:val="24"/>
        </w:numPr>
        <w:overflowPunct/>
        <w:autoSpaceDE/>
        <w:autoSpaceDN/>
        <w:adjustRightInd/>
        <w:spacing w:before="60" w:after="160"/>
        <w:ind w:left="2977" w:hanging="284"/>
        <w:textAlignment w:val="auto"/>
        <w:rPr>
          <w:lang w:eastAsia="fr-BE"/>
        </w:rPr>
      </w:pPr>
      <w:r w:rsidRPr="00DF254A">
        <w:t>(via F2 in de module S04) het geforceerd bedrag opnieuw omzetten in een niet verminderd dagbedrag</w:t>
      </w:r>
      <w:r w:rsidRPr="00DF254A">
        <w:rPr>
          <w:lang w:eastAsia="fr-BE"/>
        </w:rPr>
        <w:t xml:space="preserve"> (</w:t>
      </w:r>
      <w:r w:rsidR="002760F8" w:rsidRPr="00DF254A">
        <w:rPr>
          <w:lang w:eastAsia="fr-BE"/>
        </w:rPr>
        <w:t xml:space="preserve">in </w:t>
      </w:r>
      <w:r w:rsidR="006C7458" w:rsidRPr="00DF254A">
        <w:rPr>
          <w:lang w:eastAsia="fr-BE"/>
        </w:rPr>
        <w:t xml:space="preserve">de zone ‘geforceerd dagbedrag’ wordt </w:t>
      </w:r>
      <w:r w:rsidR="002760F8" w:rsidRPr="00DF254A">
        <w:rPr>
          <w:lang w:eastAsia="fr-BE"/>
        </w:rPr>
        <w:t>niets ingevuld</w:t>
      </w:r>
      <w:r w:rsidRPr="00DF254A">
        <w:rPr>
          <w:lang w:eastAsia="en-US"/>
        </w:rPr>
        <w:t>)</w:t>
      </w:r>
      <w:r w:rsidR="006C7458" w:rsidRPr="00DF254A">
        <w:rPr>
          <w:lang w:eastAsia="en-US"/>
        </w:rPr>
        <w:t>;</w:t>
      </w:r>
    </w:p>
    <w:p w:rsidR="00197C79" w:rsidRPr="00DF254A" w:rsidRDefault="00197C79" w:rsidP="008F3D1E">
      <w:pPr>
        <w:numPr>
          <w:ilvl w:val="0"/>
          <w:numId w:val="24"/>
        </w:numPr>
        <w:overflowPunct/>
        <w:autoSpaceDE/>
        <w:autoSpaceDN/>
        <w:adjustRightInd/>
        <w:spacing w:after="160"/>
        <w:ind w:left="2977" w:hanging="283"/>
        <w:textAlignment w:val="auto"/>
        <w:rPr>
          <w:lang w:eastAsia="fr-BE"/>
        </w:rPr>
      </w:pPr>
      <w:r w:rsidRPr="00DF254A">
        <w:rPr>
          <w:lang w:eastAsia="fr-BE"/>
        </w:rPr>
        <w:t>het vergoedbaarheidsartikel</w:t>
      </w:r>
      <w:r w:rsidR="006C7458" w:rsidRPr="00DF254A">
        <w:rPr>
          <w:lang w:eastAsia="fr-BE"/>
        </w:rPr>
        <w:t xml:space="preserve"> ‘130Txxx’</w:t>
      </w:r>
      <w:r w:rsidRPr="00DF254A">
        <w:rPr>
          <w:lang w:eastAsia="fr-BE"/>
        </w:rPr>
        <w:t xml:space="preserve"> </w:t>
      </w:r>
      <w:r w:rsidR="006C7458" w:rsidRPr="00DF254A">
        <w:rPr>
          <w:lang w:eastAsia="fr-BE"/>
        </w:rPr>
        <w:t>behouden;</w:t>
      </w:r>
    </w:p>
    <w:p w:rsidR="00197C79" w:rsidRPr="00DF254A" w:rsidRDefault="00197C79" w:rsidP="008F3D1E">
      <w:pPr>
        <w:numPr>
          <w:ilvl w:val="0"/>
          <w:numId w:val="24"/>
        </w:numPr>
        <w:overflowPunct/>
        <w:autoSpaceDE/>
        <w:autoSpaceDN/>
        <w:adjustRightInd/>
        <w:spacing w:after="160"/>
        <w:ind w:left="2977" w:hanging="283"/>
        <w:textAlignment w:val="auto"/>
        <w:rPr>
          <w:lang w:eastAsia="fr-BE"/>
        </w:rPr>
      </w:pPr>
      <w:r w:rsidRPr="00DF254A">
        <w:rPr>
          <w:lang w:eastAsia="fr-BE"/>
        </w:rPr>
        <w:t>e</w:t>
      </w:r>
      <w:r w:rsidRPr="00DF254A">
        <w:rPr>
          <w:lang w:eastAsia="en-US"/>
        </w:rPr>
        <w:t xml:space="preserve">en </w:t>
      </w:r>
      <w:r w:rsidR="006C7458" w:rsidRPr="00DF254A">
        <w:rPr>
          <w:lang w:eastAsia="en-US"/>
        </w:rPr>
        <w:t xml:space="preserve">uitkeringskaart </w:t>
      </w:r>
      <w:r w:rsidRPr="00DF254A">
        <w:rPr>
          <w:lang w:eastAsia="en-US"/>
        </w:rPr>
        <w:t xml:space="preserve">C2 </w:t>
      </w:r>
      <w:r w:rsidR="006C7458" w:rsidRPr="00DF254A">
        <w:rPr>
          <w:lang w:eastAsia="en-US"/>
        </w:rPr>
        <w:t>naar de uitbetalingsinstelling versturen</w:t>
      </w:r>
      <w:r w:rsidRPr="00DF254A">
        <w:rPr>
          <w:lang w:eastAsia="fr-BE"/>
        </w:rPr>
        <w:t>;</w:t>
      </w:r>
    </w:p>
    <w:p w:rsidR="00197C79" w:rsidRPr="00DF254A" w:rsidRDefault="00197C79" w:rsidP="00197C79">
      <w:pPr>
        <w:pStyle w:val="Txt0"/>
        <w:spacing w:after="0"/>
        <w:ind w:left="2694" w:right="-51"/>
      </w:pPr>
      <w:r w:rsidRPr="00DF254A">
        <w:t>In voorkomend geval dient de werkloze dan bij het hervatten van de opleiding en het ontvangen van een vergoeding daarvan opnieuw aangifte te doen (via het formulier C1F)</w:t>
      </w:r>
      <w:r w:rsidR="002760F8" w:rsidRPr="00DF254A">
        <w:t>.</w:t>
      </w:r>
    </w:p>
    <w:p w:rsidR="00197C79" w:rsidRPr="00DF254A" w:rsidRDefault="002760F8" w:rsidP="008F3D1E">
      <w:pPr>
        <w:pStyle w:val="Txt0"/>
        <w:numPr>
          <w:ilvl w:val="0"/>
          <w:numId w:val="15"/>
        </w:numPr>
        <w:spacing w:after="0"/>
        <w:ind w:left="2694" w:right="-51" w:hanging="284"/>
      </w:pPr>
      <w:r w:rsidRPr="00DF254A">
        <w:t xml:space="preserve">wordt </w:t>
      </w:r>
      <w:r w:rsidR="00197C79" w:rsidRPr="00DF254A">
        <w:t>ofwel het werkloosheidsbureau via een elektronische gegevensuitwisseling door de regio ingelicht van een einddatum van de vrijstelling</w:t>
      </w:r>
      <w:r w:rsidRPr="00DF254A">
        <w:t>.</w:t>
      </w:r>
      <w:r w:rsidR="00197C79" w:rsidRPr="00DF254A">
        <w:t xml:space="preserve"> </w:t>
      </w:r>
    </w:p>
    <w:p w:rsidR="00197C79" w:rsidRPr="00DF254A" w:rsidRDefault="00197C79" w:rsidP="00197C79">
      <w:pPr>
        <w:pStyle w:val="Txt0"/>
        <w:spacing w:after="0"/>
        <w:ind w:left="2694" w:right="-51"/>
      </w:pPr>
      <w:r w:rsidRPr="00DF254A">
        <w:t xml:space="preserve">Indien dit het geval is, </w:t>
      </w:r>
      <w:r w:rsidR="002760F8" w:rsidRPr="00DF254A">
        <w:t>zal het werkloosheidsbureau</w:t>
      </w:r>
      <w:r w:rsidRPr="00DF254A">
        <w:t xml:space="preserve"> </w:t>
      </w:r>
    </w:p>
    <w:p w:rsidR="00197C79" w:rsidRPr="00DF254A" w:rsidRDefault="00197C79" w:rsidP="008F3D1E">
      <w:pPr>
        <w:numPr>
          <w:ilvl w:val="0"/>
          <w:numId w:val="24"/>
        </w:numPr>
        <w:overflowPunct/>
        <w:autoSpaceDE/>
        <w:autoSpaceDN/>
        <w:adjustRightInd/>
        <w:spacing w:beforeLines="60" w:before="144" w:after="60"/>
        <w:ind w:left="2977" w:hanging="284"/>
        <w:textAlignment w:val="auto"/>
        <w:rPr>
          <w:lang w:eastAsia="fr-BE"/>
        </w:rPr>
      </w:pPr>
      <w:r w:rsidRPr="00DF254A">
        <w:rPr>
          <w:lang w:eastAsia="en-US"/>
        </w:rPr>
        <w:lastRenderedPageBreak/>
        <w:t xml:space="preserve">de bestaande module S04 met </w:t>
      </w:r>
      <w:r w:rsidR="002760F8" w:rsidRPr="00DF254A">
        <w:rPr>
          <w:lang w:eastAsia="en-US"/>
        </w:rPr>
        <w:t xml:space="preserve">het </w:t>
      </w:r>
      <w:r w:rsidRPr="00DF254A">
        <w:rPr>
          <w:lang w:eastAsia="en-US"/>
        </w:rPr>
        <w:t>barema 96/</w:t>
      </w:r>
      <w:r w:rsidR="002760F8" w:rsidRPr="00DF254A">
        <w:rPr>
          <w:lang w:eastAsia="en-US"/>
        </w:rPr>
        <w:t xml:space="preserve"> verwijderen</w:t>
      </w:r>
      <w:r w:rsidRPr="00DF254A">
        <w:rPr>
          <w:lang w:eastAsia="fr-BE"/>
        </w:rPr>
        <w:t>;</w:t>
      </w:r>
    </w:p>
    <w:p w:rsidR="00197C79" w:rsidRPr="00DF254A" w:rsidRDefault="00197C79" w:rsidP="008F3D1E">
      <w:pPr>
        <w:numPr>
          <w:ilvl w:val="0"/>
          <w:numId w:val="24"/>
        </w:numPr>
        <w:overflowPunct/>
        <w:autoSpaceDE/>
        <w:autoSpaceDN/>
        <w:adjustRightInd/>
        <w:spacing w:beforeLines="60" w:before="144" w:after="60"/>
        <w:ind w:left="2977" w:hanging="283"/>
        <w:textAlignment w:val="auto"/>
        <w:rPr>
          <w:lang w:eastAsia="fr-BE"/>
        </w:rPr>
      </w:pPr>
      <w:r w:rsidRPr="00DF254A">
        <w:rPr>
          <w:lang w:eastAsia="en-US"/>
        </w:rPr>
        <w:t xml:space="preserve">een nieuwe module S04 </w:t>
      </w:r>
      <w:r w:rsidR="002760F8" w:rsidRPr="00DF254A">
        <w:rPr>
          <w:lang w:eastAsia="en-US"/>
        </w:rPr>
        <w:t xml:space="preserve">creëren </w:t>
      </w:r>
      <w:r w:rsidRPr="00DF254A">
        <w:rPr>
          <w:lang w:eastAsia="en-US"/>
        </w:rPr>
        <w:t xml:space="preserve">waar de zone 'geforceerd bedrag' </w:t>
      </w:r>
      <w:r w:rsidR="002760F8" w:rsidRPr="00DF254A">
        <w:rPr>
          <w:lang w:eastAsia="en-US"/>
        </w:rPr>
        <w:t>blanco</w:t>
      </w:r>
      <w:r w:rsidRPr="00DF254A">
        <w:rPr>
          <w:lang w:eastAsia="en-US"/>
        </w:rPr>
        <w:t xml:space="preserve"> blijft</w:t>
      </w:r>
      <w:r w:rsidRPr="00DF254A">
        <w:rPr>
          <w:lang w:eastAsia="fr-BE"/>
        </w:rPr>
        <w:t xml:space="preserve">; </w:t>
      </w:r>
    </w:p>
    <w:p w:rsidR="00197C79" w:rsidRPr="00DF254A" w:rsidRDefault="00197C79" w:rsidP="008F3D1E">
      <w:pPr>
        <w:numPr>
          <w:ilvl w:val="0"/>
          <w:numId w:val="24"/>
        </w:numPr>
        <w:overflowPunct/>
        <w:autoSpaceDE/>
        <w:autoSpaceDN/>
        <w:adjustRightInd/>
        <w:spacing w:beforeLines="60" w:before="144" w:after="60"/>
        <w:ind w:left="2977" w:hanging="283"/>
        <w:textAlignment w:val="auto"/>
        <w:rPr>
          <w:lang w:eastAsia="fr-BE"/>
        </w:rPr>
      </w:pPr>
      <w:r w:rsidRPr="00DF254A">
        <w:rPr>
          <w:lang w:eastAsia="fr-BE"/>
        </w:rPr>
        <w:t>e</w:t>
      </w:r>
      <w:r w:rsidRPr="00DF254A">
        <w:rPr>
          <w:lang w:eastAsia="en-US"/>
        </w:rPr>
        <w:t xml:space="preserve">en </w:t>
      </w:r>
      <w:r w:rsidR="002760F8" w:rsidRPr="00DF254A">
        <w:rPr>
          <w:lang w:eastAsia="en-US"/>
        </w:rPr>
        <w:t xml:space="preserve">uitkeringskaart </w:t>
      </w:r>
      <w:r w:rsidRPr="00DF254A">
        <w:rPr>
          <w:lang w:eastAsia="en-US"/>
        </w:rPr>
        <w:t xml:space="preserve">C2 </w:t>
      </w:r>
      <w:r w:rsidR="002760F8" w:rsidRPr="00DF254A">
        <w:rPr>
          <w:lang w:eastAsia="en-US"/>
        </w:rPr>
        <w:t>versturen naar de uitbetalingsinstelling</w:t>
      </w:r>
      <w:r w:rsidRPr="00DF254A">
        <w:rPr>
          <w:lang w:eastAsia="fr-BE"/>
        </w:rPr>
        <w:t>.</w:t>
      </w:r>
    </w:p>
    <w:p w:rsidR="002760F8" w:rsidRPr="00DF254A" w:rsidRDefault="002760F8" w:rsidP="002760F8">
      <w:pPr>
        <w:pStyle w:val="Txt0"/>
        <w:spacing w:before="0" w:after="0"/>
        <w:ind w:left="2410" w:right="-194"/>
      </w:pPr>
    </w:p>
    <w:p w:rsidR="00C2081B" w:rsidRPr="00DF254A" w:rsidRDefault="00197C79" w:rsidP="008F3D1E">
      <w:pPr>
        <w:pStyle w:val="Txt0"/>
        <w:numPr>
          <w:ilvl w:val="0"/>
          <w:numId w:val="15"/>
        </w:numPr>
        <w:spacing w:before="0" w:after="0"/>
        <w:ind w:left="2694" w:right="-194" w:hanging="284"/>
      </w:pPr>
      <w:r w:rsidRPr="00DF254A">
        <w:t xml:space="preserve">Indien </w:t>
      </w:r>
      <w:r w:rsidR="002760F8" w:rsidRPr="00DF254A">
        <w:t>het voorgaande niet zou zijn gebeurd,</w:t>
      </w:r>
      <w:r w:rsidRPr="00DF254A">
        <w:t xml:space="preserve"> zal bij de verificatie van de uitgaven de betaling van een niet verminderd bedrag ook aanvaard worden indien het betaaldossier een (persoonlijke) verklaring bevat waaruit blijkt dat de werkloze geen vergoeding heeft ontvangen.</w:t>
      </w:r>
      <w:bookmarkEnd w:id="175"/>
    </w:p>
    <w:p w:rsidR="006B7285" w:rsidRPr="00AA4C7F" w:rsidRDefault="006B7285" w:rsidP="006B7285">
      <w:pPr>
        <w:pStyle w:val="Default"/>
        <w:pBdr>
          <w:bottom w:val="single" w:sz="4" w:space="1" w:color="auto"/>
        </w:pBdr>
        <w:ind w:left="2410"/>
        <w:rPr>
          <w:rFonts w:ascii="Arial" w:hAnsi="Arial" w:cs="Arial"/>
          <w:sz w:val="22"/>
          <w:szCs w:val="22"/>
        </w:rPr>
      </w:pPr>
    </w:p>
    <w:p w:rsidR="006B7285" w:rsidRPr="00AA4C7F" w:rsidRDefault="006B7285" w:rsidP="006B7285">
      <w:pPr>
        <w:pStyle w:val="Handtekening1"/>
      </w:pPr>
    </w:p>
    <w:p w:rsidR="006B7285" w:rsidRPr="00AA4C7F" w:rsidRDefault="006B7285" w:rsidP="008F3D1E">
      <w:pPr>
        <w:pStyle w:val="Kop1"/>
        <w:numPr>
          <w:ilvl w:val="0"/>
          <w:numId w:val="19"/>
        </w:numPr>
        <w:spacing w:before="0"/>
        <w:ind w:left="567" w:hanging="567"/>
        <w:rPr>
          <w:lang w:val="nl-BE"/>
        </w:rPr>
      </w:pPr>
      <w:bookmarkStart w:id="176" w:name="_AFWIJKENDE_REGELS_INZAKE"/>
      <w:bookmarkEnd w:id="176"/>
      <w:r w:rsidRPr="00AA4C7F">
        <w:rPr>
          <w:lang w:val="nl-BE"/>
        </w:rPr>
        <w:t>AFWIJKENDE REGELS INZAKE HET UITOEFENEN VAN ACTIVITEITEN TIJDENS WERKLOOSHEID</w:t>
      </w:r>
    </w:p>
    <w:p w:rsidR="006B7285" w:rsidRPr="00AA4C7F" w:rsidRDefault="006B7285" w:rsidP="006B7285">
      <w:pPr>
        <w:pStyle w:val="Txt0"/>
        <w:spacing w:before="0" w:after="0"/>
        <w:ind w:left="2410" w:right="-194"/>
      </w:pPr>
    </w:p>
    <w:p w:rsidR="00F06FA9" w:rsidRPr="00AA4C7F" w:rsidRDefault="00F06FA9" w:rsidP="008F3D1E">
      <w:pPr>
        <w:pStyle w:val="Kop2"/>
        <w:numPr>
          <w:ilvl w:val="1"/>
          <w:numId w:val="19"/>
        </w:numPr>
        <w:tabs>
          <w:tab w:val="clear" w:pos="1418"/>
        </w:tabs>
        <w:spacing w:before="0"/>
        <w:ind w:right="-761"/>
      </w:pPr>
      <w:bookmarkStart w:id="177" w:name="_Hlk39175985"/>
      <w:r w:rsidRPr="00AA4C7F">
        <w:rPr>
          <w:lang w:val="nl-BE"/>
        </w:rPr>
        <w:t>Vrijwillige activiteiten</w:t>
      </w:r>
    </w:p>
    <w:bookmarkEnd w:id="177"/>
    <w:p w:rsidR="00F06FA9" w:rsidRPr="00AA4C7F" w:rsidRDefault="00F06FA9" w:rsidP="006B7285">
      <w:pPr>
        <w:pStyle w:val="Txt0"/>
        <w:spacing w:before="0" w:after="0"/>
        <w:ind w:left="2410" w:right="-194"/>
      </w:pPr>
    </w:p>
    <w:p w:rsidR="006B7285" w:rsidRPr="00AA4C7F" w:rsidRDefault="006B7285" w:rsidP="006B7285">
      <w:pPr>
        <w:pStyle w:val="Txt0"/>
        <w:spacing w:before="0" w:after="0"/>
        <w:ind w:left="2410" w:right="-194"/>
      </w:pPr>
      <w:bookmarkStart w:id="178" w:name="_Hlk39174434"/>
      <w:r w:rsidRPr="007D31EE">
        <w:t xml:space="preserve">Voor de periode van </w:t>
      </w:r>
      <w:r w:rsidRPr="007D31EE">
        <w:rPr>
          <w:u w:val="single"/>
        </w:rPr>
        <w:t>01/02/2020 tot en met 3</w:t>
      </w:r>
      <w:r w:rsidR="005E72D7" w:rsidRPr="007D31EE">
        <w:rPr>
          <w:u w:val="single"/>
        </w:rPr>
        <w:t>1/08/</w:t>
      </w:r>
      <w:r w:rsidRPr="007D31EE">
        <w:rPr>
          <w:u w:val="single"/>
        </w:rPr>
        <w:t>2020</w:t>
      </w:r>
      <w:r w:rsidRPr="007D31EE">
        <w:t xml:space="preserve"> gelden de volgende afwijkende regels</w:t>
      </w:r>
      <w:r w:rsidR="007A7AB4">
        <w:t>:</w:t>
      </w:r>
    </w:p>
    <w:bookmarkEnd w:id="178"/>
    <w:p w:rsidR="006B7285" w:rsidRPr="00AA4C7F" w:rsidRDefault="006B7285" w:rsidP="006B7285">
      <w:pPr>
        <w:rPr>
          <w:rFonts w:ascii="Calibri" w:hAnsi="Calibri"/>
          <w:lang w:eastAsia="en-US"/>
        </w:rPr>
      </w:pPr>
    </w:p>
    <w:p w:rsidR="006B7285" w:rsidRPr="00AA4C7F" w:rsidRDefault="006B7285" w:rsidP="006B7285">
      <w:pPr>
        <w:pStyle w:val="Txt0"/>
        <w:numPr>
          <w:ilvl w:val="0"/>
          <w:numId w:val="4"/>
        </w:numPr>
        <w:spacing w:before="0" w:after="0"/>
        <w:ind w:left="2835" w:right="-194"/>
      </w:pPr>
      <w:r w:rsidRPr="00AA4C7F">
        <w:t xml:space="preserve">Tijdelijk werklozen kunnen elke activiteit als </w:t>
      </w:r>
      <w:r w:rsidRPr="00AA4C7F">
        <w:rPr>
          <w:b/>
          <w:bCs/>
          <w:u w:val="single"/>
        </w:rPr>
        <w:t>vrijwillige brandweerman, vrijwilliger bij de civiele bescherming of als vrijwillige ambulancier</w:t>
      </w:r>
      <w:r w:rsidRPr="00AA4C7F">
        <w:rPr>
          <w:u w:val="single"/>
        </w:rPr>
        <w:t xml:space="preserve"> </w:t>
      </w:r>
      <w:r w:rsidRPr="00AA4C7F">
        <w:t>uitoefenen. Er is geen aangifte vereist en de ontvangen vergoedingen kunnen integraal worden gecumuleerd met de uitkeringen. Alle activiteiten worden dus op dezelfde manier behandeld als deze die op de lijst van activiteiten met levensgevaar staan.</w:t>
      </w:r>
    </w:p>
    <w:p w:rsidR="006B7285" w:rsidRPr="00AA4C7F" w:rsidRDefault="006B7285" w:rsidP="006B7285">
      <w:pPr>
        <w:pStyle w:val="Txt0"/>
        <w:spacing w:before="0" w:after="0"/>
        <w:ind w:left="2835" w:right="-194"/>
      </w:pPr>
    </w:p>
    <w:p w:rsidR="006B7285" w:rsidRPr="00AA4C7F" w:rsidRDefault="006B7285" w:rsidP="006B7285">
      <w:pPr>
        <w:pStyle w:val="Txt0"/>
        <w:numPr>
          <w:ilvl w:val="0"/>
          <w:numId w:val="5"/>
        </w:numPr>
        <w:spacing w:before="0" w:after="0"/>
        <w:ind w:left="2835" w:right="-194"/>
      </w:pPr>
      <w:bookmarkStart w:id="179" w:name="_Hlk36022164"/>
      <w:r w:rsidRPr="00AA4C7F">
        <w:t xml:space="preserve">Tijdelijk werklozen mogen deelnemen aan een </w:t>
      </w:r>
      <w:r w:rsidRPr="00AA4C7F">
        <w:rPr>
          <w:b/>
          <w:bCs/>
          <w:u w:val="single"/>
        </w:rPr>
        <w:t>solidariteitsactie</w:t>
      </w:r>
      <w:r w:rsidRPr="00AA4C7F">
        <w:t xml:space="preserve"> georganiseerd in het kader van “corona” door een privébedrijf dat gratis producten ter beschikking stellen </w:t>
      </w:r>
      <w:r w:rsidRPr="00AA4C7F">
        <w:rPr>
          <w:i/>
          <w:iCs/>
        </w:rPr>
        <w:t xml:space="preserve">(bijvoorbeeld het maken van mondmaskers, het verdelen van maaltijden aan kansarmen of hulpbehoevenden, …). </w:t>
      </w:r>
      <w:r w:rsidRPr="00AA4C7F">
        <w:t>Er zijn geen formaliteiten.</w:t>
      </w:r>
    </w:p>
    <w:p w:rsidR="006B7285" w:rsidRPr="00AA4C7F" w:rsidRDefault="006B7285" w:rsidP="006B7285">
      <w:pPr>
        <w:pStyle w:val="Txt0"/>
        <w:spacing w:before="0" w:after="0"/>
        <w:ind w:left="2835" w:right="-194"/>
      </w:pPr>
      <w:r w:rsidRPr="00AA4C7F">
        <w:t>Het feit dat de werkgever degene is die de werknemer tijdelijk werkloos stelt, vormt geen beletsel.</w:t>
      </w:r>
    </w:p>
    <w:p w:rsidR="006B7285" w:rsidRPr="00AA4C7F" w:rsidRDefault="006B7285" w:rsidP="006B7285">
      <w:pPr>
        <w:pStyle w:val="Txt0"/>
        <w:spacing w:before="0" w:after="0"/>
        <w:ind w:left="2835" w:right="-194"/>
      </w:pPr>
      <w:r w:rsidRPr="00AA4C7F">
        <w:t xml:space="preserve">Iedereen moet ervoor zorgen dat de sanitaire maatregelen worden gerespecteerd </w:t>
      </w:r>
      <w:r w:rsidRPr="00AA4C7F">
        <w:rPr>
          <w:i/>
          <w:iCs/>
        </w:rPr>
        <w:t>(social distancing,...)</w:t>
      </w:r>
      <w:r w:rsidRPr="00AA4C7F">
        <w:t>.</w:t>
      </w:r>
    </w:p>
    <w:p w:rsidR="006B7285" w:rsidRPr="00AA4C7F" w:rsidRDefault="006B7285" w:rsidP="006B7285">
      <w:pPr>
        <w:pStyle w:val="Txt0"/>
        <w:spacing w:before="0" w:after="0"/>
        <w:ind w:left="3130" w:right="-194"/>
      </w:pPr>
    </w:p>
    <w:p w:rsidR="006B7285" w:rsidRPr="00AA4C7F" w:rsidRDefault="006B7285" w:rsidP="006B7285">
      <w:pPr>
        <w:pStyle w:val="Txt0"/>
        <w:pBdr>
          <w:top w:val="single" w:sz="8" w:space="4" w:color="auto"/>
          <w:left w:val="single" w:sz="8" w:space="4" w:color="auto"/>
          <w:bottom w:val="single" w:sz="8" w:space="1" w:color="auto"/>
          <w:right w:val="single" w:sz="8" w:space="4" w:color="auto"/>
        </w:pBdr>
        <w:shd w:val="clear" w:color="auto" w:fill="F2F2F2" w:themeFill="background1" w:themeFillShade="F2"/>
        <w:spacing w:before="0" w:after="0"/>
        <w:ind w:left="2977" w:right="1224" w:firstLine="11"/>
      </w:pPr>
      <w:r w:rsidRPr="00AA4C7F">
        <w:rPr>
          <w:u w:val="single"/>
        </w:rPr>
        <w:t>Opgelet</w:t>
      </w:r>
      <w:r w:rsidRPr="00AA4C7F">
        <w:t>! Indien een privé-onderneming besluit producten voor verkoop te vervaardigen, kunnen de tijdelijk werklozen die daarin tewerkgesteld zijn, zelfs indien dit op vrijwillige basis is, hun uitkering niet behouden.</w:t>
      </w:r>
    </w:p>
    <w:bookmarkEnd w:id="179"/>
    <w:p w:rsidR="006B7285" w:rsidRPr="00AA4C7F" w:rsidRDefault="006B7285" w:rsidP="006B7285">
      <w:pPr>
        <w:pStyle w:val="Txt0"/>
        <w:spacing w:before="0" w:after="0"/>
        <w:ind w:left="0" w:right="-194"/>
      </w:pPr>
    </w:p>
    <w:p w:rsidR="006B7285" w:rsidRPr="00AA4C7F" w:rsidRDefault="006B7285" w:rsidP="006B7285">
      <w:pPr>
        <w:pStyle w:val="Txt0"/>
        <w:numPr>
          <w:ilvl w:val="0"/>
          <w:numId w:val="4"/>
        </w:numPr>
        <w:spacing w:before="0" w:after="0"/>
        <w:ind w:left="2835" w:right="-194"/>
      </w:pPr>
      <w:r w:rsidRPr="00AA4C7F">
        <w:t xml:space="preserve">Tijdelijk werklozen mogen elke </w:t>
      </w:r>
      <w:r w:rsidRPr="00AA4C7F">
        <w:rPr>
          <w:b/>
          <w:bCs/>
          <w:u w:val="single"/>
        </w:rPr>
        <w:t xml:space="preserve">gratis en vrijwillige activiteit voor een privé-persoon of organisatie </w:t>
      </w:r>
      <w:r w:rsidRPr="00AA4C7F">
        <w:t>uitoefenen. Er zijn geen formaliteiten vereist (vrijstelling van aangifte met de formulieren C45A of C45B). Eventuele onkostenvergoedingen kunnen worden gecumuleerd binnen de reglementair toegestane limieten (34,71 euro per dag en 1.388,40 euro per jaar).</w:t>
      </w:r>
    </w:p>
    <w:p w:rsidR="006B7285" w:rsidRPr="00AA4C7F" w:rsidRDefault="006B7285" w:rsidP="006B7285">
      <w:pPr>
        <w:pStyle w:val="Txt0"/>
        <w:spacing w:before="0" w:after="0"/>
        <w:ind w:left="2835" w:right="-194"/>
      </w:pPr>
      <w:r w:rsidRPr="00AA4C7F">
        <w:t xml:space="preserve">Iedereen moet ervoor zorgen dat de sanitaire maatregelen worden gerespecteerd </w:t>
      </w:r>
      <w:r w:rsidRPr="00AA4C7F">
        <w:rPr>
          <w:i/>
          <w:iCs/>
        </w:rPr>
        <w:t>(social distancing …)</w:t>
      </w:r>
      <w:r w:rsidRPr="00AA4C7F">
        <w:t>.</w:t>
      </w:r>
    </w:p>
    <w:p w:rsidR="006B7285" w:rsidRPr="00AA4C7F" w:rsidRDefault="006B7285" w:rsidP="006B7285">
      <w:pPr>
        <w:pStyle w:val="Txt0"/>
        <w:spacing w:before="0" w:after="0"/>
        <w:ind w:left="2835" w:right="-194"/>
      </w:pPr>
      <w:r w:rsidRPr="00AA4C7F">
        <w:t xml:space="preserve">Het feit dat de VZW de werknemer tijdelijk werkloos stelt, vormt geen beletsel. </w:t>
      </w:r>
    </w:p>
    <w:p w:rsidR="006B7285" w:rsidRPr="00AA4C7F" w:rsidRDefault="006B7285" w:rsidP="006B7285">
      <w:pPr>
        <w:pStyle w:val="Txt0"/>
        <w:spacing w:before="0" w:after="0"/>
        <w:ind w:left="2410" w:right="-194"/>
        <w:rPr>
          <w:sz w:val="16"/>
          <w:szCs w:val="16"/>
        </w:rPr>
      </w:pPr>
    </w:p>
    <w:p w:rsidR="006B7285" w:rsidRPr="00AA4C7F" w:rsidRDefault="006B7285" w:rsidP="006B7285">
      <w:pPr>
        <w:pStyle w:val="Txt0"/>
        <w:spacing w:before="0" w:after="0"/>
        <w:ind w:left="3119" w:right="-194"/>
        <w:rPr>
          <w:i/>
          <w:iCs/>
          <w:u w:val="single"/>
        </w:rPr>
      </w:pPr>
      <w:bookmarkStart w:id="180" w:name="_Hlk36891557"/>
      <w:r w:rsidRPr="00AA4C7F">
        <w:rPr>
          <w:i/>
          <w:iCs/>
          <w:u w:val="single"/>
        </w:rPr>
        <w:lastRenderedPageBreak/>
        <w:t>Voorbeeld</w:t>
      </w:r>
    </w:p>
    <w:p w:rsidR="006B7285" w:rsidRPr="00AA4C7F" w:rsidRDefault="006B7285" w:rsidP="006B7285">
      <w:pPr>
        <w:pStyle w:val="Txt0"/>
        <w:spacing w:before="60" w:after="0"/>
        <w:ind w:left="3119" w:right="-193"/>
        <w:rPr>
          <w:i/>
          <w:iCs/>
        </w:rPr>
      </w:pPr>
      <w:r w:rsidRPr="00AA4C7F">
        <w:rPr>
          <w:i/>
          <w:iCs/>
        </w:rPr>
        <w:t>Tijdelijk werklozen mogen voor een vzw op vrijwillige basis mondmaskers gaan maken, die de vzw verkoopt en waarvan de opbrengst ten goede komt van de vzw.</w:t>
      </w:r>
    </w:p>
    <w:p w:rsidR="00B42538" w:rsidRPr="00AA4C7F" w:rsidRDefault="00B42538" w:rsidP="006B7285">
      <w:pPr>
        <w:pStyle w:val="Txt0"/>
        <w:spacing w:before="60" w:after="0"/>
        <w:ind w:left="3119" w:right="-193"/>
        <w:rPr>
          <w:i/>
          <w:iCs/>
          <w:sz w:val="16"/>
          <w:szCs w:val="16"/>
        </w:rPr>
      </w:pPr>
    </w:p>
    <w:p w:rsidR="003E3482" w:rsidRPr="00AA4C7F" w:rsidRDefault="00B42538" w:rsidP="00B42538">
      <w:pPr>
        <w:pStyle w:val="Txt0"/>
        <w:numPr>
          <w:ilvl w:val="0"/>
          <w:numId w:val="5"/>
        </w:numPr>
        <w:spacing w:before="0" w:after="0"/>
        <w:ind w:left="2835" w:right="-194"/>
      </w:pPr>
      <w:r w:rsidRPr="00AA4C7F">
        <w:t xml:space="preserve">Gelet op de uitzonderlijke omstandigheden kunnen </w:t>
      </w:r>
      <w:r w:rsidRPr="00AA4C7F">
        <w:rPr>
          <w:b/>
          <w:bCs/>
          <w:u w:val="single"/>
        </w:rPr>
        <w:t>volledig werklozen</w:t>
      </w:r>
      <w:r w:rsidR="00A73576" w:rsidRPr="00AA4C7F">
        <w:rPr>
          <w:rStyle w:val="Voetnootmarkering"/>
        </w:rPr>
        <w:footnoteReference w:id="56"/>
      </w:r>
    </w:p>
    <w:p w:rsidR="00B42538" w:rsidRPr="00AA4C7F" w:rsidRDefault="007823F3" w:rsidP="007823F3">
      <w:pPr>
        <w:pStyle w:val="Txt0"/>
        <w:numPr>
          <w:ilvl w:val="1"/>
          <w:numId w:val="5"/>
        </w:numPr>
        <w:spacing w:before="180" w:after="0"/>
        <w:ind w:left="3260" w:right="-193" w:hanging="357"/>
      </w:pPr>
      <w:r w:rsidRPr="00AA4C7F">
        <w:t>o</w:t>
      </w:r>
      <w:r w:rsidR="00B42538" w:rsidRPr="00AA4C7F">
        <w:t>p</w:t>
      </w:r>
      <w:r w:rsidRPr="00AA4C7F">
        <w:t xml:space="preserve"> </w:t>
      </w:r>
      <w:r w:rsidR="00B42538" w:rsidRPr="00AA4C7F">
        <w:t>verzoek van het gemeentebestuur of voor rekening van een non-profitorganisatie op vrijwillige basis deelnemen aan de vervaardiging van maskers en beschermende kledij en aan de verdeling ervan.</w:t>
      </w:r>
      <w:r w:rsidR="003E3482" w:rsidRPr="00AA4C7F">
        <w:t xml:space="preserve"> </w:t>
      </w:r>
    </w:p>
    <w:p w:rsidR="00B42538" w:rsidRPr="00AA4C7F" w:rsidRDefault="00B42538" w:rsidP="003E3482">
      <w:pPr>
        <w:pStyle w:val="Txt0"/>
        <w:spacing w:before="0" w:after="0"/>
        <w:ind w:left="3261" w:right="-194"/>
      </w:pPr>
      <w:r w:rsidRPr="00AA4C7F">
        <w:t xml:space="preserve">Er zijn geen formaliteiten </w:t>
      </w:r>
      <w:r w:rsidR="002D66BE" w:rsidRPr="00AA4C7F">
        <w:t>vereist</w:t>
      </w:r>
      <w:r w:rsidRPr="00AA4C7F">
        <w:t>.</w:t>
      </w:r>
    </w:p>
    <w:p w:rsidR="00731AFC" w:rsidRPr="004A1488" w:rsidRDefault="003E3482" w:rsidP="00445E78">
      <w:pPr>
        <w:pStyle w:val="Txt0"/>
        <w:numPr>
          <w:ilvl w:val="1"/>
          <w:numId w:val="5"/>
        </w:numPr>
        <w:spacing w:before="180" w:after="0"/>
        <w:ind w:left="3260" w:right="-193" w:hanging="357"/>
      </w:pPr>
      <w:r w:rsidRPr="00AA4C7F">
        <w:t xml:space="preserve">op vraag van het departement van Onderwijs op vrijwillige basis </w:t>
      </w:r>
      <w:r w:rsidRPr="00055207">
        <w:t>meewerken aan</w:t>
      </w:r>
      <w:r w:rsidR="00C67483" w:rsidRPr="00055207">
        <w:t xml:space="preserve"> activiteiten (lessen,</w:t>
      </w:r>
      <w:r w:rsidRPr="00055207">
        <w:t xml:space="preserve"> inhaallessen</w:t>
      </w:r>
      <w:r w:rsidR="00C67483" w:rsidRPr="00055207">
        <w:t xml:space="preserve"> …)</w:t>
      </w:r>
      <w:r w:rsidRPr="00055207">
        <w:t xml:space="preserve"> gedurende de</w:t>
      </w:r>
      <w:r w:rsidRPr="00AA4C7F">
        <w:t xml:space="preserve"> maanden juli en augustus.</w:t>
      </w:r>
      <w:r w:rsidR="00731AFC">
        <w:t xml:space="preserve"> </w:t>
      </w:r>
      <w:r w:rsidR="00681C0C" w:rsidRPr="00AA4C7F">
        <w:t xml:space="preserve">Een voorafgaandelijke aangifte met het formulier </w:t>
      </w:r>
      <w:r w:rsidR="004A1488">
        <w:t>C</w:t>
      </w:r>
      <w:r w:rsidR="00681C0C" w:rsidRPr="00AA4C7F">
        <w:t xml:space="preserve">45B is </w:t>
      </w:r>
      <w:r w:rsidR="00731AFC" w:rsidRPr="004A1488">
        <w:t xml:space="preserve">niet </w:t>
      </w:r>
      <w:r w:rsidR="00681C0C" w:rsidRPr="004A1488">
        <w:t>vereist</w:t>
      </w:r>
      <w:r w:rsidRPr="004A1488">
        <w:t xml:space="preserve"> </w:t>
      </w:r>
      <w:bookmarkStart w:id="181" w:name="_Hlk42203780"/>
      <w:r w:rsidR="00731AFC" w:rsidRPr="004A1488">
        <w:t xml:space="preserve">(toelating Y01/062020/2020-6/45bis). Indien het gaat om een contractuele aanstelling met betaling van een loon is er uiteraard geen recht op uitkeringen. </w:t>
      </w:r>
      <w:bookmarkEnd w:id="181"/>
    </w:p>
    <w:bookmarkEnd w:id="180"/>
    <w:p w:rsidR="006B7285" w:rsidRPr="00AA4C7F" w:rsidRDefault="006B7285" w:rsidP="00F06FA9">
      <w:pPr>
        <w:pStyle w:val="Txt0"/>
        <w:pBdr>
          <w:bottom w:val="single" w:sz="4" w:space="1" w:color="auto"/>
        </w:pBdr>
        <w:spacing w:before="0" w:after="0"/>
        <w:ind w:left="2410" w:right="-194"/>
      </w:pPr>
    </w:p>
    <w:p w:rsidR="00EA2845" w:rsidRPr="00AA4C7F" w:rsidRDefault="00EA2845" w:rsidP="00F06FA9">
      <w:pPr>
        <w:pStyle w:val="Txt0"/>
        <w:pBdr>
          <w:bottom w:val="single" w:sz="4" w:space="1" w:color="auto"/>
        </w:pBdr>
        <w:spacing w:before="0" w:after="0"/>
        <w:ind w:left="2410" w:right="-194"/>
      </w:pPr>
      <w:bookmarkStart w:id="182" w:name="_Hlk41644719"/>
      <w:r w:rsidRPr="0090257F">
        <w:t xml:space="preserve">Voor de periode van </w:t>
      </w:r>
      <w:r w:rsidRPr="0090257F">
        <w:rPr>
          <w:u w:val="single"/>
        </w:rPr>
        <w:t>01/05/2020 tot en met 3</w:t>
      </w:r>
      <w:r w:rsidR="00BE7A0B" w:rsidRPr="0090257F">
        <w:rPr>
          <w:u w:val="single"/>
        </w:rPr>
        <w:t>1/08/2020</w:t>
      </w:r>
      <w:r w:rsidRPr="0090257F">
        <w:t xml:space="preserve"> kunnen de erkende</w:t>
      </w:r>
      <w:r w:rsidRPr="00AA4C7F">
        <w:t xml:space="preserve"> instellingen voor bejaardenzorg uit de private commerciële sector onder de voorwaarden van de wet van 3 juli 2005 betreffende de rechten van vrijwilligers een beroep doen op vrijwilligers</w:t>
      </w:r>
      <w:bookmarkEnd w:id="182"/>
      <w:r w:rsidR="00FE2F2D" w:rsidRPr="00AA4C7F">
        <w:t>.</w:t>
      </w:r>
      <w:r w:rsidR="00172D3A" w:rsidRPr="00AA4C7F">
        <w:rPr>
          <w:rStyle w:val="Voetnootmarkering"/>
        </w:rPr>
        <w:footnoteReference w:id="57"/>
      </w:r>
    </w:p>
    <w:p w:rsidR="00FE2F2D" w:rsidRPr="00AA4C7F" w:rsidRDefault="00FE2F2D" w:rsidP="00F06FA9">
      <w:pPr>
        <w:pStyle w:val="Txt0"/>
        <w:pBdr>
          <w:bottom w:val="single" w:sz="4" w:space="1" w:color="auto"/>
        </w:pBdr>
        <w:spacing w:before="0" w:after="0"/>
        <w:ind w:left="2410" w:right="-194"/>
      </w:pPr>
    </w:p>
    <w:p w:rsidR="00FE2F2D" w:rsidRDefault="00FE2F2D" w:rsidP="00F06FA9">
      <w:pPr>
        <w:pStyle w:val="Txt0"/>
        <w:pBdr>
          <w:bottom w:val="single" w:sz="4" w:space="1" w:color="auto"/>
        </w:pBdr>
        <w:spacing w:before="0" w:after="0"/>
        <w:ind w:left="2410" w:right="-194"/>
      </w:pPr>
      <w:bookmarkStart w:id="183" w:name="_Hlk41644776"/>
      <w:r w:rsidRPr="00AA4C7F">
        <w:t xml:space="preserve">Deze mogelijkheid geldt niet indien voor </w:t>
      </w:r>
      <w:r w:rsidR="00DF1803" w:rsidRPr="00AA4C7F">
        <w:t xml:space="preserve">de </w:t>
      </w:r>
      <w:r w:rsidRPr="00AA4C7F">
        <w:t>periode</w:t>
      </w:r>
      <w:r w:rsidR="00DF1803" w:rsidRPr="00AA4C7F">
        <w:t xml:space="preserve">s waarin een </w:t>
      </w:r>
      <w:r w:rsidRPr="00AA4C7F">
        <w:t>tijdelijk werklo</w:t>
      </w:r>
      <w:r w:rsidR="00DF1803" w:rsidRPr="00AA4C7F">
        <w:t>os gestelde werknemer in de door hem uitgeoefende functie door een vrijwilliger zou worden vervangen.</w:t>
      </w:r>
    </w:p>
    <w:p w:rsidR="000E193D" w:rsidRDefault="000E193D" w:rsidP="00F06FA9">
      <w:pPr>
        <w:pStyle w:val="Txt0"/>
        <w:pBdr>
          <w:bottom w:val="single" w:sz="4" w:space="1" w:color="auto"/>
        </w:pBdr>
        <w:spacing w:before="0" w:after="0"/>
        <w:ind w:left="2410" w:right="-194"/>
      </w:pPr>
    </w:p>
    <w:p w:rsidR="000E193D" w:rsidRPr="001F6464" w:rsidRDefault="000E193D" w:rsidP="000E193D">
      <w:pPr>
        <w:pStyle w:val="Txt0"/>
        <w:pBdr>
          <w:bottom w:val="single" w:sz="4" w:space="1" w:color="auto"/>
        </w:pBdr>
        <w:spacing w:before="0" w:after="0"/>
        <w:ind w:left="2410" w:right="-194"/>
        <w:rPr>
          <w:highlight w:val="yellow"/>
        </w:rPr>
      </w:pPr>
      <w:r w:rsidRPr="001F6464">
        <w:rPr>
          <w:highlight w:val="yellow"/>
        </w:rPr>
        <w:t xml:space="preserve">Voor de periode van </w:t>
      </w:r>
      <w:r w:rsidRPr="001F6464">
        <w:rPr>
          <w:highlight w:val="yellow"/>
          <w:u w:val="single"/>
        </w:rPr>
        <w:t>01/10/2020 tot 31/03/2021</w:t>
      </w:r>
      <w:r w:rsidRPr="001F6464">
        <w:rPr>
          <w:highlight w:val="yellow"/>
        </w:rPr>
        <w:t xml:space="preserve"> heeft de RVA beslist om op algemene wijze</w:t>
      </w:r>
      <w:r w:rsidR="001F6464">
        <w:rPr>
          <w:highlight w:val="yellow"/>
        </w:rPr>
        <w:t>, en met vrijstelling van de indiening van een formulier C45B,</w:t>
      </w:r>
      <w:r w:rsidRPr="001F6464">
        <w:rPr>
          <w:highlight w:val="yellow"/>
        </w:rPr>
        <w:t xml:space="preserve"> de uitoefening </w:t>
      </w:r>
      <w:r w:rsidR="001F6464" w:rsidRPr="001F6464">
        <w:rPr>
          <w:highlight w:val="yellow"/>
        </w:rPr>
        <w:t>van ondersteunend vrijwilligerswerk door volledig en tijdelijk werklozen toe te staan bij de organisatie</w:t>
      </w:r>
      <w:r w:rsidR="001F6464">
        <w:rPr>
          <w:highlight w:val="yellow"/>
        </w:rPr>
        <w:t>s</w:t>
      </w:r>
      <w:r w:rsidR="001F6464" w:rsidRPr="001F6464">
        <w:rPr>
          <w:highlight w:val="yellow"/>
        </w:rPr>
        <w:t xml:space="preserve"> bedoeld in de wet van 3 juli 2005 betreffende de rechten van </w:t>
      </w:r>
      <w:r w:rsidR="001F6464">
        <w:rPr>
          <w:highlight w:val="yellow"/>
        </w:rPr>
        <w:t xml:space="preserve">vrijwilligers </w:t>
      </w:r>
      <w:r w:rsidR="001F6464" w:rsidRPr="001F6464">
        <w:rPr>
          <w:highlight w:val="yellow"/>
        </w:rPr>
        <w:t>in de zorgsector.</w:t>
      </w:r>
      <w:r w:rsidR="001F6464">
        <w:rPr>
          <w:rStyle w:val="Voetnootmarkering"/>
          <w:highlight w:val="yellow"/>
        </w:rPr>
        <w:footnoteReference w:id="58"/>
      </w:r>
      <w:r w:rsidR="001F6464" w:rsidRPr="001F6464">
        <w:rPr>
          <w:highlight w:val="yellow"/>
        </w:rPr>
        <w:t xml:space="preserve"> </w:t>
      </w:r>
    </w:p>
    <w:p w:rsidR="001F6464" w:rsidRPr="001F6464" w:rsidRDefault="001F6464" w:rsidP="000E193D">
      <w:pPr>
        <w:pStyle w:val="Txt0"/>
        <w:pBdr>
          <w:bottom w:val="single" w:sz="4" w:space="1" w:color="auto"/>
        </w:pBdr>
        <w:spacing w:before="0" w:after="0"/>
        <w:ind w:left="2410" w:right="-194"/>
        <w:rPr>
          <w:highlight w:val="yellow"/>
        </w:rPr>
      </w:pPr>
    </w:p>
    <w:p w:rsidR="000E193D" w:rsidRDefault="001F6464" w:rsidP="000E193D">
      <w:pPr>
        <w:pStyle w:val="Txt0"/>
        <w:pBdr>
          <w:bottom w:val="single" w:sz="4" w:space="1" w:color="auto"/>
        </w:pBdr>
        <w:spacing w:before="0" w:after="0"/>
        <w:ind w:left="2410" w:right="-194"/>
        <w:rPr>
          <w:highlight w:val="yellow"/>
        </w:rPr>
      </w:pPr>
      <w:r w:rsidRPr="001F6464">
        <w:rPr>
          <w:highlight w:val="yellow"/>
        </w:rPr>
        <w:t xml:space="preserve">De vrijwilligers dienen het vast personeel bij te staan om </w:t>
      </w:r>
      <w:r w:rsidR="00957FBB">
        <w:rPr>
          <w:highlight w:val="yellow"/>
        </w:rPr>
        <w:t>deze</w:t>
      </w:r>
      <w:r w:rsidRPr="001F6464">
        <w:rPr>
          <w:highlight w:val="yellow"/>
        </w:rPr>
        <w:t xml:space="preserve"> ervan te ve</w:t>
      </w:r>
      <w:r>
        <w:rPr>
          <w:highlight w:val="yellow"/>
        </w:rPr>
        <w:t xml:space="preserve">rlichten bepaalde taken uit te voeren. </w:t>
      </w:r>
      <w:r w:rsidRPr="001F6464">
        <w:rPr>
          <w:highlight w:val="yellow"/>
        </w:rPr>
        <w:t>Het is niet de bedoeling dat de organisatie een personeelslid vervangt door een vrij</w:t>
      </w:r>
      <w:r>
        <w:rPr>
          <w:highlight w:val="yellow"/>
        </w:rPr>
        <w:t>wi</w:t>
      </w:r>
      <w:r w:rsidRPr="001F6464">
        <w:rPr>
          <w:highlight w:val="yellow"/>
        </w:rPr>
        <w:t>l</w:t>
      </w:r>
      <w:r>
        <w:rPr>
          <w:highlight w:val="yellow"/>
        </w:rPr>
        <w:t>liger.</w:t>
      </w:r>
    </w:p>
    <w:p w:rsidR="00957FBB" w:rsidRDefault="00957FBB" w:rsidP="000E193D">
      <w:pPr>
        <w:pStyle w:val="Txt0"/>
        <w:pBdr>
          <w:bottom w:val="single" w:sz="4" w:space="1" w:color="auto"/>
        </w:pBdr>
        <w:spacing w:before="0" w:after="0"/>
        <w:ind w:left="2410" w:right="-194"/>
        <w:rPr>
          <w:highlight w:val="yellow"/>
        </w:rPr>
      </w:pPr>
    </w:p>
    <w:p w:rsidR="000E193D" w:rsidRPr="00957FBB" w:rsidRDefault="00957FBB" w:rsidP="000E193D">
      <w:pPr>
        <w:pStyle w:val="Txt0"/>
        <w:pBdr>
          <w:bottom w:val="single" w:sz="4" w:space="1" w:color="auto"/>
        </w:pBdr>
        <w:spacing w:before="0" w:after="0"/>
        <w:ind w:left="2410" w:right="-194"/>
      </w:pPr>
      <w:r w:rsidRPr="00957FBB">
        <w:rPr>
          <w:highlight w:val="yellow"/>
        </w:rPr>
        <w:t>Onder organisaties uit de zorgsector wordt begrepen de diensten voor zorg, opvang en bijstand voor personen, voor oudere personen, voor minderjarigen, voor mindervalide personen en voor kwetsbare personen, met inbegrip van slachtoffers van intrafamiliaal geweld</w:t>
      </w:r>
      <w:r>
        <w:rPr>
          <w:highlight w:val="yellow"/>
        </w:rPr>
        <w:t xml:space="preserve"> (uit de publieke sector of VZW’s uit de private sector ressorterend onder de paritaire comités 318, 319, 330, 331 of 332). </w:t>
      </w:r>
      <w:r w:rsidRPr="00957FBB">
        <w:rPr>
          <w:highlight w:val="yellow"/>
        </w:rPr>
        <w:t>Het moet dus gaan om feiteli</w:t>
      </w:r>
      <w:r>
        <w:rPr>
          <w:highlight w:val="yellow"/>
        </w:rPr>
        <w:t>j</w:t>
      </w:r>
      <w:r w:rsidRPr="00957FBB">
        <w:rPr>
          <w:highlight w:val="yellow"/>
        </w:rPr>
        <w:t>ke verenigingen of p</w:t>
      </w:r>
      <w:r>
        <w:rPr>
          <w:highlight w:val="yellow"/>
        </w:rPr>
        <w:t>ublieke of private rechtspersonen zonder winstgevend doel</w:t>
      </w:r>
      <w:r w:rsidR="000E193D" w:rsidRPr="00957FBB">
        <w:rPr>
          <w:highlight w:val="yellow"/>
        </w:rPr>
        <w:t xml:space="preserve">. </w:t>
      </w:r>
      <w:r w:rsidRPr="00957FBB">
        <w:rPr>
          <w:highlight w:val="yellow"/>
        </w:rPr>
        <w:t>Private commerciële verenigingen worden niet bedoeld.</w:t>
      </w:r>
    </w:p>
    <w:p w:rsidR="000E193D" w:rsidRPr="00957FBB" w:rsidRDefault="000E193D" w:rsidP="00F06FA9">
      <w:pPr>
        <w:pStyle w:val="Txt0"/>
        <w:pBdr>
          <w:bottom w:val="single" w:sz="4" w:space="1" w:color="auto"/>
        </w:pBdr>
        <w:spacing w:before="0" w:after="0"/>
        <w:ind w:left="2410" w:right="-194"/>
      </w:pPr>
    </w:p>
    <w:p w:rsidR="007558FC" w:rsidRPr="00957FBB" w:rsidRDefault="007558FC" w:rsidP="00F06FA9">
      <w:pPr>
        <w:pStyle w:val="Txt0"/>
        <w:pBdr>
          <w:bottom w:val="single" w:sz="4" w:space="1" w:color="auto"/>
        </w:pBdr>
        <w:spacing w:before="0" w:after="0"/>
        <w:ind w:left="2410" w:right="-194"/>
      </w:pPr>
    </w:p>
    <w:p w:rsidR="007558FC" w:rsidRPr="0053062C" w:rsidRDefault="007558FC" w:rsidP="00F06FA9">
      <w:pPr>
        <w:pStyle w:val="Txt0"/>
        <w:pBdr>
          <w:bottom w:val="single" w:sz="4" w:space="1" w:color="auto"/>
        </w:pBdr>
        <w:spacing w:before="0" w:after="0"/>
        <w:ind w:left="2410" w:right="-194"/>
        <w:rPr>
          <w:rFonts w:cs="Arial"/>
          <w:szCs w:val="22"/>
        </w:rPr>
      </w:pPr>
      <w:bookmarkStart w:id="184" w:name="_Hlk50888544"/>
      <w:r w:rsidRPr="005C2D3B">
        <w:rPr>
          <w:rFonts w:cs="Arial"/>
          <w:szCs w:val="22"/>
        </w:rPr>
        <w:t xml:space="preserve">Voor de periode van </w:t>
      </w:r>
      <w:r w:rsidRPr="005C2D3B">
        <w:rPr>
          <w:rFonts w:cs="Arial"/>
          <w:szCs w:val="22"/>
          <w:u w:val="single"/>
        </w:rPr>
        <w:t>01/01/2020 tot en met 31/12/2020</w:t>
      </w:r>
      <w:r w:rsidRPr="005C2D3B">
        <w:rPr>
          <w:rFonts w:cs="Arial"/>
          <w:szCs w:val="22"/>
        </w:rPr>
        <w:t xml:space="preserve"> wordt het bedrag van het jaarlijks toegelaten kostenplafond als vergoeding voor het vrijwilligerswerk</w:t>
      </w:r>
      <w:r w:rsidR="0053062C" w:rsidRPr="005C2D3B">
        <w:rPr>
          <w:rFonts w:cs="Arial"/>
          <w:szCs w:val="22"/>
        </w:rPr>
        <w:t xml:space="preserve"> verhoogd tot</w:t>
      </w:r>
      <w:r w:rsidR="004A6C13" w:rsidRPr="005C2D3B">
        <w:rPr>
          <w:rFonts w:cs="Arial"/>
          <w:szCs w:val="22"/>
        </w:rPr>
        <w:t xml:space="preserve"> 2</w:t>
      </w:r>
      <w:r w:rsidR="005C7A61" w:rsidRPr="005C2D3B">
        <w:rPr>
          <w:rFonts w:cs="Arial"/>
          <w:szCs w:val="22"/>
        </w:rPr>
        <w:t>.</w:t>
      </w:r>
      <w:r w:rsidR="004A6C13" w:rsidRPr="005C2D3B">
        <w:rPr>
          <w:rFonts w:cs="Arial"/>
          <w:szCs w:val="22"/>
        </w:rPr>
        <w:t>549,90</w:t>
      </w:r>
      <w:r w:rsidR="0053062C" w:rsidRPr="005C2D3B">
        <w:rPr>
          <w:rFonts w:cs="Arial"/>
          <w:szCs w:val="22"/>
        </w:rPr>
        <w:t xml:space="preserve"> voor de vrijwilligers die in de periode van 18/03/2020 tot en met 17/05/2020 </w:t>
      </w:r>
      <w:r w:rsidR="0053062C" w:rsidRPr="005C2D3B">
        <w:rPr>
          <w:rFonts w:cs="Arial"/>
          <w:szCs w:val="22"/>
          <w:lang w:eastAsia="fr-BE"/>
        </w:rPr>
        <w:t>effectief voor activiteiten in het kader van het beheer van de Covid-19 crisis werden ingezet in de ondernemingen, verenigingen en diensten van de cruciale sectoren en de essentiële diensten bedoeld in de bijlage van het ministerieel besluit van 30 juni 2020 houdende dringende maatregelen om de verspreiding van het coronavirus Covid-19 te beperken.</w:t>
      </w:r>
      <w:r w:rsidR="0053062C" w:rsidRPr="005C2D3B">
        <w:rPr>
          <w:rStyle w:val="Voetnootmarkering"/>
          <w:rFonts w:cs="Arial"/>
          <w:szCs w:val="22"/>
          <w:lang w:eastAsia="fr-BE"/>
        </w:rPr>
        <w:footnoteReference w:id="59"/>
      </w:r>
    </w:p>
    <w:bookmarkEnd w:id="183"/>
    <w:bookmarkEnd w:id="184"/>
    <w:p w:rsidR="00EA2845" w:rsidRPr="00AA4C7F" w:rsidRDefault="00EA2845" w:rsidP="00F06FA9">
      <w:pPr>
        <w:pStyle w:val="Txt0"/>
        <w:pBdr>
          <w:bottom w:val="single" w:sz="4" w:space="1" w:color="auto"/>
        </w:pBdr>
        <w:spacing w:before="0" w:after="0"/>
        <w:ind w:left="2410" w:right="-194"/>
      </w:pPr>
    </w:p>
    <w:p w:rsidR="00F06FA9" w:rsidRPr="00AA4C7F" w:rsidRDefault="00F06FA9" w:rsidP="006B7285">
      <w:pPr>
        <w:pStyle w:val="Txt0"/>
        <w:spacing w:before="0" w:after="0"/>
        <w:ind w:left="2410" w:right="-194"/>
      </w:pPr>
    </w:p>
    <w:p w:rsidR="00F06FA9" w:rsidRPr="00AA4C7F" w:rsidRDefault="00F06FA9" w:rsidP="008F3D1E">
      <w:pPr>
        <w:pStyle w:val="Kop2"/>
        <w:numPr>
          <w:ilvl w:val="1"/>
          <w:numId w:val="19"/>
        </w:numPr>
        <w:tabs>
          <w:tab w:val="clear" w:pos="1418"/>
        </w:tabs>
        <w:spacing w:before="0"/>
        <w:ind w:left="993" w:right="-761" w:hanging="567"/>
      </w:pPr>
      <w:r w:rsidRPr="00AA4C7F">
        <w:rPr>
          <w:lang w:val="nl-BE"/>
        </w:rPr>
        <w:t>Bijkomstige activiteiten (artikel 48)</w:t>
      </w:r>
    </w:p>
    <w:p w:rsidR="00F06FA9" w:rsidRPr="00AA4C7F" w:rsidRDefault="00F06FA9" w:rsidP="006B7285">
      <w:pPr>
        <w:pStyle w:val="Txt0"/>
        <w:spacing w:before="0" w:after="0"/>
        <w:ind w:left="2410" w:right="-194"/>
        <w:rPr>
          <w:lang w:val="nl"/>
        </w:rPr>
      </w:pPr>
    </w:p>
    <w:p w:rsidR="00F06FA9" w:rsidRPr="00AA4C7F" w:rsidRDefault="00F06FA9" w:rsidP="00F06FA9">
      <w:pPr>
        <w:pStyle w:val="Txt0"/>
        <w:spacing w:before="0" w:after="0"/>
        <w:ind w:left="2410" w:right="-194"/>
      </w:pPr>
      <w:r w:rsidRPr="007D31EE">
        <w:t xml:space="preserve">Voor de periode van </w:t>
      </w:r>
      <w:r w:rsidRPr="007D31EE">
        <w:rPr>
          <w:u w:val="single"/>
        </w:rPr>
        <w:t xml:space="preserve">01/02/2020 tot en met </w:t>
      </w:r>
      <w:r w:rsidRPr="00E50103">
        <w:rPr>
          <w:highlight w:val="yellow"/>
          <w:u w:val="single"/>
        </w:rPr>
        <w:t>3</w:t>
      </w:r>
      <w:r w:rsidR="005E72D7" w:rsidRPr="00E50103">
        <w:rPr>
          <w:highlight w:val="yellow"/>
          <w:u w:val="single"/>
        </w:rPr>
        <w:t>1/0</w:t>
      </w:r>
      <w:r w:rsidR="00E50103" w:rsidRPr="00E50103">
        <w:rPr>
          <w:highlight w:val="yellow"/>
          <w:u w:val="single"/>
        </w:rPr>
        <w:t>3/2021</w:t>
      </w:r>
      <w:r w:rsidR="00E50103" w:rsidRPr="00957FBB">
        <w:rPr>
          <w:rStyle w:val="Voetnootmarkering"/>
          <w:highlight w:val="yellow"/>
        </w:rPr>
        <w:footnoteReference w:id="60"/>
      </w:r>
      <w:r w:rsidR="00D93D15">
        <w:t xml:space="preserve"> </w:t>
      </w:r>
      <w:r w:rsidRPr="007D31EE">
        <w:t>gelden de volgende afwijkende regels</w:t>
      </w:r>
    </w:p>
    <w:p w:rsidR="00F06FA9" w:rsidRPr="00AA4C7F" w:rsidRDefault="00F06FA9" w:rsidP="006B7285">
      <w:pPr>
        <w:pStyle w:val="Txt0"/>
        <w:spacing w:before="0" w:after="0"/>
        <w:ind w:left="2410" w:right="-194"/>
      </w:pPr>
    </w:p>
    <w:p w:rsidR="00F06FA9" w:rsidRPr="00AA4C7F" w:rsidRDefault="006B7285" w:rsidP="00F06FA9">
      <w:pPr>
        <w:pStyle w:val="Txt0"/>
        <w:numPr>
          <w:ilvl w:val="0"/>
          <w:numId w:val="4"/>
        </w:numPr>
        <w:spacing w:before="0" w:after="0"/>
        <w:ind w:left="2835" w:right="-194"/>
      </w:pPr>
      <w:bookmarkStart w:id="186" w:name="_Hlk39217948"/>
      <w:r w:rsidRPr="00AA4C7F">
        <w:t xml:space="preserve">Tijdelijk werklozen die reeds op </w:t>
      </w:r>
      <w:r w:rsidRPr="00AA4C7F">
        <w:rPr>
          <w:b/>
          <w:bCs/>
          <w:u w:val="single"/>
        </w:rPr>
        <w:t>bijkomstige wijze een activiteit uitoefenden</w:t>
      </w:r>
      <w:r w:rsidR="009C6E1D" w:rsidRPr="00AA4C7F">
        <w:t xml:space="preserve"> </w:t>
      </w:r>
      <w:r w:rsidRPr="00AA4C7F">
        <w:t xml:space="preserve">voor de aanvang van de tijdelijke werkloosheid (als loontrekkende of op zelfstandige basis), mogen deze activiteit tijdens de tijdelijke werkloosheid </w:t>
      </w:r>
      <w:r w:rsidRPr="007112CF">
        <w:t>verderzetten.</w:t>
      </w:r>
      <w:r w:rsidR="003405A3" w:rsidRPr="007112CF">
        <w:rPr>
          <w:rStyle w:val="Voetnootmarkering"/>
        </w:rPr>
        <w:footnoteReference w:id="61"/>
      </w:r>
      <w:r w:rsidRPr="00AA4C7F">
        <w:t xml:space="preserve"> </w:t>
      </w:r>
    </w:p>
    <w:p w:rsidR="00F06FA9" w:rsidRPr="00AA4C7F" w:rsidRDefault="00F06FA9" w:rsidP="00F06FA9">
      <w:pPr>
        <w:pStyle w:val="Txt0"/>
        <w:spacing w:before="0" w:after="0"/>
        <w:ind w:left="2835" w:right="-194"/>
      </w:pPr>
      <w:bookmarkStart w:id="188" w:name="_Hlk39176230"/>
      <w:bookmarkEnd w:id="186"/>
    </w:p>
    <w:p w:rsidR="00F06FA9" w:rsidRPr="00AA4C7F" w:rsidRDefault="00561826" w:rsidP="00F06FA9">
      <w:pPr>
        <w:pStyle w:val="Txt0"/>
        <w:spacing w:before="0" w:after="0"/>
        <w:ind w:left="2835" w:right="-194"/>
      </w:pPr>
      <w:r w:rsidRPr="00AA4C7F">
        <w:t>“Reeds op bijkomstige wijze een activiteit uitoefenden” betekent dat de werknemer de</w:t>
      </w:r>
      <w:r w:rsidRPr="00AA4C7F">
        <w:rPr>
          <w:rFonts w:cs="Arial"/>
        </w:rPr>
        <w:t xml:space="preserve"> bijkomstige activiteit moet hebben uitgeoefend in de loop van de drie maanden, gerekend van datum tot datum, voorafgaand aan de eerste dag waarop hij ingevolge het Covid-19-virus tijdelijk werkloos werd gesteld.</w:t>
      </w:r>
      <w:r w:rsidRPr="00AA4C7F">
        <w:rPr>
          <w:rStyle w:val="Voetnootmarkering"/>
          <w:rFonts w:cs="Arial"/>
        </w:rPr>
        <w:footnoteReference w:id="62"/>
      </w:r>
    </w:p>
    <w:bookmarkEnd w:id="188"/>
    <w:p w:rsidR="00F06FA9" w:rsidRPr="00AA4C7F" w:rsidRDefault="00F06FA9" w:rsidP="00F06FA9">
      <w:pPr>
        <w:pStyle w:val="Txt0"/>
        <w:spacing w:before="0" w:after="0"/>
        <w:ind w:left="2835" w:right="-194"/>
      </w:pPr>
    </w:p>
    <w:p w:rsidR="006B7285" w:rsidRPr="00AA4C7F" w:rsidRDefault="006B7285" w:rsidP="00F06FA9">
      <w:pPr>
        <w:pStyle w:val="Txt0"/>
        <w:spacing w:before="0" w:after="0"/>
        <w:ind w:left="2835" w:right="-194"/>
      </w:pPr>
      <w:r w:rsidRPr="00AA4C7F">
        <w:t xml:space="preserve">Er zijn geen formaliteiten (vrijstelling van aangifte). De inkomsten die voortvloeien uit deze activiteit tijdens de betrokken periode zijn cumuleerbaar met uitkeringen. </w:t>
      </w:r>
    </w:p>
    <w:p w:rsidR="00B1796D" w:rsidRPr="00AA4C7F" w:rsidRDefault="00B1796D" w:rsidP="00B1796D">
      <w:pPr>
        <w:pStyle w:val="Txt0"/>
        <w:spacing w:before="0" w:after="0"/>
        <w:ind w:left="2835" w:right="-194"/>
      </w:pPr>
    </w:p>
    <w:p w:rsidR="00F06FA9" w:rsidRPr="00AA4C7F" w:rsidRDefault="00B1796D" w:rsidP="00B1796D">
      <w:pPr>
        <w:pStyle w:val="Txt0"/>
        <w:spacing w:before="0" w:after="0"/>
        <w:ind w:left="2835" w:right="-194"/>
      </w:pPr>
      <w:bookmarkStart w:id="189" w:name="_Hlk39176395"/>
      <w:r w:rsidRPr="007D31EE">
        <w:t>De werknemer</w:t>
      </w:r>
      <w:r w:rsidR="00561826" w:rsidRPr="007D31EE">
        <w:t xml:space="preserve"> die van het recht op uitkeringen werd uitgesloten wegens het niet voldoen aan de voorwaarden van artikel 48, § 1, kan dus een uitkeringsaanvraag indienen om voor de periode van 01/02/2020 tot en met </w:t>
      </w:r>
      <w:r w:rsidR="00561826" w:rsidRPr="00E50103">
        <w:rPr>
          <w:highlight w:val="yellow"/>
        </w:rPr>
        <w:t>3</w:t>
      </w:r>
      <w:r w:rsidR="005E72D7" w:rsidRPr="00E50103">
        <w:rPr>
          <w:highlight w:val="yellow"/>
        </w:rPr>
        <w:t>1/0</w:t>
      </w:r>
      <w:r w:rsidR="00E50103" w:rsidRPr="00E50103">
        <w:rPr>
          <w:highlight w:val="yellow"/>
        </w:rPr>
        <w:t>3/2021</w:t>
      </w:r>
      <w:r w:rsidR="00263BA9">
        <w:t xml:space="preserve"> </w:t>
      </w:r>
      <w:r w:rsidR="00561826" w:rsidRPr="007D31EE">
        <w:t>uitkeringen als tijdelijk werkloze te ontvangen. Deze uitkeringsaanvraag (om het barema 00/48 op te heffen) gebeurt met het formulier C3.2-</w:t>
      </w:r>
      <w:r w:rsidR="00561826" w:rsidRPr="007D31EE">
        <w:rPr>
          <w:smallCaps/>
        </w:rPr>
        <w:t>werknemer-corona</w:t>
      </w:r>
      <w:r w:rsidR="00561826" w:rsidRPr="007D31EE">
        <w:t xml:space="preserve">. Aangezien dit zal leiden tot de toekenning van het vergoedbaarheidsartikel ‘19CRIS’, kunnen na </w:t>
      </w:r>
      <w:r w:rsidR="00561826" w:rsidRPr="00E50103">
        <w:rPr>
          <w:highlight w:val="yellow"/>
        </w:rPr>
        <w:t>3</w:t>
      </w:r>
      <w:r w:rsidR="005E72D7" w:rsidRPr="00E50103">
        <w:rPr>
          <w:highlight w:val="yellow"/>
        </w:rPr>
        <w:t>1/</w:t>
      </w:r>
      <w:r w:rsidR="00E50103" w:rsidRPr="00E50103">
        <w:rPr>
          <w:highlight w:val="yellow"/>
        </w:rPr>
        <w:t>03/2021</w:t>
      </w:r>
      <w:r w:rsidR="00E50103">
        <w:t xml:space="preserve"> </w:t>
      </w:r>
      <w:bookmarkStart w:id="190" w:name="_Hlk55235400"/>
      <w:r w:rsidR="00E50103" w:rsidRPr="00E50103">
        <w:rPr>
          <w:highlight w:val="yellow"/>
        </w:rPr>
        <w:t xml:space="preserve">(en voor </w:t>
      </w:r>
      <w:bookmarkStart w:id="191" w:name="_Hlk55235563"/>
      <w:r w:rsidR="00E50103" w:rsidRPr="00E50103">
        <w:rPr>
          <w:highlight w:val="yellow"/>
        </w:rPr>
        <w:t>de maand september 2020 indien het gaat om een werknemer tewerkgesteld in een niet uitzonderlijk hard getroffen onderneming of sector)</w:t>
      </w:r>
      <w:r w:rsidR="00E50103">
        <w:t xml:space="preserve"> </w:t>
      </w:r>
      <w:bookmarkEnd w:id="190"/>
      <w:bookmarkEnd w:id="191"/>
      <w:r w:rsidR="00561826" w:rsidRPr="007D31EE">
        <w:t>geen uitkeringen meer worden toegekend.</w:t>
      </w:r>
    </w:p>
    <w:bookmarkEnd w:id="189"/>
    <w:p w:rsidR="0000768A" w:rsidRPr="00AA4C7F" w:rsidRDefault="0000768A" w:rsidP="00B1796D">
      <w:pPr>
        <w:pStyle w:val="Txt0"/>
        <w:spacing w:before="0" w:after="0"/>
        <w:ind w:left="2835" w:right="-194"/>
      </w:pPr>
    </w:p>
    <w:p w:rsidR="0000768A" w:rsidRPr="00AA4C7F" w:rsidRDefault="0000768A" w:rsidP="00B1796D">
      <w:pPr>
        <w:pStyle w:val="Txt0"/>
        <w:spacing w:before="0" w:after="0"/>
        <w:ind w:left="2835" w:right="-194"/>
      </w:pPr>
      <w:bookmarkStart w:id="192" w:name="_Hlk39176378"/>
      <w:r w:rsidRPr="00AA4C7F">
        <w:t>Artikel 48, § 3, blijft van toepassing.</w:t>
      </w:r>
    </w:p>
    <w:bookmarkEnd w:id="192"/>
    <w:p w:rsidR="0000768A" w:rsidRPr="00AA4C7F" w:rsidRDefault="0000768A" w:rsidP="00B1796D">
      <w:pPr>
        <w:pStyle w:val="Txt0"/>
        <w:spacing w:before="0" w:after="0"/>
        <w:ind w:left="2835" w:right="-194"/>
      </w:pPr>
    </w:p>
    <w:p w:rsidR="00F06FA9" w:rsidRPr="00AA4C7F" w:rsidRDefault="0000768A" w:rsidP="00B1796D">
      <w:pPr>
        <w:pStyle w:val="Txt0"/>
        <w:spacing w:before="0" w:after="0"/>
        <w:ind w:left="2835" w:right="-194"/>
      </w:pPr>
      <w:bookmarkStart w:id="193" w:name="_Hlk39176346"/>
      <w:r w:rsidRPr="00AA4C7F">
        <w:t xml:space="preserve">Indien een werknemer die uitgesloten werd in toepassing van artikel 48, § 3, een uitkeringsaanvraag indient, moet het dossier teruggestuurd worden aan de uitbetalingsinstelling opdat de werknemer zou aantonen dat de activiteit inmiddels is stopgezet of niet langer het karakter vertoont van een activiteit die niet bijkomstig is. Indien dit niet is aangetoond, kan het recht op uitkeringen niet worden toegekend. Een eenvoudige verklaring op eer volstaat niet. </w:t>
      </w:r>
    </w:p>
    <w:p w:rsidR="00FA7DCD" w:rsidRDefault="00FA7DCD" w:rsidP="00B1796D">
      <w:pPr>
        <w:pStyle w:val="Txt0"/>
        <w:spacing w:before="0" w:after="0"/>
        <w:ind w:left="2835" w:right="-194"/>
      </w:pPr>
    </w:p>
    <w:p w:rsidR="000B18A0" w:rsidRPr="007112CF" w:rsidRDefault="000B18A0" w:rsidP="000B18A0">
      <w:pPr>
        <w:pStyle w:val="Txt0"/>
        <w:numPr>
          <w:ilvl w:val="0"/>
          <w:numId w:val="4"/>
        </w:numPr>
        <w:spacing w:before="0" w:after="0"/>
        <w:ind w:left="2835" w:right="-194"/>
      </w:pPr>
      <w:bookmarkStart w:id="194" w:name="_Hlk43972977"/>
      <w:r w:rsidRPr="007112CF">
        <w:t xml:space="preserve">Er zal voor de berekening van een eventueel verminderd dagbedrag </w:t>
      </w:r>
      <w:r w:rsidR="00631B65" w:rsidRPr="007112CF">
        <w:t xml:space="preserve">in toepassing van artikel 130 </w:t>
      </w:r>
      <w:r w:rsidRPr="007112CF">
        <w:t xml:space="preserve">voor </w:t>
      </w:r>
      <w:r w:rsidR="00E50103">
        <w:t xml:space="preserve">de </w:t>
      </w:r>
      <w:r w:rsidR="00E50103" w:rsidRPr="00E50103">
        <w:rPr>
          <w:highlight w:val="yellow"/>
        </w:rPr>
        <w:t>jaren</w:t>
      </w:r>
      <w:r w:rsidRPr="00E50103">
        <w:rPr>
          <w:highlight w:val="yellow"/>
        </w:rPr>
        <w:t xml:space="preserve"> 2020</w:t>
      </w:r>
      <w:r w:rsidR="00E50103" w:rsidRPr="00E50103">
        <w:rPr>
          <w:highlight w:val="yellow"/>
        </w:rPr>
        <w:t xml:space="preserve"> en 2021</w:t>
      </w:r>
      <w:r w:rsidRPr="007112CF">
        <w:t xml:space="preserve"> wel rekening gehouden worden met de inkomsten </w:t>
      </w:r>
      <w:r w:rsidR="00631B65" w:rsidRPr="007112CF">
        <w:t xml:space="preserve">die ontvangen of verworven werden voor de periode van 01/02/2020 tot en met </w:t>
      </w:r>
      <w:r w:rsidR="00631B65" w:rsidRPr="00E50103">
        <w:rPr>
          <w:highlight w:val="yellow"/>
        </w:rPr>
        <w:t>31/0</w:t>
      </w:r>
      <w:r w:rsidR="00E50103" w:rsidRPr="00E50103">
        <w:rPr>
          <w:highlight w:val="yellow"/>
        </w:rPr>
        <w:t>3/2021</w:t>
      </w:r>
      <w:r w:rsidR="00631B65" w:rsidRPr="007112CF">
        <w:t xml:space="preserve">, maar voor deze periode </w:t>
      </w:r>
      <w:bookmarkStart w:id="195" w:name="_Hlk55235611"/>
      <w:r w:rsidR="00E50103" w:rsidRPr="00E50103">
        <w:rPr>
          <w:highlight w:val="yellow"/>
        </w:rPr>
        <w:t xml:space="preserve">(met uitzondering </w:t>
      </w:r>
      <w:r w:rsidR="00E50103" w:rsidRPr="002F6337">
        <w:rPr>
          <w:highlight w:val="yellow"/>
        </w:rPr>
        <w:t>van</w:t>
      </w:r>
      <w:r w:rsidR="002F6337" w:rsidRPr="002F6337">
        <w:rPr>
          <w:highlight w:val="yellow"/>
        </w:rPr>
        <w:t xml:space="preserve"> </w:t>
      </w:r>
      <w:r w:rsidR="00E50103" w:rsidRPr="002F6337">
        <w:rPr>
          <w:highlight w:val="yellow"/>
        </w:rPr>
        <w:t xml:space="preserve">de maand </w:t>
      </w:r>
      <w:r w:rsidR="00E50103" w:rsidRPr="00E50103">
        <w:rPr>
          <w:highlight w:val="yellow"/>
        </w:rPr>
        <w:t>september 2020 indien het gaat om een werknemer tewerkgesteld in een niet uitzonderlijk hard getroffen onderneming of sector)</w:t>
      </w:r>
      <w:r w:rsidR="00E50103">
        <w:t xml:space="preserve"> </w:t>
      </w:r>
      <w:bookmarkEnd w:id="195"/>
      <w:r w:rsidR="00631B65" w:rsidRPr="007112CF">
        <w:t xml:space="preserve">wordt </w:t>
      </w:r>
      <w:r w:rsidRPr="007112CF">
        <w:t xml:space="preserve">het dagbedrag van de uitkering </w:t>
      </w:r>
      <w:r w:rsidR="00631B65" w:rsidRPr="007112CF">
        <w:t>van de</w:t>
      </w:r>
      <w:r w:rsidRPr="007112CF">
        <w:t xml:space="preserve"> tijdelijk werkloze niet verminderd</w:t>
      </w:r>
      <w:r w:rsidR="00631B65" w:rsidRPr="007112CF">
        <w:t>.</w:t>
      </w:r>
      <w:r w:rsidR="00631B65" w:rsidRPr="007112CF">
        <w:rPr>
          <w:rStyle w:val="Voetnootmarkering"/>
        </w:rPr>
        <w:footnoteReference w:id="63"/>
      </w:r>
    </w:p>
    <w:bookmarkEnd w:id="194"/>
    <w:p w:rsidR="000B18A0" w:rsidRDefault="000B18A0" w:rsidP="00B1796D">
      <w:pPr>
        <w:pStyle w:val="Txt0"/>
        <w:spacing w:before="0" w:after="0"/>
        <w:ind w:left="2835" w:right="-194"/>
      </w:pPr>
    </w:p>
    <w:p w:rsidR="00922474" w:rsidRPr="00AA4C7F" w:rsidRDefault="00922474" w:rsidP="00922474">
      <w:pPr>
        <w:pStyle w:val="Txt0"/>
        <w:pBdr>
          <w:bottom w:val="single" w:sz="4" w:space="1" w:color="auto"/>
        </w:pBdr>
        <w:spacing w:before="0" w:after="0"/>
        <w:ind w:left="2410" w:right="-194"/>
      </w:pPr>
    </w:p>
    <w:p w:rsidR="00922474" w:rsidRDefault="00922474" w:rsidP="00FA7DCD">
      <w:pPr>
        <w:pStyle w:val="Txt0"/>
        <w:spacing w:before="0" w:after="0"/>
        <w:ind w:left="2475" w:right="-194"/>
      </w:pPr>
      <w:bookmarkStart w:id="196" w:name="_Hlk39218694"/>
    </w:p>
    <w:p w:rsidR="00922474" w:rsidRPr="00922474" w:rsidRDefault="00922474" w:rsidP="00922474">
      <w:pPr>
        <w:pStyle w:val="Kop2"/>
        <w:numPr>
          <w:ilvl w:val="1"/>
          <w:numId w:val="19"/>
        </w:numPr>
        <w:tabs>
          <w:tab w:val="clear" w:pos="1418"/>
        </w:tabs>
        <w:spacing w:before="0"/>
        <w:ind w:left="993" w:right="-761" w:hanging="567"/>
        <w:rPr>
          <w:highlight w:val="yellow"/>
          <w:lang w:val="nl-BE"/>
        </w:rPr>
      </w:pPr>
      <w:r w:rsidRPr="00922474">
        <w:rPr>
          <w:highlight w:val="yellow"/>
          <w:lang w:val="nl-BE"/>
        </w:rPr>
        <w:t>Springplank naar zelfstandige</w:t>
      </w:r>
    </w:p>
    <w:p w:rsidR="00922474" w:rsidRDefault="00922474" w:rsidP="00FA7DCD">
      <w:pPr>
        <w:pStyle w:val="Txt0"/>
        <w:spacing w:before="0" w:after="0"/>
        <w:ind w:left="2475" w:right="-194"/>
      </w:pPr>
    </w:p>
    <w:p w:rsidR="003405A3" w:rsidRPr="007112CF" w:rsidRDefault="003405A3" w:rsidP="00FA7DCD">
      <w:pPr>
        <w:pStyle w:val="Txt0"/>
        <w:spacing w:before="0" w:after="0"/>
        <w:ind w:left="2475" w:right="-194"/>
      </w:pPr>
      <w:r w:rsidRPr="007112CF">
        <w:t>D</w:t>
      </w:r>
      <w:r w:rsidR="00FA7DCD" w:rsidRPr="007112CF">
        <w:t>e period</w:t>
      </w:r>
      <w:r w:rsidR="00FA7DCD" w:rsidRPr="00922474">
        <w:t xml:space="preserve">e van twaalf maanden voor de maatregel “Springplank naar zelfstandige” </w:t>
      </w:r>
      <w:r w:rsidR="00FA7DCD" w:rsidRPr="007112CF">
        <w:t xml:space="preserve">zowel voor de tijdelijk als voor de volledig werkloze loopt </w:t>
      </w:r>
      <w:r w:rsidRPr="007112CF">
        <w:t xml:space="preserve">niet </w:t>
      </w:r>
      <w:r w:rsidR="00FA7DCD" w:rsidRPr="007112CF">
        <w:t>gedurende de maanden april, mei</w:t>
      </w:r>
      <w:r w:rsidR="005E72D7" w:rsidRPr="007112CF">
        <w:t>, juni, juli en augustus</w:t>
      </w:r>
      <w:r w:rsidR="00FA7DCD" w:rsidRPr="007112CF">
        <w:t xml:space="preserve"> 2020</w:t>
      </w:r>
      <w:r w:rsidR="00C51415">
        <w:t xml:space="preserve"> </w:t>
      </w:r>
      <w:r w:rsidR="00C51415" w:rsidRPr="00C51415">
        <w:rPr>
          <w:highlight w:val="yellow"/>
        </w:rPr>
        <w:t>en van oktober 2020 tot en met maart 2021</w:t>
      </w:r>
      <w:r w:rsidR="00FA7DCD" w:rsidRPr="007112CF">
        <w:t>.</w:t>
      </w:r>
      <w:r w:rsidR="007F2A56" w:rsidRPr="007112CF">
        <w:rPr>
          <w:rStyle w:val="Voetnootmarkering"/>
        </w:rPr>
        <w:footnoteReference w:id="64"/>
      </w:r>
      <w:r w:rsidR="00FA7DCD" w:rsidRPr="007112CF">
        <w:t xml:space="preserve"> </w:t>
      </w:r>
      <w:bookmarkStart w:id="199" w:name="_Hlk55244655"/>
      <w:r w:rsidR="00C51415" w:rsidRPr="00C51415">
        <w:rPr>
          <w:highlight w:val="yellow"/>
        </w:rPr>
        <w:t>Voor de tijdelijk werkloze tewerkgesteld in een uitzonderlijk hard getroffen onderneming of sector loopt de periode evenmin tijdens de maand september 2020.</w:t>
      </w:r>
      <w:r w:rsidR="00C51415">
        <w:t xml:space="preserve"> </w:t>
      </w:r>
      <w:bookmarkEnd w:id="199"/>
    </w:p>
    <w:p w:rsidR="003405A3" w:rsidRPr="007112CF" w:rsidRDefault="003405A3" w:rsidP="00FA7DCD">
      <w:pPr>
        <w:pStyle w:val="Txt0"/>
        <w:spacing w:before="0" w:after="0"/>
        <w:ind w:left="2475" w:right="-194"/>
      </w:pPr>
    </w:p>
    <w:p w:rsidR="005D0053" w:rsidRPr="007112CF" w:rsidRDefault="005D0053" w:rsidP="00FA7DCD">
      <w:pPr>
        <w:pStyle w:val="Txt0"/>
        <w:spacing w:before="0" w:after="0"/>
        <w:ind w:left="2475" w:right="-194"/>
      </w:pPr>
      <w:r w:rsidRPr="007112CF">
        <w:t>Dit betekent dat</w:t>
      </w:r>
    </w:p>
    <w:p w:rsidR="005D0053" w:rsidRPr="007112CF" w:rsidRDefault="002A4805" w:rsidP="008F3D1E">
      <w:pPr>
        <w:pStyle w:val="Txt0"/>
        <w:numPr>
          <w:ilvl w:val="0"/>
          <w:numId w:val="15"/>
        </w:numPr>
        <w:spacing w:before="0" w:after="0"/>
        <w:ind w:right="-194"/>
      </w:pPr>
      <w:r>
        <w:rPr>
          <w:highlight w:val="yellow"/>
        </w:rPr>
        <w:t>voor het</w:t>
      </w:r>
      <w:r w:rsidR="005D0053" w:rsidRPr="002A4805">
        <w:rPr>
          <w:highlight w:val="yellow"/>
        </w:rPr>
        <w:t xml:space="preserve"> voordeel </w:t>
      </w:r>
      <w:r>
        <w:rPr>
          <w:highlight w:val="yellow"/>
        </w:rPr>
        <w:t xml:space="preserve">dat </w:t>
      </w:r>
      <w:r w:rsidR="005D0053" w:rsidRPr="002A4805">
        <w:rPr>
          <w:highlight w:val="yellow"/>
        </w:rPr>
        <w:t>normaal een einde zou nemen in de periode van 01/04/2020 tot en met 31/03/2021</w:t>
      </w:r>
      <w:r w:rsidRPr="002A4805">
        <w:rPr>
          <w:highlight w:val="yellow"/>
        </w:rPr>
        <w:t>, de initiële einddatum</w:t>
      </w:r>
      <w:r w:rsidR="005D0053" w:rsidRPr="002A4805">
        <w:rPr>
          <w:highlight w:val="yellow"/>
        </w:rPr>
        <w:t xml:space="preserve"> met </w:t>
      </w:r>
      <w:r w:rsidR="00F47183">
        <w:rPr>
          <w:highlight w:val="yellow"/>
        </w:rPr>
        <w:t>elf</w:t>
      </w:r>
      <w:r w:rsidR="005D0053" w:rsidRPr="002A4805">
        <w:rPr>
          <w:highlight w:val="yellow"/>
        </w:rPr>
        <w:t xml:space="preserve"> maanden </w:t>
      </w:r>
      <w:r>
        <w:rPr>
          <w:highlight w:val="yellow"/>
        </w:rPr>
        <w:t>wordt verlengd</w:t>
      </w:r>
      <w:r w:rsidR="005D0053" w:rsidRPr="007112CF">
        <w:t>;</w:t>
      </w:r>
    </w:p>
    <w:p w:rsidR="005D0053" w:rsidRPr="007112CF" w:rsidRDefault="005D0053" w:rsidP="008F3D1E">
      <w:pPr>
        <w:pStyle w:val="Txt0"/>
        <w:numPr>
          <w:ilvl w:val="0"/>
          <w:numId w:val="15"/>
        </w:numPr>
        <w:spacing w:before="0" w:after="0"/>
        <w:ind w:right="-194"/>
      </w:pPr>
      <w:r w:rsidRPr="007112CF">
        <w:t>het voordeel dat normaal een einde zou nemen in de periode van 01/04/2021 tot en met 3</w:t>
      </w:r>
      <w:r w:rsidR="000A70A9">
        <w:t>1</w:t>
      </w:r>
      <w:r w:rsidRPr="007112CF">
        <w:t xml:space="preserve">/08/2021 verlengd kan worden tot en met </w:t>
      </w:r>
      <w:r w:rsidR="00F47183" w:rsidRPr="00F47183">
        <w:rPr>
          <w:highlight w:val="yellow"/>
        </w:rPr>
        <w:t>28/02/2022</w:t>
      </w:r>
      <w:r w:rsidRPr="007112CF">
        <w:t>.</w:t>
      </w:r>
    </w:p>
    <w:p w:rsidR="005D0053" w:rsidRPr="007112CF" w:rsidRDefault="005D0053" w:rsidP="00FA7DCD">
      <w:pPr>
        <w:pStyle w:val="Txt0"/>
        <w:spacing w:before="0" w:after="0"/>
        <w:ind w:left="2475" w:right="-194"/>
      </w:pPr>
    </w:p>
    <w:p w:rsidR="005D0053" w:rsidRDefault="005D0053" w:rsidP="00FA7DCD">
      <w:pPr>
        <w:pStyle w:val="Txt0"/>
        <w:spacing w:before="0" w:after="0"/>
        <w:ind w:left="2475" w:right="-194"/>
      </w:pPr>
      <w:r w:rsidRPr="007112CF">
        <w:t xml:space="preserve">Voor deze werknemers </w:t>
      </w:r>
      <w:r w:rsidR="00733E34" w:rsidRPr="007112CF">
        <w:t>zal</w:t>
      </w:r>
      <w:r w:rsidRPr="007112CF">
        <w:t xml:space="preserve"> automatisch een nieuwe uitkeringskaart C2 </w:t>
      </w:r>
      <w:r w:rsidR="00733E34" w:rsidRPr="007112CF">
        <w:t xml:space="preserve">worden </w:t>
      </w:r>
      <w:r w:rsidRPr="007112CF">
        <w:t>aangemaakt</w:t>
      </w:r>
      <w:r w:rsidR="008B33C4">
        <w:rPr>
          <w:rStyle w:val="Voetnootmarkering"/>
        </w:rPr>
        <w:footnoteReference w:id="65"/>
      </w:r>
      <w:r w:rsidRPr="007112CF">
        <w:t xml:space="preserve">. </w:t>
      </w:r>
    </w:p>
    <w:p w:rsidR="00055207" w:rsidRDefault="00055207" w:rsidP="00FA7DCD">
      <w:pPr>
        <w:pStyle w:val="Txt0"/>
        <w:spacing w:before="0" w:after="0"/>
        <w:ind w:left="2475" w:right="-194"/>
      </w:pPr>
    </w:p>
    <w:tbl>
      <w:tblPr>
        <w:tblStyle w:val="Tabelraster"/>
        <w:tblW w:w="0" w:type="auto"/>
        <w:tblInd w:w="2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36"/>
      </w:tblGrid>
      <w:tr w:rsidR="00055207" w:rsidRPr="00057BED" w:rsidTr="00DD3FA7">
        <w:tc>
          <w:tcPr>
            <w:tcW w:w="6936" w:type="dxa"/>
          </w:tcPr>
          <w:p w:rsidR="00055207" w:rsidRPr="00DF67DA" w:rsidRDefault="00055207" w:rsidP="00373F2E">
            <w:pPr>
              <w:pStyle w:val="Txt0"/>
              <w:ind w:left="0" w:right="-193"/>
              <w:rPr>
                <w:sz w:val="22"/>
                <w:szCs w:val="22"/>
              </w:rPr>
            </w:pPr>
            <w:r w:rsidRPr="00DF67DA">
              <w:rPr>
                <w:sz w:val="22"/>
                <w:szCs w:val="22"/>
                <w:u w:val="single"/>
              </w:rPr>
              <w:lastRenderedPageBreak/>
              <w:t>Specifieke situatie: werknemers tewerkgesteld in een bijzonder hard getroffen onderneming of sector</w:t>
            </w:r>
            <w:r w:rsidRPr="00DF67DA">
              <w:rPr>
                <w:sz w:val="22"/>
                <w:szCs w:val="22"/>
              </w:rPr>
              <w:t>.</w:t>
            </w:r>
          </w:p>
          <w:p w:rsidR="00055207" w:rsidRPr="00DF67DA" w:rsidRDefault="00055207" w:rsidP="00373F2E">
            <w:pPr>
              <w:pStyle w:val="Txt0"/>
              <w:ind w:left="0"/>
              <w:rPr>
                <w:sz w:val="22"/>
                <w:szCs w:val="22"/>
              </w:rPr>
            </w:pPr>
            <w:r w:rsidRPr="00DF67DA">
              <w:rPr>
                <w:sz w:val="22"/>
                <w:szCs w:val="22"/>
              </w:rPr>
              <w:t xml:space="preserve">Voor de tijdelijke werklozen van de door de coronacrisis bijzonder hard getroffen ondernemingen of sectoren, loopt de periode van twaalf maanden niet gedurende de periode van 01/04/2020 tot en met </w:t>
            </w:r>
            <w:r w:rsidRPr="000F1537">
              <w:rPr>
                <w:sz w:val="22"/>
                <w:szCs w:val="22"/>
                <w:highlight w:val="yellow"/>
              </w:rPr>
              <w:t>31/</w:t>
            </w:r>
            <w:r w:rsidR="000F1537" w:rsidRPr="000F1537">
              <w:rPr>
                <w:sz w:val="22"/>
                <w:szCs w:val="22"/>
                <w:highlight w:val="yellow"/>
              </w:rPr>
              <w:t>03/2021 (dus inclusief de maand september 2020)</w:t>
            </w:r>
            <w:r w:rsidRPr="00DF67DA">
              <w:rPr>
                <w:sz w:val="22"/>
                <w:szCs w:val="22"/>
              </w:rPr>
              <w:t>.</w:t>
            </w:r>
          </w:p>
          <w:p w:rsidR="00BB0A23" w:rsidRPr="00DF67DA" w:rsidRDefault="00F3312F" w:rsidP="00F3312F">
            <w:pPr>
              <w:pStyle w:val="Txt0"/>
              <w:ind w:left="37" w:right="122"/>
              <w:rPr>
                <w:sz w:val="22"/>
                <w:szCs w:val="22"/>
                <w:u w:val="dash"/>
              </w:rPr>
            </w:pPr>
            <w:r w:rsidRPr="00DF67DA">
              <w:rPr>
                <w:sz w:val="22"/>
                <w:szCs w:val="22"/>
                <w:u w:val="dash"/>
              </w:rPr>
              <w:t>De tijdelijk werkloze geniet op 01/09/2020 van het voordeel “Springplank”</w:t>
            </w:r>
          </w:p>
          <w:p w:rsidR="00373F2E" w:rsidRPr="00DF67DA" w:rsidRDefault="00F3312F" w:rsidP="00373F2E">
            <w:pPr>
              <w:pStyle w:val="Txt0"/>
              <w:ind w:left="0"/>
              <w:rPr>
                <w:sz w:val="22"/>
                <w:szCs w:val="22"/>
              </w:rPr>
            </w:pPr>
            <w:r w:rsidRPr="00DF67DA">
              <w:rPr>
                <w:sz w:val="22"/>
                <w:szCs w:val="22"/>
              </w:rPr>
              <w:t xml:space="preserve">Het criterium is hier dat de werknemer die geniet van het voordeel “Springplank” </w:t>
            </w:r>
            <w:r w:rsidR="00055207" w:rsidRPr="00DF67DA">
              <w:rPr>
                <w:sz w:val="22"/>
                <w:szCs w:val="22"/>
              </w:rPr>
              <w:t xml:space="preserve">op 01/09/2020 </w:t>
            </w:r>
            <w:r w:rsidRPr="00DF67DA">
              <w:rPr>
                <w:sz w:val="22"/>
                <w:szCs w:val="22"/>
              </w:rPr>
              <w:t>verbonden is door een arbeidsovereenkomst met</w:t>
            </w:r>
            <w:r w:rsidR="00373F2E" w:rsidRPr="00DF67DA">
              <w:rPr>
                <w:sz w:val="22"/>
                <w:szCs w:val="22"/>
              </w:rPr>
              <w:t xml:space="preserve"> een werkgever die tot de doelgroep behoort.</w:t>
            </w:r>
          </w:p>
          <w:p w:rsidR="00BB0A23" w:rsidRPr="00DF67DA" w:rsidRDefault="00BB0A23" w:rsidP="00BB0A23">
            <w:pPr>
              <w:pStyle w:val="Txt0"/>
              <w:ind w:left="0"/>
              <w:rPr>
                <w:sz w:val="22"/>
                <w:szCs w:val="22"/>
              </w:rPr>
            </w:pPr>
            <w:r w:rsidRPr="00DF67DA">
              <w:rPr>
                <w:sz w:val="22"/>
                <w:szCs w:val="22"/>
              </w:rPr>
              <w:t xml:space="preserve">Aan de uitbetalingsinstellingen </w:t>
            </w:r>
            <w:r w:rsidR="000F1537" w:rsidRPr="000F1537">
              <w:rPr>
                <w:sz w:val="22"/>
                <w:szCs w:val="22"/>
                <w:highlight w:val="yellow"/>
              </w:rPr>
              <w:t>werd</w:t>
            </w:r>
            <w:r w:rsidRPr="000F1537">
              <w:rPr>
                <w:sz w:val="22"/>
                <w:szCs w:val="22"/>
                <w:highlight w:val="yellow"/>
              </w:rPr>
              <w:t xml:space="preserve"> </w:t>
            </w:r>
            <w:r w:rsidR="000F1537">
              <w:rPr>
                <w:sz w:val="22"/>
                <w:szCs w:val="22"/>
                <w:highlight w:val="yellow"/>
              </w:rPr>
              <w:t xml:space="preserve">via mail </w:t>
            </w:r>
            <w:r w:rsidR="000F1537" w:rsidRPr="000F1537">
              <w:rPr>
                <w:sz w:val="22"/>
                <w:szCs w:val="22"/>
                <w:highlight w:val="yellow"/>
              </w:rPr>
              <w:t>op 07/09/2020</w:t>
            </w:r>
            <w:r w:rsidR="000F1537">
              <w:rPr>
                <w:sz w:val="22"/>
                <w:szCs w:val="22"/>
              </w:rPr>
              <w:t xml:space="preserve"> </w:t>
            </w:r>
            <w:r w:rsidRPr="00DF67DA">
              <w:rPr>
                <w:sz w:val="22"/>
                <w:szCs w:val="22"/>
              </w:rPr>
              <w:t xml:space="preserve">een lijst bezorgd met de tijdelijk werklozen die genieten van de maatregel “Springplank” </w:t>
            </w:r>
            <w:r w:rsidR="00F3312F" w:rsidRPr="00DF67DA">
              <w:rPr>
                <w:sz w:val="22"/>
                <w:szCs w:val="22"/>
              </w:rPr>
              <w:t>met de vraag</w:t>
            </w:r>
            <w:r w:rsidRPr="00DF67DA">
              <w:rPr>
                <w:sz w:val="22"/>
                <w:szCs w:val="22"/>
              </w:rPr>
              <w:t xml:space="preserve"> na te gaan of zij aan deze voorwaarde voldoen. </w:t>
            </w:r>
          </w:p>
          <w:p w:rsidR="00D93BD3" w:rsidRPr="00DF67DA" w:rsidRDefault="00D93BD3" w:rsidP="00BB0A23">
            <w:pPr>
              <w:pStyle w:val="Txt0"/>
              <w:ind w:left="0"/>
              <w:rPr>
                <w:sz w:val="22"/>
                <w:szCs w:val="22"/>
              </w:rPr>
            </w:pPr>
            <w:r w:rsidRPr="008C7C58">
              <w:rPr>
                <w:sz w:val="22"/>
                <w:szCs w:val="22"/>
                <w:highlight w:val="yellow"/>
              </w:rPr>
              <w:t xml:space="preserve">Indien dit het geval </w:t>
            </w:r>
            <w:r w:rsidR="008C7C58" w:rsidRPr="008C7C58">
              <w:rPr>
                <w:sz w:val="22"/>
                <w:szCs w:val="22"/>
                <w:highlight w:val="yellow"/>
              </w:rPr>
              <w:t>was</w:t>
            </w:r>
            <w:r w:rsidRPr="008C7C58">
              <w:rPr>
                <w:sz w:val="22"/>
                <w:szCs w:val="22"/>
                <w:highlight w:val="yellow"/>
              </w:rPr>
              <w:t xml:space="preserve">, </w:t>
            </w:r>
            <w:r w:rsidR="008C7C58" w:rsidRPr="008C7C58">
              <w:rPr>
                <w:sz w:val="22"/>
                <w:szCs w:val="22"/>
                <w:highlight w:val="yellow"/>
              </w:rPr>
              <w:t>heeft</w:t>
            </w:r>
            <w:r w:rsidR="002C0063" w:rsidRPr="008C7C58">
              <w:rPr>
                <w:sz w:val="22"/>
                <w:szCs w:val="22"/>
                <w:highlight w:val="yellow"/>
              </w:rPr>
              <w:t xml:space="preserve"> de </w:t>
            </w:r>
            <w:r w:rsidRPr="008C7C58">
              <w:rPr>
                <w:sz w:val="22"/>
                <w:szCs w:val="22"/>
                <w:highlight w:val="yellow"/>
              </w:rPr>
              <w:t>uitbetalingsinstelling</w:t>
            </w:r>
            <w:r w:rsidR="002C0063" w:rsidRPr="008C7C58">
              <w:rPr>
                <w:sz w:val="22"/>
                <w:szCs w:val="22"/>
                <w:highlight w:val="yellow"/>
              </w:rPr>
              <w:t xml:space="preserve"> voor deze werknemers</w:t>
            </w:r>
            <w:r w:rsidRPr="008C7C58">
              <w:rPr>
                <w:sz w:val="22"/>
                <w:szCs w:val="22"/>
                <w:highlight w:val="yellow"/>
              </w:rPr>
              <w:t xml:space="preserve"> </w:t>
            </w:r>
            <w:r w:rsidR="000F1537" w:rsidRPr="008C7C58">
              <w:rPr>
                <w:sz w:val="22"/>
                <w:szCs w:val="22"/>
                <w:highlight w:val="yellow"/>
              </w:rPr>
              <w:t xml:space="preserve">in principe </w:t>
            </w:r>
            <w:r w:rsidRPr="008C7C58">
              <w:rPr>
                <w:sz w:val="22"/>
                <w:szCs w:val="22"/>
                <w:highlight w:val="yellow"/>
              </w:rPr>
              <w:t xml:space="preserve">met een formulier C8 </w:t>
            </w:r>
            <w:r w:rsidR="002C0063" w:rsidRPr="008C7C58">
              <w:rPr>
                <w:sz w:val="22"/>
                <w:szCs w:val="22"/>
                <w:highlight w:val="yellow"/>
              </w:rPr>
              <w:t>een</w:t>
            </w:r>
            <w:r w:rsidRPr="008C7C58">
              <w:rPr>
                <w:sz w:val="22"/>
                <w:szCs w:val="22"/>
                <w:highlight w:val="yellow"/>
              </w:rPr>
              <w:t xml:space="preserve"> bijkomende verlenging van het voordeel </w:t>
            </w:r>
            <w:r w:rsidR="008C7C58" w:rsidRPr="008C7C58">
              <w:rPr>
                <w:sz w:val="22"/>
                <w:szCs w:val="22"/>
                <w:highlight w:val="yellow"/>
              </w:rPr>
              <w:t>gevraagd</w:t>
            </w:r>
            <w:r w:rsidR="002C0063" w:rsidRPr="008C7C58">
              <w:rPr>
                <w:sz w:val="22"/>
                <w:szCs w:val="22"/>
                <w:highlight w:val="yellow"/>
              </w:rPr>
              <w:t xml:space="preserve"> en </w:t>
            </w:r>
            <w:r w:rsidR="008C7C58" w:rsidRPr="008C7C58">
              <w:rPr>
                <w:sz w:val="22"/>
                <w:szCs w:val="22"/>
                <w:highlight w:val="yellow"/>
              </w:rPr>
              <w:t>heeft</w:t>
            </w:r>
            <w:r w:rsidR="002C0063" w:rsidRPr="008C7C58">
              <w:rPr>
                <w:sz w:val="22"/>
                <w:szCs w:val="22"/>
                <w:highlight w:val="yellow"/>
              </w:rPr>
              <w:t xml:space="preserve"> het werkloosheidsbureau</w:t>
            </w:r>
            <w:r w:rsidR="002C0063">
              <w:rPr>
                <w:sz w:val="22"/>
                <w:szCs w:val="22"/>
              </w:rPr>
              <w:t xml:space="preserve"> </w:t>
            </w:r>
          </w:p>
          <w:p w:rsidR="00BB0A23" w:rsidRPr="00DF67DA" w:rsidRDefault="00F3312F" w:rsidP="008F3D1E">
            <w:pPr>
              <w:pStyle w:val="Txt0"/>
              <w:numPr>
                <w:ilvl w:val="0"/>
                <w:numId w:val="24"/>
              </w:numPr>
              <w:ind w:left="317" w:hanging="294"/>
            </w:pPr>
            <w:r w:rsidRPr="00DF67DA">
              <w:t>de einddatum in de module S16 met het vergoedbaarheidsartikel</w:t>
            </w:r>
            <w:r w:rsidR="00BB0A23" w:rsidRPr="00DF67DA">
              <w:rPr>
                <w:rFonts w:cs="Arial"/>
                <w:color w:val="000000"/>
                <w:szCs w:val="22"/>
              </w:rPr>
              <w:t xml:space="preserve"> </w:t>
            </w:r>
            <w:r w:rsidRPr="00DF67DA">
              <w:rPr>
                <w:rFonts w:cs="Arial"/>
                <w:color w:val="000000"/>
                <w:szCs w:val="22"/>
              </w:rPr>
              <w:t>‘</w:t>
            </w:r>
            <w:r w:rsidR="00BB0A23" w:rsidRPr="00DF67DA">
              <w:rPr>
                <w:rFonts w:cs="Arial"/>
                <w:color w:val="000000"/>
                <w:szCs w:val="22"/>
              </w:rPr>
              <w:t>130H</w:t>
            </w:r>
            <w:r w:rsidRPr="00DF67DA">
              <w:rPr>
                <w:rFonts w:cs="Arial"/>
                <w:color w:val="000000"/>
                <w:szCs w:val="22"/>
              </w:rPr>
              <w:t xml:space="preserve">’ </w:t>
            </w:r>
            <w:r w:rsidR="008C7C58" w:rsidRPr="008C7C58">
              <w:rPr>
                <w:rFonts w:cs="Arial"/>
                <w:color w:val="000000"/>
                <w:szCs w:val="22"/>
                <w:highlight w:val="yellow"/>
              </w:rPr>
              <w:t>gewijzigd</w:t>
            </w:r>
            <w:r w:rsidRPr="00DF67DA">
              <w:rPr>
                <w:rFonts w:cs="Arial"/>
                <w:color w:val="000000"/>
                <w:szCs w:val="22"/>
              </w:rPr>
              <w:t xml:space="preserve"> en deze </w:t>
            </w:r>
            <w:r w:rsidRPr="008C7C58">
              <w:rPr>
                <w:rFonts w:cs="Arial"/>
                <w:color w:val="000000"/>
                <w:szCs w:val="22"/>
                <w:highlight w:val="yellow"/>
              </w:rPr>
              <w:t>verleng</w:t>
            </w:r>
            <w:r w:rsidR="008C7C58" w:rsidRPr="008C7C58">
              <w:rPr>
                <w:rFonts w:cs="Arial"/>
                <w:color w:val="000000"/>
                <w:szCs w:val="22"/>
                <w:highlight w:val="yellow"/>
              </w:rPr>
              <w:t>d</w:t>
            </w:r>
            <w:r w:rsidRPr="00DF67DA">
              <w:rPr>
                <w:rFonts w:cs="Arial"/>
                <w:color w:val="000000"/>
                <w:szCs w:val="22"/>
              </w:rPr>
              <w:t xml:space="preserve"> met </w:t>
            </w:r>
            <w:r w:rsidR="008C7C58">
              <w:rPr>
                <w:rFonts w:cs="Arial"/>
                <w:color w:val="000000"/>
                <w:szCs w:val="22"/>
              </w:rPr>
              <w:t>122</w:t>
            </w:r>
            <w:r w:rsidRPr="00DF67DA">
              <w:rPr>
                <w:rFonts w:cs="Arial"/>
                <w:color w:val="000000"/>
                <w:szCs w:val="22"/>
              </w:rPr>
              <w:t xml:space="preserve"> dagen</w:t>
            </w:r>
            <w:r w:rsidR="00922474">
              <w:rPr>
                <w:rFonts w:cs="Arial"/>
                <w:color w:val="000000"/>
                <w:szCs w:val="22"/>
              </w:rPr>
              <w:t xml:space="preserve"> </w:t>
            </w:r>
            <w:r w:rsidR="00922474" w:rsidRPr="00922474">
              <w:rPr>
                <w:rFonts w:cs="Arial"/>
                <w:color w:val="000000"/>
                <w:szCs w:val="22"/>
                <w:highlight w:val="yellow"/>
              </w:rPr>
              <w:t>(= september, oktober, november en december)</w:t>
            </w:r>
            <w:r w:rsidR="00BB0A23" w:rsidRPr="00DF67DA">
              <w:t>;</w:t>
            </w:r>
          </w:p>
          <w:p w:rsidR="00BB0A23" w:rsidRPr="00DF67DA" w:rsidRDefault="00F3312F" w:rsidP="008F3D1E">
            <w:pPr>
              <w:pStyle w:val="Txt0"/>
              <w:numPr>
                <w:ilvl w:val="0"/>
                <w:numId w:val="24"/>
              </w:numPr>
              <w:ind w:left="317" w:hanging="294"/>
            </w:pPr>
            <w:r w:rsidRPr="00DF67DA">
              <w:t>de module S04 met de code 00/ en het vergoedbaarheidsartikel ‘48&amp;1B’ verwijderen</w:t>
            </w:r>
            <w:r w:rsidR="00BB0A23" w:rsidRPr="00DF67DA">
              <w:t>;</w:t>
            </w:r>
          </w:p>
          <w:p w:rsidR="00BB0A23" w:rsidRPr="00DF67DA" w:rsidRDefault="00F3312F" w:rsidP="008F3D1E">
            <w:pPr>
              <w:pStyle w:val="Txt0"/>
              <w:numPr>
                <w:ilvl w:val="0"/>
                <w:numId w:val="24"/>
              </w:numPr>
              <w:ind w:left="317" w:hanging="294"/>
            </w:pPr>
            <w:r w:rsidRPr="00DF67DA">
              <w:t xml:space="preserve">een nieuwe </w:t>
            </w:r>
            <w:r w:rsidR="00F9344D" w:rsidRPr="00DF67DA">
              <w:t>module S04 creëren met een code 00/ en het vergoedbaarheidsartikel ‘48&amp;1B’, met als geldigheidsdatum de dag volgend op de einddatum in de module S16;</w:t>
            </w:r>
          </w:p>
          <w:p w:rsidR="00BB0A23" w:rsidRPr="00DF67DA" w:rsidRDefault="00F9344D" w:rsidP="008F3D1E">
            <w:pPr>
              <w:pStyle w:val="Txt0"/>
              <w:numPr>
                <w:ilvl w:val="0"/>
                <w:numId w:val="24"/>
              </w:numPr>
              <w:ind w:left="317" w:hanging="294"/>
            </w:pPr>
            <w:r w:rsidRPr="00DF67DA">
              <w:t>een uitkeringskaart C2 naar de uitbetalingsinstelling versturen</w:t>
            </w:r>
            <w:r w:rsidR="00BB0A23" w:rsidRPr="00DF67DA">
              <w:t>;</w:t>
            </w:r>
          </w:p>
          <w:p w:rsidR="00BB0A23" w:rsidRPr="00DF67DA" w:rsidRDefault="00F9344D" w:rsidP="008F3D1E">
            <w:pPr>
              <w:pStyle w:val="Txt0"/>
              <w:numPr>
                <w:ilvl w:val="0"/>
                <w:numId w:val="24"/>
              </w:numPr>
              <w:ind w:left="317" w:hanging="294"/>
            </w:pPr>
            <w:r w:rsidRPr="00DF67DA">
              <w:t xml:space="preserve">een module S37 </w:t>
            </w:r>
            <w:r w:rsidR="008C7C58" w:rsidRPr="008C7C58">
              <w:rPr>
                <w:highlight w:val="yellow"/>
              </w:rPr>
              <w:t>ge</w:t>
            </w:r>
            <w:r w:rsidRPr="008C7C58">
              <w:rPr>
                <w:highlight w:val="yellow"/>
              </w:rPr>
              <w:t>creë</w:t>
            </w:r>
            <w:r w:rsidR="008C7C58">
              <w:rPr>
                <w:highlight w:val="yellow"/>
              </w:rPr>
              <w:t>e</w:t>
            </w:r>
            <w:r w:rsidRPr="008C7C58">
              <w:rPr>
                <w:highlight w:val="yellow"/>
              </w:rPr>
              <w:t>r</w:t>
            </w:r>
            <w:r w:rsidR="008C7C58" w:rsidRPr="008C7C58">
              <w:rPr>
                <w:highlight w:val="yellow"/>
              </w:rPr>
              <w:t>d</w:t>
            </w:r>
            <w:r w:rsidRPr="00DF67DA">
              <w:t xml:space="preserve"> met als commentaar : “stopzetting van de verlenging “Springplank” in geval van een uitkeringsaanvraag volledige werkloosheid of </w:t>
            </w:r>
            <w:r w:rsidR="00D93BD3" w:rsidRPr="00DF67DA">
              <w:t xml:space="preserve">bij </w:t>
            </w:r>
            <w:r w:rsidRPr="00DF67DA">
              <w:t>nieuwe werkgever die niet tot de doelgroep behoort”</w:t>
            </w:r>
          </w:p>
          <w:p w:rsidR="00373F2E" w:rsidRPr="00DF67DA" w:rsidRDefault="00373F2E" w:rsidP="00373F2E">
            <w:pPr>
              <w:pStyle w:val="Txt0"/>
              <w:ind w:left="0"/>
              <w:rPr>
                <w:sz w:val="22"/>
                <w:szCs w:val="22"/>
              </w:rPr>
            </w:pPr>
            <w:r w:rsidRPr="00DF67DA">
              <w:rPr>
                <w:sz w:val="22"/>
                <w:szCs w:val="22"/>
              </w:rPr>
              <w:t xml:space="preserve">De werknemer verliest </w:t>
            </w:r>
            <w:r w:rsidR="00D93BD3" w:rsidRPr="00DF67DA">
              <w:rPr>
                <w:sz w:val="22"/>
                <w:szCs w:val="22"/>
              </w:rPr>
              <w:t xml:space="preserve">immers </w:t>
            </w:r>
            <w:r w:rsidRPr="00DF67DA">
              <w:rPr>
                <w:sz w:val="22"/>
                <w:szCs w:val="22"/>
              </w:rPr>
              <w:t>het voordeel van de bijkomende verlenging indien hij een uitkeringsaanvraag als volledig werkloze indient, of verandert van werkgever en de nieuwe werkgever niet behoort tot de doelgroep.</w:t>
            </w:r>
          </w:p>
          <w:p w:rsidR="00055207" w:rsidRPr="00DF67DA" w:rsidRDefault="00373F2E" w:rsidP="00373F2E">
            <w:pPr>
              <w:pStyle w:val="Txt0"/>
              <w:ind w:left="0"/>
              <w:rPr>
                <w:sz w:val="22"/>
                <w:szCs w:val="22"/>
              </w:rPr>
            </w:pPr>
            <w:r w:rsidRPr="00DF67DA">
              <w:rPr>
                <w:sz w:val="22"/>
                <w:szCs w:val="22"/>
              </w:rPr>
              <w:t>In geval van een dergelijke uitkeringsaanvraag zal uit de module S37 blijken dat de toegekende verlenging moet worden herzien</w:t>
            </w:r>
            <w:r w:rsidR="00D93BD3" w:rsidRPr="00DF67DA">
              <w:rPr>
                <w:sz w:val="22"/>
                <w:szCs w:val="22"/>
              </w:rPr>
              <w:t xml:space="preserve"> (= ingekort)</w:t>
            </w:r>
            <w:r w:rsidRPr="00DF67DA">
              <w:rPr>
                <w:sz w:val="22"/>
                <w:szCs w:val="22"/>
              </w:rPr>
              <w:t xml:space="preserve">. De code 00/ (met vergoedbaarheidsartikel </w:t>
            </w:r>
            <w:r w:rsidR="00D93BD3" w:rsidRPr="00DF67DA">
              <w:rPr>
                <w:sz w:val="22"/>
                <w:szCs w:val="22"/>
              </w:rPr>
              <w:t>‘</w:t>
            </w:r>
            <w:r w:rsidRPr="00DF67DA">
              <w:rPr>
                <w:sz w:val="22"/>
                <w:szCs w:val="22"/>
              </w:rPr>
              <w:t>48&amp;1B</w:t>
            </w:r>
            <w:r w:rsidR="00D93BD3" w:rsidRPr="00DF67DA">
              <w:rPr>
                <w:sz w:val="22"/>
                <w:szCs w:val="22"/>
              </w:rPr>
              <w:t>’</w:t>
            </w:r>
            <w:r w:rsidRPr="00DF67DA">
              <w:rPr>
                <w:sz w:val="22"/>
                <w:szCs w:val="22"/>
              </w:rPr>
              <w:t>) wordt vervroegd met het aantal kalenderdagen gelegen tussen de uitdiensttreding bij de werkgever behorend tot de doelgroep en 31/12/2020</w:t>
            </w:r>
            <w:r w:rsidR="00057BED" w:rsidRPr="00DF67DA">
              <w:rPr>
                <w:sz w:val="22"/>
                <w:szCs w:val="22"/>
              </w:rPr>
              <w:t xml:space="preserve"> (een uitdiensttreding na 31/12/2020 heeft dus geen impact)</w:t>
            </w:r>
            <w:r w:rsidRPr="00DF67DA">
              <w:rPr>
                <w:sz w:val="22"/>
                <w:szCs w:val="22"/>
              </w:rPr>
              <w:t>.</w:t>
            </w:r>
          </w:p>
          <w:p w:rsidR="00BB0A23" w:rsidRPr="00DF67DA" w:rsidRDefault="00D93BD3" w:rsidP="00BB0A23">
            <w:pPr>
              <w:pStyle w:val="Txt0"/>
              <w:ind w:left="0"/>
              <w:rPr>
                <w:i/>
                <w:u w:val="single"/>
              </w:rPr>
            </w:pPr>
            <w:r w:rsidRPr="00DF67DA">
              <w:rPr>
                <w:i/>
                <w:u w:val="single"/>
              </w:rPr>
              <w:t>Voorbeeld</w:t>
            </w:r>
          </w:p>
          <w:p w:rsidR="00BB0A23" w:rsidRPr="00DF67DA" w:rsidRDefault="00D93BD3" w:rsidP="00BB0A23">
            <w:pPr>
              <w:pStyle w:val="Txt0"/>
              <w:ind w:left="0"/>
              <w:rPr>
                <w:i/>
              </w:rPr>
            </w:pPr>
            <w:r w:rsidRPr="00DF67DA">
              <w:rPr>
                <w:i/>
              </w:rPr>
              <w:t>Een tijdelijk werkloze start op 01/05/2020 met een activiteit in het kader van de “Springplank”. De einddatum van het voordeel in de module S16 is 31/08/2021. De 00/ code in de module S04 is gesitueerd op 01/09/2021.</w:t>
            </w:r>
          </w:p>
          <w:p w:rsidR="00BB0A23" w:rsidRPr="00DF67DA" w:rsidRDefault="00D93BD3" w:rsidP="00BB0A23">
            <w:pPr>
              <w:pStyle w:val="Txt0"/>
              <w:ind w:left="0"/>
              <w:rPr>
                <w:i/>
              </w:rPr>
            </w:pPr>
            <w:r w:rsidRPr="00DF67DA">
              <w:rPr>
                <w:i/>
              </w:rPr>
              <w:t>De werknemer is op 01/09/2020 nog altijd verbonden door een arbeidsovereenkomst met een werkgever uit de doelgroep.</w:t>
            </w:r>
            <w:r w:rsidR="00BB0A23" w:rsidRPr="00DF67DA">
              <w:rPr>
                <w:i/>
              </w:rPr>
              <w:t xml:space="preserve"> </w:t>
            </w:r>
            <w:r w:rsidRPr="00DF67DA">
              <w:rPr>
                <w:i/>
              </w:rPr>
              <w:t xml:space="preserve">De einddatum </w:t>
            </w:r>
            <w:r w:rsidRPr="00DF67DA">
              <w:rPr>
                <w:i/>
              </w:rPr>
              <w:lastRenderedPageBreak/>
              <w:t xml:space="preserve">van het voordeel in de module S16 wordt opgeschoven naar 31/12/2021. </w:t>
            </w:r>
            <w:r w:rsidR="000D7961" w:rsidRPr="00DF67DA">
              <w:rPr>
                <w:i/>
              </w:rPr>
              <w:t>De module S04 met de 00/ code wordt opgemaakt op 01/01/2022.</w:t>
            </w:r>
          </w:p>
          <w:p w:rsidR="00BB0A23" w:rsidRPr="00DF67DA" w:rsidRDefault="000D7961" w:rsidP="00BB0A23">
            <w:pPr>
              <w:pStyle w:val="Txt0"/>
              <w:ind w:left="37" w:right="122"/>
              <w:jc w:val="both"/>
              <w:rPr>
                <w:i/>
              </w:rPr>
            </w:pPr>
            <w:r w:rsidRPr="00DF67DA">
              <w:rPr>
                <w:i/>
                <w:szCs w:val="22"/>
              </w:rPr>
              <w:t>De tewerkstelling wordt beëindigd op 13/11/2020 en de betrokken werknemer dient een uitkeringsaanvraag als volledig werkloze in</w:t>
            </w:r>
            <w:r w:rsidR="00BB0A23" w:rsidRPr="00DF67DA">
              <w:rPr>
                <w:i/>
                <w:szCs w:val="22"/>
              </w:rPr>
              <w:t xml:space="preserve">. </w:t>
            </w:r>
            <w:r w:rsidRPr="00DF67DA">
              <w:rPr>
                <w:i/>
                <w:szCs w:val="22"/>
              </w:rPr>
              <w:t>De einddatum van het voordeel in de modules S16 wordt vervroegd naar 14/11/2021. De 00/ code (module S04) wordt gesitueerd op 15/11/2021.</w:t>
            </w:r>
          </w:p>
          <w:p w:rsidR="008C7C58" w:rsidRPr="008B33C4" w:rsidRDefault="008C7C58" w:rsidP="00BB0A23">
            <w:pPr>
              <w:pStyle w:val="Txt0"/>
              <w:ind w:left="37" w:right="122"/>
              <w:jc w:val="both"/>
              <w:rPr>
                <w:sz w:val="22"/>
                <w:szCs w:val="22"/>
              </w:rPr>
            </w:pPr>
            <w:r w:rsidRPr="008B33C4">
              <w:rPr>
                <w:sz w:val="22"/>
                <w:szCs w:val="22"/>
                <w:highlight w:val="yellow"/>
              </w:rPr>
              <w:t>Rekening houdend met de verlenging van het voordeel voor alle werknemers van 01/10/2020 tot 31/03/202</w:t>
            </w:r>
            <w:r w:rsidR="00DD5C82">
              <w:rPr>
                <w:sz w:val="22"/>
                <w:szCs w:val="22"/>
                <w:highlight w:val="yellow"/>
              </w:rPr>
              <w:t>1</w:t>
            </w:r>
            <w:r w:rsidRPr="008B33C4">
              <w:rPr>
                <w:sz w:val="22"/>
                <w:szCs w:val="22"/>
                <w:highlight w:val="yellow"/>
              </w:rPr>
              <w:t xml:space="preserve">, </w:t>
            </w:r>
            <w:r w:rsidR="008B33C4" w:rsidRPr="008B33C4">
              <w:rPr>
                <w:sz w:val="22"/>
                <w:szCs w:val="22"/>
                <w:highlight w:val="yellow"/>
              </w:rPr>
              <w:t xml:space="preserve">betreft deze inkorting thans enkel </w:t>
            </w:r>
            <w:r w:rsidR="00707E0C">
              <w:rPr>
                <w:sz w:val="22"/>
                <w:szCs w:val="22"/>
                <w:highlight w:val="yellow"/>
              </w:rPr>
              <w:t xml:space="preserve">nog </w:t>
            </w:r>
            <w:r w:rsidR="008B33C4" w:rsidRPr="008B33C4">
              <w:rPr>
                <w:sz w:val="22"/>
                <w:szCs w:val="22"/>
                <w:highlight w:val="yellow"/>
              </w:rPr>
              <w:t xml:space="preserve">het aantal kalenderdagen gelegen tussen </w:t>
            </w:r>
            <w:r w:rsidR="00922474">
              <w:rPr>
                <w:sz w:val="22"/>
                <w:szCs w:val="22"/>
                <w:highlight w:val="yellow"/>
              </w:rPr>
              <w:t>een eventuele</w:t>
            </w:r>
            <w:r w:rsidR="008B33C4" w:rsidRPr="008B33C4">
              <w:rPr>
                <w:sz w:val="22"/>
                <w:szCs w:val="22"/>
                <w:highlight w:val="yellow"/>
              </w:rPr>
              <w:t xml:space="preserve"> uitdiensttreding bij de werkgever behorend tot de doelgroep </w:t>
            </w:r>
            <w:r w:rsidR="00922474">
              <w:rPr>
                <w:sz w:val="22"/>
                <w:szCs w:val="22"/>
                <w:highlight w:val="yellow"/>
              </w:rPr>
              <w:t xml:space="preserve">in de loop van september 2020 </w:t>
            </w:r>
            <w:r w:rsidR="008B33C4" w:rsidRPr="008B33C4">
              <w:rPr>
                <w:sz w:val="22"/>
                <w:szCs w:val="22"/>
                <w:highlight w:val="yellow"/>
              </w:rPr>
              <w:t>en 3</w:t>
            </w:r>
            <w:r w:rsidR="008B33C4">
              <w:rPr>
                <w:sz w:val="22"/>
                <w:szCs w:val="22"/>
                <w:highlight w:val="yellow"/>
              </w:rPr>
              <w:t>0</w:t>
            </w:r>
            <w:r w:rsidR="008B33C4" w:rsidRPr="008B33C4">
              <w:rPr>
                <w:sz w:val="22"/>
                <w:szCs w:val="22"/>
                <w:highlight w:val="yellow"/>
              </w:rPr>
              <w:t>/</w:t>
            </w:r>
            <w:r w:rsidR="008B33C4">
              <w:rPr>
                <w:sz w:val="22"/>
                <w:szCs w:val="22"/>
                <w:highlight w:val="yellow"/>
              </w:rPr>
              <w:t>09</w:t>
            </w:r>
            <w:r w:rsidR="008B33C4" w:rsidRPr="008B33C4">
              <w:rPr>
                <w:sz w:val="22"/>
                <w:szCs w:val="22"/>
                <w:highlight w:val="yellow"/>
              </w:rPr>
              <w:t>/2020.</w:t>
            </w:r>
          </w:p>
          <w:p w:rsidR="00BB0A23" w:rsidRPr="00DF67DA" w:rsidRDefault="000D7961" w:rsidP="00BB0A23">
            <w:pPr>
              <w:pStyle w:val="Txt0"/>
              <w:ind w:left="37" w:right="122"/>
              <w:jc w:val="both"/>
              <w:rPr>
                <w:sz w:val="22"/>
                <w:szCs w:val="22"/>
                <w:u w:val="dash"/>
              </w:rPr>
            </w:pPr>
            <w:r w:rsidRPr="00DF67DA">
              <w:rPr>
                <w:sz w:val="22"/>
                <w:szCs w:val="22"/>
                <w:u w:val="dash"/>
              </w:rPr>
              <w:t xml:space="preserve">De tijdelijk werkloze </w:t>
            </w:r>
            <w:r w:rsidR="00DD5C82" w:rsidRPr="00DD5C82">
              <w:rPr>
                <w:sz w:val="22"/>
                <w:szCs w:val="22"/>
                <w:highlight w:val="yellow"/>
                <w:u w:val="dash"/>
              </w:rPr>
              <w:t>vroeg</w:t>
            </w:r>
            <w:r w:rsidRPr="00DF67DA">
              <w:rPr>
                <w:sz w:val="22"/>
                <w:szCs w:val="22"/>
                <w:u w:val="dash"/>
              </w:rPr>
              <w:t xml:space="preserve"> het voordeel “Springplank” in de periode tussen 01/09/2020 en 31/12/2020</w:t>
            </w:r>
          </w:p>
          <w:p w:rsidR="00BB0A23" w:rsidRPr="00DF67DA" w:rsidRDefault="000D7961" w:rsidP="00BB0A23">
            <w:pPr>
              <w:pStyle w:val="Txt0"/>
              <w:ind w:left="37" w:right="122"/>
              <w:jc w:val="both"/>
              <w:rPr>
                <w:sz w:val="22"/>
                <w:szCs w:val="22"/>
              </w:rPr>
            </w:pPr>
            <w:r w:rsidRPr="00DF67DA">
              <w:rPr>
                <w:sz w:val="22"/>
                <w:szCs w:val="22"/>
              </w:rPr>
              <w:t xml:space="preserve">Bij de indiening van het formulier C1C </w:t>
            </w:r>
            <w:r w:rsidRPr="00DD5C82">
              <w:rPr>
                <w:sz w:val="22"/>
                <w:szCs w:val="22"/>
                <w:highlight w:val="yellow"/>
              </w:rPr>
              <w:t>moe</w:t>
            </w:r>
            <w:r w:rsidR="00DD5C82" w:rsidRPr="00DD5C82">
              <w:rPr>
                <w:sz w:val="22"/>
                <w:szCs w:val="22"/>
                <w:highlight w:val="yellow"/>
              </w:rPr>
              <w:t>s</w:t>
            </w:r>
            <w:r w:rsidRPr="00DD5C82">
              <w:rPr>
                <w:sz w:val="22"/>
                <w:szCs w:val="22"/>
                <w:highlight w:val="yellow"/>
              </w:rPr>
              <w:t>t</w:t>
            </w:r>
            <w:r w:rsidRPr="00DF67DA">
              <w:rPr>
                <w:sz w:val="22"/>
                <w:szCs w:val="22"/>
              </w:rPr>
              <w:t xml:space="preserve"> de uitbetalingsinstelling melding maken van het feit dat de werknemer is tewerkgesteld bij een werkgever uit de doelgroep.</w:t>
            </w:r>
          </w:p>
          <w:p w:rsidR="000D7961" w:rsidRPr="00DF67DA" w:rsidRDefault="000D7961" w:rsidP="00BB0A23">
            <w:pPr>
              <w:pStyle w:val="Txt0"/>
              <w:ind w:left="37" w:right="122"/>
              <w:jc w:val="both"/>
              <w:rPr>
                <w:sz w:val="22"/>
                <w:szCs w:val="22"/>
              </w:rPr>
            </w:pPr>
            <w:r w:rsidRPr="00DF67DA">
              <w:rPr>
                <w:sz w:val="22"/>
                <w:szCs w:val="22"/>
              </w:rPr>
              <w:t xml:space="preserve">De einddatum van het voordeel in de module S16 </w:t>
            </w:r>
            <w:r w:rsidR="00DD5C82" w:rsidRPr="00DD5C82">
              <w:rPr>
                <w:sz w:val="22"/>
                <w:szCs w:val="22"/>
                <w:highlight w:val="yellow"/>
              </w:rPr>
              <w:t>werd</w:t>
            </w:r>
            <w:r w:rsidRPr="00DF67DA">
              <w:rPr>
                <w:sz w:val="22"/>
                <w:szCs w:val="22"/>
              </w:rPr>
              <w:t xml:space="preserve"> gesitueerd op 31/12/2021</w:t>
            </w:r>
            <w:r w:rsidR="00DD5C82">
              <w:rPr>
                <w:sz w:val="22"/>
                <w:szCs w:val="22"/>
              </w:rPr>
              <w:t xml:space="preserve"> </w:t>
            </w:r>
            <w:r w:rsidR="00DD5C82" w:rsidRPr="00DD5C82">
              <w:rPr>
                <w:sz w:val="22"/>
                <w:szCs w:val="22"/>
                <w:highlight w:val="yellow"/>
              </w:rPr>
              <w:t>en d</w:t>
            </w:r>
            <w:r w:rsidRPr="00DD5C82">
              <w:rPr>
                <w:sz w:val="22"/>
                <w:szCs w:val="22"/>
                <w:highlight w:val="yellow"/>
              </w:rPr>
              <w:t>e code 00/ (module S04) op 01/01/2022.</w:t>
            </w:r>
          </w:p>
          <w:p w:rsidR="00BA0164" w:rsidRPr="00DF67DA" w:rsidRDefault="00BA0164" w:rsidP="00BA0164">
            <w:pPr>
              <w:pStyle w:val="Txt0"/>
              <w:ind w:left="37" w:right="122"/>
              <w:rPr>
                <w:sz w:val="22"/>
                <w:szCs w:val="22"/>
              </w:rPr>
            </w:pPr>
            <w:r w:rsidRPr="00DF67DA">
              <w:rPr>
                <w:sz w:val="22"/>
                <w:szCs w:val="22"/>
              </w:rPr>
              <w:t xml:space="preserve">Het werkloosheidsbureau </w:t>
            </w:r>
            <w:r w:rsidRPr="00DD5C82">
              <w:rPr>
                <w:sz w:val="22"/>
                <w:szCs w:val="22"/>
                <w:highlight w:val="yellow"/>
              </w:rPr>
              <w:t>maakt</w:t>
            </w:r>
            <w:r w:rsidR="00DD5C82" w:rsidRPr="00DD5C82">
              <w:rPr>
                <w:sz w:val="22"/>
                <w:szCs w:val="22"/>
                <w:highlight w:val="yellow"/>
              </w:rPr>
              <w:t>e</w:t>
            </w:r>
            <w:r w:rsidRPr="00DF67DA">
              <w:rPr>
                <w:sz w:val="22"/>
                <w:szCs w:val="22"/>
              </w:rPr>
              <w:t xml:space="preserve"> een module S37 op (zie hoger).</w:t>
            </w:r>
          </w:p>
          <w:p w:rsidR="00BB0A23" w:rsidRPr="00057BED" w:rsidRDefault="00BA0164" w:rsidP="00057BED">
            <w:pPr>
              <w:pStyle w:val="Txt0"/>
              <w:ind w:left="37" w:right="122"/>
            </w:pPr>
            <w:r w:rsidRPr="00DF67DA">
              <w:rPr>
                <w:sz w:val="22"/>
                <w:szCs w:val="22"/>
              </w:rPr>
              <w:t xml:space="preserve">In deze situatie moet dan eveneens, in geval van een uitkeringsaanvraag </w:t>
            </w:r>
            <w:r w:rsidR="00DD5C82" w:rsidRPr="00DD5C82">
              <w:rPr>
                <w:sz w:val="22"/>
                <w:szCs w:val="22"/>
                <w:highlight w:val="yellow"/>
              </w:rPr>
              <w:t>in september 2020</w:t>
            </w:r>
            <w:r w:rsidR="00DD5C82">
              <w:rPr>
                <w:sz w:val="22"/>
                <w:szCs w:val="22"/>
              </w:rPr>
              <w:t xml:space="preserve"> </w:t>
            </w:r>
            <w:r w:rsidRPr="00DF67DA">
              <w:rPr>
                <w:sz w:val="22"/>
                <w:szCs w:val="22"/>
              </w:rPr>
              <w:t>als volledig werkloze of bij een nieuwe werkgever die niet tot de doelgroep behoort, de toegekende einddatum herzien (= ingekort) worden. De 00/code (met het vergoedbaarheidsartikel ‘48&amp;1B’</w:t>
            </w:r>
            <w:r w:rsidR="00057BED" w:rsidRPr="00DF67DA">
              <w:rPr>
                <w:sz w:val="22"/>
                <w:szCs w:val="22"/>
              </w:rPr>
              <w:t>)</w:t>
            </w:r>
            <w:r w:rsidRPr="00DF67DA">
              <w:rPr>
                <w:sz w:val="22"/>
                <w:szCs w:val="22"/>
              </w:rPr>
              <w:t xml:space="preserve"> wordt vervroegd met het aantal dagen gelegen tussen </w:t>
            </w:r>
            <w:r w:rsidR="00922474" w:rsidRPr="00922474">
              <w:rPr>
                <w:sz w:val="22"/>
                <w:szCs w:val="22"/>
                <w:highlight w:val="yellow"/>
              </w:rPr>
              <w:t>een eventuele</w:t>
            </w:r>
            <w:r w:rsidRPr="00DF67DA">
              <w:rPr>
                <w:sz w:val="22"/>
                <w:szCs w:val="22"/>
              </w:rPr>
              <w:t xml:space="preserve"> uitdiensttreding bij de werkgever die tot de doelgroep behoort </w:t>
            </w:r>
            <w:r w:rsidR="00922474" w:rsidRPr="00922474">
              <w:rPr>
                <w:sz w:val="22"/>
                <w:szCs w:val="22"/>
                <w:highlight w:val="yellow"/>
              </w:rPr>
              <w:t>in de loop van de maand september 2020</w:t>
            </w:r>
            <w:r w:rsidR="00922474">
              <w:rPr>
                <w:sz w:val="22"/>
                <w:szCs w:val="22"/>
              </w:rPr>
              <w:t xml:space="preserve"> </w:t>
            </w:r>
            <w:r w:rsidRPr="00DF67DA">
              <w:rPr>
                <w:sz w:val="22"/>
                <w:szCs w:val="22"/>
              </w:rPr>
              <w:t xml:space="preserve">en </w:t>
            </w:r>
            <w:r w:rsidR="00DD5C82" w:rsidRPr="00DD5C82">
              <w:rPr>
                <w:sz w:val="22"/>
                <w:szCs w:val="22"/>
                <w:highlight w:val="yellow"/>
              </w:rPr>
              <w:t>30/09/2020</w:t>
            </w:r>
            <w:r w:rsidRPr="00DF67DA">
              <w:rPr>
                <w:sz w:val="22"/>
                <w:szCs w:val="22"/>
              </w:rPr>
              <w:t>.</w:t>
            </w:r>
          </w:p>
        </w:tc>
      </w:tr>
    </w:tbl>
    <w:p w:rsidR="00055207" w:rsidRPr="00057BED" w:rsidRDefault="00055207" w:rsidP="00FA7DCD">
      <w:pPr>
        <w:pStyle w:val="Txt0"/>
        <w:spacing w:before="0" w:after="0"/>
        <w:ind w:left="2475" w:right="-194"/>
      </w:pPr>
    </w:p>
    <w:p w:rsidR="005D0053" w:rsidRPr="007112CF" w:rsidRDefault="005D0053" w:rsidP="00FA7DCD">
      <w:pPr>
        <w:pStyle w:val="Txt0"/>
        <w:spacing w:before="0" w:after="0"/>
        <w:ind w:left="2475" w:right="-194"/>
      </w:pPr>
      <w:r w:rsidRPr="007112CF">
        <w:rPr>
          <w:u w:val="single"/>
        </w:rPr>
        <w:t>Opgelet</w:t>
      </w:r>
      <w:r w:rsidRPr="007112CF">
        <w:t xml:space="preserve"> wat betreft de dossiers waarin het voordeel al een einde had genomen tussen 01/04/2020 en het tijdstip van de automatische verlenging:</w:t>
      </w:r>
    </w:p>
    <w:p w:rsidR="005D0053" w:rsidRPr="007112CF" w:rsidRDefault="005D0053" w:rsidP="00FA7DCD">
      <w:pPr>
        <w:pStyle w:val="Txt0"/>
        <w:spacing w:before="0" w:after="0"/>
        <w:ind w:left="2475" w:right="-194"/>
      </w:pPr>
    </w:p>
    <w:p w:rsidR="00372E01" w:rsidRPr="007112CF" w:rsidRDefault="004D21F6" w:rsidP="008F3D1E">
      <w:pPr>
        <w:pStyle w:val="Txt0"/>
        <w:numPr>
          <w:ilvl w:val="0"/>
          <w:numId w:val="25"/>
        </w:numPr>
        <w:spacing w:before="0" w:after="0"/>
        <w:ind w:right="-194"/>
      </w:pPr>
      <w:r w:rsidRPr="007112CF">
        <w:t>I</w:t>
      </w:r>
      <w:r w:rsidR="005D0053" w:rsidRPr="007112CF">
        <w:t xml:space="preserve">ndien de werkloze </w:t>
      </w:r>
      <w:r w:rsidRPr="007112CF">
        <w:t xml:space="preserve">al een formulier C1 heeft ingediend om de opheffing van de code 00/ (met vergoedbaarheidsartikel 48&amp;1B) te bekomen, zal er geen automatische verlenging gebeuren. </w:t>
      </w:r>
    </w:p>
    <w:p w:rsidR="00372E01" w:rsidRPr="007112CF" w:rsidRDefault="00372E01" w:rsidP="00372E01">
      <w:pPr>
        <w:pStyle w:val="Txt0"/>
        <w:spacing w:before="0" w:after="0"/>
        <w:ind w:left="3195" w:right="-194"/>
      </w:pPr>
    </w:p>
    <w:p w:rsidR="00372E01" w:rsidRPr="007112CF" w:rsidRDefault="004D21F6" w:rsidP="00372E01">
      <w:pPr>
        <w:pStyle w:val="Txt0"/>
        <w:spacing w:before="0" w:after="0"/>
        <w:ind w:left="3195" w:right="-194"/>
      </w:pPr>
      <w:r w:rsidRPr="007112CF">
        <w:t>Indien de werkloze de zelfstandige activiteit toch nog wenst verder te zetten in het kader van de maatregel “Springplank naar zelfstandige” en van het voordeel van de verlenging</w:t>
      </w:r>
      <w:r w:rsidR="00733E34" w:rsidRPr="007112CF">
        <w:t xml:space="preserve"> wenst</w:t>
      </w:r>
      <w:r w:rsidRPr="007112CF">
        <w:t xml:space="preserve"> te genieten, </w:t>
      </w:r>
      <w:r w:rsidR="00372E01" w:rsidRPr="007112CF">
        <w:t>moet</w:t>
      </w:r>
      <w:r w:rsidRPr="007112CF">
        <w:t xml:space="preserve"> deze daartoe via de uitbetalingsinstelling een </w:t>
      </w:r>
      <w:r w:rsidR="00733E34" w:rsidRPr="007112CF">
        <w:t>aanvraag</w:t>
      </w:r>
      <w:r w:rsidRPr="007112CF">
        <w:t xml:space="preserve"> in te dienen. </w:t>
      </w:r>
      <w:r w:rsidR="00372E01" w:rsidRPr="007112CF">
        <w:t>Deze aanvraag moet gebeuren met een formulier C1, waarop de werkloze aanduidt van de maatregel “Springplank naar zelfstandige” te willen genieten en aanduidt dat zijn vorige verklaring op het formulier C1C ongewijzigd blijft (tenzij dit uiteraard niet zo zou zijn, in welk geval hij een nieuw formulier C1C moet indienen).</w:t>
      </w:r>
    </w:p>
    <w:p w:rsidR="00372E01" w:rsidRPr="007112CF" w:rsidRDefault="00372E01" w:rsidP="00372E01">
      <w:pPr>
        <w:pStyle w:val="Txt0"/>
        <w:spacing w:before="0" w:after="0"/>
        <w:ind w:left="3195" w:right="-194"/>
      </w:pPr>
      <w:r w:rsidRPr="007112CF">
        <w:t xml:space="preserve"> </w:t>
      </w:r>
    </w:p>
    <w:p w:rsidR="004D21F6" w:rsidRPr="007112CF" w:rsidRDefault="004D21F6" w:rsidP="00372E01">
      <w:pPr>
        <w:pStyle w:val="Txt0"/>
        <w:spacing w:before="0" w:after="0"/>
        <w:ind w:left="3195" w:right="-194"/>
      </w:pPr>
      <w:r w:rsidRPr="007112CF">
        <w:t xml:space="preserve">Het werkloosheidsbureau kan dan manueel de einddatum van het voordeel met vijf </w:t>
      </w:r>
      <w:r w:rsidR="00DD5C82" w:rsidRPr="00DD5C82">
        <w:rPr>
          <w:highlight w:val="yellow"/>
        </w:rPr>
        <w:t>(thans elf)</w:t>
      </w:r>
      <w:r w:rsidR="00DD5C82">
        <w:t xml:space="preserve"> </w:t>
      </w:r>
      <w:r w:rsidRPr="007112CF">
        <w:t>maanden verlengen.</w:t>
      </w:r>
    </w:p>
    <w:p w:rsidR="004D21F6" w:rsidRPr="007112CF" w:rsidRDefault="004D21F6" w:rsidP="004D21F6">
      <w:pPr>
        <w:pStyle w:val="Txt0"/>
        <w:spacing w:before="0" w:after="0"/>
        <w:ind w:left="3195" w:right="-194"/>
      </w:pPr>
    </w:p>
    <w:p w:rsidR="005D0053" w:rsidRPr="007112CF" w:rsidRDefault="004D21F6" w:rsidP="008F3D1E">
      <w:pPr>
        <w:pStyle w:val="Txt0"/>
        <w:numPr>
          <w:ilvl w:val="0"/>
          <w:numId w:val="25"/>
        </w:numPr>
        <w:spacing w:before="0" w:after="0"/>
        <w:ind w:right="-194"/>
      </w:pPr>
      <w:r w:rsidRPr="007112CF">
        <w:t xml:space="preserve">Indien de werkloze al zelfstandige in hoofdberoep zou zijn geworden, zal deze </w:t>
      </w:r>
      <w:r w:rsidR="00BC6E9B" w:rsidRPr="007112CF">
        <w:t>normaal</w:t>
      </w:r>
      <w:r w:rsidRPr="007112CF">
        <w:t xml:space="preserve"> geen aanvraag tot opheffing van de code 00/ hebben gedaan, en zal deze code automatisch verlengd worden. </w:t>
      </w:r>
    </w:p>
    <w:p w:rsidR="004D21F6" w:rsidRPr="007112CF" w:rsidRDefault="00733E34" w:rsidP="008F3D1E">
      <w:pPr>
        <w:pStyle w:val="Txt0"/>
        <w:numPr>
          <w:ilvl w:val="1"/>
          <w:numId w:val="25"/>
        </w:numPr>
        <w:spacing w:after="0"/>
        <w:ind w:left="3544" w:right="-193" w:hanging="283"/>
      </w:pPr>
      <w:r w:rsidRPr="007112CF">
        <w:lastRenderedPageBreak/>
        <w:t>I</w:t>
      </w:r>
      <w:r w:rsidR="004D21F6" w:rsidRPr="007112CF">
        <w:t>ndien de werknemer er voor kiest om zelfstandige in hoofdberoep te blijven, zal hij (als volledig werkloze) geen controlekaarten meer indienen en zal de automatische verlenging in de praktijk geen gevolg hebben.</w:t>
      </w:r>
    </w:p>
    <w:p w:rsidR="004D21F6" w:rsidRPr="007112CF" w:rsidRDefault="004D21F6" w:rsidP="008F3D1E">
      <w:pPr>
        <w:pStyle w:val="Txt0"/>
        <w:numPr>
          <w:ilvl w:val="1"/>
          <w:numId w:val="25"/>
        </w:numPr>
        <w:spacing w:after="0"/>
        <w:ind w:left="3544" w:right="-193" w:hanging="283"/>
      </w:pPr>
      <w:r w:rsidRPr="007112CF">
        <w:t xml:space="preserve">Indien de werknemer er alsnog voor zou kiezen om verder uitkeringen </w:t>
      </w:r>
      <w:r w:rsidR="00733E34" w:rsidRPr="007112CF">
        <w:t>en het voordeel van de verlenging te genieten</w:t>
      </w:r>
      <w:r w:rsidRPr="007112CF">
        <w:t>, zal het werkloosheidsbureau dit in principe aanvaarden.</w:t>
      </w:r>
      <w:r w:rsidR="00733E34" w:rsidRPr="007112CF">
        <w:t xml:space="preserve"> De werknemer dient zijn sociaal verzekeringsfonds daarvan in te lichten, zodat hij zijn sociaal statuut kan regulariseren.</w:t>
      </w:r>
      <w:r w:rsidRPr="007112CF">
        <w:t xml:space="preserve"> </w:t>
      </w:r>
    </w:p>
    <w:bookmarkEnd w:id="193"/>
    <w:bookmarkEnd w:id="196"/>
    <w:p w:rsidR="00A00961" w:rsidRPr="00AA4C7F" w:rsidRDefault="00A00961" w:rsidP="00F06FA9">
      <w:pPr>
        <w:pStyle w:val="Txt0"/>
        <w:pBdr>
          <w:bottom w:val="single" w:sz="4" w:space="1" w:color="auto"/>
        </w:pBdr>
        <w:spacing w:before="0" w:after="0"/>
        <w:ind w:left="2410" w:right="-194"/>
      </w:pPr>
    </w:p>
    <w:p w:rsidR="00B1796D" w:rsidRPr="00AA4C7F" w:rsidRDefault="00B1796D" w:rsidP="00B1796D">
      <w:pPr>
        <w:pStyle w:val="Txt0"/>
        <w:spacing w:before="0" w:after="0"/>
        <w:ind w:left="2835" w:right="-194"/>
      </w:pPr>
    </w:p>
    <w:p w:rsidR="00D50CCD" w:rsidRPr="00AA4C7F" w:rsidRDefault="00D50CCD" w:rsidP="008F3D1E">
      <w:pPr>
        <w:pStyle w:val="Kop2"/>
        <w:numPr>
          <w:ilvl w:val="1"/>
          <w:numId w:val="19"/>
        </w:numPr>
        <w:tabs>
          <w:tab w:val="clear" w:pos="1418"/>
        </w:tabs>
        <w:spacing w:before="0"/>
        <w:ind w:right="-761"/>
      </w:pPr>
      <w:bookmarkStart w:id="200" w:name="_Andere_activiteiten"/>
      <w:bookmarkEnd w:id="200"/>
      <w:r w:rsidRPr="00AA4C7F">
        <w:rPr>
          <w:lang w:val="nl-BE"/>
        </w:rPr>
        <w:t>Andere activiteiten</w:t>
      </w:r>
    </w:p>
    <w:p w:rsidR="00D50CCD" w:rsidRPr="00AA4C7F" w:rsidRDefault="00D50CCD" w:rsidP="006B7285">
      <w:pPr>
        <w:pStyle w:val="Txt0"/>
        <w:spacing w:before="0" w:after="0"/>
        <w:ind w:left="3119" w:right="-194"/>
      </w:pPr>
    </w:p>
    <w:p w:rsidR="006B7285" w:rsidRPr="00AA4C7F" w:rsidRDefault="006B7285" w:rsidP="006B7285">
      <w:pPr>
        <w:pStyle w:val="Txt0"/>
        <w:numPr>
          <w:ilvl w:val="0"/>
          <w:numId w:val="4"/>
        </w:numPr>
        <w:spacing w:before="0" w:after="0"/>
        <w:ind w:left="2835" w:right="-194"/>
      </w:pPr>
      <w:r w:rsidRPr="00AA4C7F">
        <w:t xml:space="preserve">Tijdelijk werklozen mogen </w:t>
      </w:r>
      <w:r w:rsidRPr="00AA4C7F">
        <w:rPr>
          <w:b/>
          <w:bCs/>
        </w:rPr>
        <w:t>arbeid in loondienst</w:t>
      </w:r>
      <w:r w:rsidR="002E2ED1" w:rsidRPr="00AA4C7F">
        <w:rPr>
          <w:b/>
          <w:bCs/>
        </w:rPr>
        <w:t xml:space="preserve"> </w:t>
      </w:r>
      <w:r w:rsidR="002E2ED1" w:rsidRPr="00AA4C7F">
        <w:rPr>
          <w:bCs/>
        </w:rPr>
        <w:t xml:space="preserve">(lees </w:t>
      </w:r>
      <w:r w:rsidR="0059351F" w:rsidRPr="00AA4C7F">
        <w:rPr>
          <w:bCs/>
        </w:rPr>
        <w:t>evenwel ook over een genomen maatregel in het volgende punt</w:t>
      </w:r>
      <w:r w:rsidR="009875DA" w:rsidRPr="00AA4C7F">
        <w:rPr>
          <w:bCs/>
        </w:rPr>
        <w:t>)</w:t>
      </w:r>
      <w:r w:rsidRPr="00AA4C7F">
        <w:t xml:space="preserve"> uitoefenen voor rekening van een andere werkgever dan deze waarbij zij tijdelijk werkloos werden gesteld </w:t>
      </w:r>
      <w:r w:rsidRPr="00AA4C7F">
        <w:rPr>
          <w:i/>
          <w:iCs/>
        </w:rPr>
        <w:t>(bijvoorbeeld via interimarbeid of flexi-job)</w:t>
      </w:r>
      <w:r w:rsidRPr="00AA4C7F">
        <w:t xml:space="preserve"> of starten met een </w:t>
      </w:r>
      <w:r w:rsidRPr="00AA4C7F">
        <w:rPr>
          <w:b/>
          <w:bCs/>
        </w:rPr>
        <w:t>zelfstandige activiteit</w:t>
      </w:r>
      <w:r w:rsidRPr="00AA4C7F">
        <w:t xml:space="preserve">. </w:t>
      </w:r>
    </w:p>
    <w:p w:rsidR="0059351F" w:rsidRPr="00AA4C7F" w:rsidRDefault="0059351F" w:rsidP="0059351F">
      <w:pPr>
        <w:pStyle w:val="Lijstalinea"/>
      </w:pPr>
    </w:p>
    <w:p w:rsidR="00D50CCD" w:rsidRPr="00AA4C7F" w:rsidRDefault="006B7285" w:rsidP="006B7285">
      <w:pPr>
        <w:pStyle w:val="Txt0"/>
        <w:spacing w:before="0" w:after="0"/>
        <w:ind w:left="2835" w:right="-194"/>
      </w:pPr>
      <w:r w:rsidRPr="00AA4C7F">
        <w:t xml:space="preserve">Deze activiteiten en de inkomsten daaruit zijn niet cumuleerbaar met uitkeringen. Een cumulatie zal leiden tot een terugvordering. </w:t>
      </w:r>
    </w:p>
    <w:p w:rsidR="00D50CCD" w:rsidRPr="00AA4C7F" w:rsidRDefault="00D50CCD" w:rsidP="006B7285">
      <w:pPr>
        <w:pStyle w:val="Txt0"/>
        <w:spacing w:before="0" w:after="0"/>
        <w:ind w:left="2835" w:right="-194"/>
      </w:pPr>
    </w:p>
    <w:p w:rsidR="006B7285" w:rsidRPr="00AA4C7F" w:rsidRDefault="006B7285" w:rsidP="006B7285">
      <w:pPr>
        <w:pStyle w:val="Txt0"/>
        <w:spacing w:before="0" w:after="0"/>
        <w:ind w:left="2835" w:right="-194"/>
      </w:pPr>
      <w:r w:rsidRPr="00AA4C7F">
        <w:t>De “nieuwe tewerkstelling” moet worden aangegeven volgens de gebruikelijke regels (DIMONA, ARZA …)</w:t>
      </w:r>
    </w:p>
    <w:p w:rsidR="009875DA" w:rsidRPr="00AA4C7F" w:rsidRDefault="009875DA" w:rsidP="009875DA">
      <w:pPr>
        <w:pStyle w:val="Txt0"/>
        <w:spacing w:before="0" w:after="0"/>
        <w:ind w:left="0" w:right="-194"/>
      </w:pPr>
    </w:p>
    <w:p w:rsidR="009875DA" w:rsidRPr="0040068C" w:rsidRDefault="009875DA" w:rsidP="008F3D1E">
      <w:pPr>
        <w:pStyle w:val="Txt0"/>
        <w:numPr>
          <w:ilvl w:val="0"/>
          <w:numId w:val="20"/>
        </w:numPr>
        <w:spacing w:before="0" w:after="0"/>
        <w:ind w:left="2835" w:right="-194"/>
      </w:pPr>
      <w:r w:rsidRPr="0040068C">
        <w:t xml:space="preserve">Gedurende de periode van </w:t>
      </w:r>
      <w:r w:rsidRPr="0040068C">
        <w:rPr>
          <w:u w:val="single"/>
        </w:rPr>
        <w:t>01/04/2020 tot en met 31/</w:t>
      </w:r>
      <w:r w:rsidR="001479DC" w:rsidRPr="0040068C">
        <w:rPr>
          <w:u w:val="single"/>
        </w:rPr>
        <w:t>10</w:t>
      </w:r>
      <w:r w:rsidRPr="0040068C">
        <w:rPr>
          <w:u w:val="single"/>
        </w:rPr>
        <w:t>/2020</w:t>
      </w:r>
      <w:r w:rsidR="007A3AB3" w:rsidRPr="0040068C">
        <w:t xml:space="preserve"> is </w:t>
      </w:r>
      <w:r w:rsidR="0059351F" w:rsidRPr="0040068C">
        <w:t xml:space="preserve">de </w:t>
      </w:r>
      <w:r w:rsidR="007A3AB3" w:rsidRPr="0040068C">
        <w:t xml:space="preserve">volgende </w:t>
      </w:r>
      <w:r w:rsidR="00153521" w:rsidRPr="0040068C">
        <w:t>a</w:t>
      </w:r>
      <w:r w:rsidR="007A3AB3" w:rsidRPr="0040068C">
        <w:t>fwijkende regeling van toepassing</w:t>
      </w:r>
      <w:r w:rsidR="000D639A" w:rsidRPr="0040068C">
        <w:rPr>
          <w:rStyle w:val="Voetnootmarkering"/>
        </w:rPr>
        <w:footnoteReference w:id="66"/>
      </w:r>
      <w:r w:rsidR="007A3AB3" w:rsidRPr="0040068C">
        <w:t xml:space="preserve">: </w:t>
      </w:r>
    </w:p>
    <w:p w:rsidR="00951CF5" w:rsidRPr="00AA4C7F" w:rsidRDefault="00951CF5" w:rsidP="00153521">
      <w:pPr>
        <w:ind w:left="2835"/>
      </w:pPr>
    </w:p>
    <w:p w:rsidR="00951CF5" w:rsidRPr="00AA4C7F" w:rsidRDefault="0059351F" w:rsidP="00332558">
      <w:pPr>
        <w:ind w:left="2835"/>
        <w:rPr>
          <w:rFonts w:asciiTheme="minorHAnsi" w:hAnsiTheme="minorHAnsi" w:cstheme="minorHAnsi"/>
          <w:szCs w:val="22"/>
          <w:lang w:eastAsia="en-US"/>
        </w:rPr>
      </w:pPr>
      <w:r w:rsidRPr="00AA4C7F">
        <w:t>Een</w:t>
      </w:r>
      <w:r w:rsidR="007A3AB3" w:rsidRPr="00AA4C7F">
        <w:t xml:space="preserve"> tijdelijk werkloze</w:t>
      </w:r>
      <w:r w:rsidRPr="00AA4C7F">
        <w:t xml:space="preserve"> mag</w:t>
      </w:r>
      <w:r w:rsidR="007A3AB3" w:rsidRPr="00AA4C7F">
        <w:t xml:space="preserve"> een </w:t>
      </w:r>
      <w:r w:rsidR="007A3AB3" w:rsidRPr="00AA4C7F">
        <w:rPr>
          <w:b/>
          <w:bCs/>
          <w:u w:val="single"/>
        </w:rPr>
        <w:t>tewerkstelling</w:t>
      </w:r>
      <w:r w:rsidR="007A3AB3" w:rsidRPr="00AA4C7F">
        <w:t xml:space="preserve"> aanvatten bij een andere werkgever in een </w:t>
      </w:r>
      <w:r w:rsidRPr="00AA4C7F">
        <w:rPr>
          <w:b/>
          <w:bCs/>
        </w:rPr>
        <w:t>“</w:t>
      </w:r>
      <w:r w:rsidR="007A3AB3" w:rsidRPr="00AA4C7F">
        <w:rPr>
          <w:b/>
          <w:bCs/>
          <w:u w:val="single"/>
        </w:rPr>
        <w:t>vitale sector</w:t>
      </w:r>
      <w:r w:rsidRPr="00AA4C7F">
        <w:rPr>
          <w:b/>
          <w:bCs/>
        </w:rPr>
        <w:t>”</w:t>
      </w:r>
      <w:r w:rsidRPr="00AA4C7F">
        <w:rPr>
          <w:rStyle w:val="Voetnootmarkering"/>
        </w:rPr>
        <w:footnoteReference w:id="67"/>
      </w:r>
      <w:r w:rsidR="007A3AB3" w:rsidRPr="00AA4C7F">
        <w:rPr>
          <w:rFonts w:cs="Arial"/>
        </w:rPr>
        <w:t xml:space="preserve">. </w:t>
      </w:r>
      <w:r w:rsidR="00951CF5" w:rsidRPr="00AA4C7F">
        <w:rPr>
          <w:rFonts w:cs="Arial"/>
          <w:color w:val="000000"/>
          <w:szCs w:val="22"/>
        </w:rPr>
        <w:t>Het aantal</w:t>
      </w:r>
      <w:r w:rsidR="00C5255E" w:rsidRPr="00AA4C7F">
        <w:rPr>
          <w:rFonts w:cs="Arial"/>
          <w:color w:val="000000"/>
          <w:szCs w:val="22"/>
        </w:rPr>
        <w:t xml:space="preserve"> uitkeringen</w:t>
      </w:r>
      <w:r w:rsidR="00951CF5" w:rsidRPr="00AA4C7F">
        <w:rPr>
          <w:rFonts w:cs="Arial"/>
          <w:color w:val="000000"/>
          <w:szCs w:val="22"/>
        </w:rPr>
        <w:t xml:space="preserve"> tijdelijke werkloosheid voor </w:t>
      </w:r>
      <w:r w:rsidRPr="00AA4C7F">
        <w:rPr>
          <w:rFonts w:cs="Arial"/>
          <w:color w:val="000000"/>
          <w:szCs w:val="22"/>
        </w:rPr>
        <w:t>de</w:t>
      </w:r>
      <w:r w:rsidR="00951CF5" w:rsidRPr="00AA4C7F">
        <w:rPr>
          <w:rFonts w:cs="Arial"/>
          <w:color w:val="000000"/>
          <w:szCs w:val="22"/>
        </w:rPr>
        <w:t xml:space="preserve"> beschouwde kalendermaand wordt dan </w:t>
      </w:r>
      <w:r w:rsidR="002C0F0D" w:rsidRPr="00AA4C7F">
        <w:rPr>
          <w:rFonts w:cs="Arial"/>
          <w:color w:val="000000"/>
          <w:szCs w:val="22"/>
        </w:rPr>
        <w:t xml:space="preserve">slechts </w:t>
      </w:r>
      <w:r w:rsidR="00951CF5" w:rsidRPr="00AA4C7F">
        <w:rPr>
          <w:rFonts w:cs="Arial"/>
          <w:color w:val="000000"/>
          <w:szCs w:val="22"/>
        </w:rPr>
        <w:t xml:space="preserve">verminderd </w:t>
      </w:r>
      <w:r w:rsidRPr="00AA4C7F">
        <w:rPr>
          <w:rFonts w:cs="Arial"/>
          <w:color w:val="000000"/>
          <w:szCs w:val="22"/>
        </w:rPr>
        <w:t>met</w:t>
      </w:r>
      <w:r w:rsidR="00951CF5" w:rsidRPr="00AA4C7F">
        <w:rPr>
          <w:rFonts w:cs="Arial"/>
          <w:color w:val="000000"/>
          <w:szCs w:val="22"/>
        </w:rPr>
        <w:t xml:space="preserve"> 25% van het aantal kalenderdagen gelegen in de periode gedekt door een </w:t>
      </w:r>
      <w:r w:rsidR="00332558" w:rsidRPr="00AA4C7F">
        <w:rPr>
          <w:rFonts w:cs="Arial"/>
          <w:color w:val="000000"/>
          <w:szCs w:val="22"/>
        </w:rPr>
        <w:t>tewerkstelling</w:t>
      </w:r>
      <w:r w:rsidR="00951CF5" w:rsidRPr="00AA4C7F">
        <w:rPr>
          <w:rFonts w:cs="Arial"/>
          <w:color w:val="000000"/>
          <w:szCs w:val="22"/>
        </w:rPr>
        <w:t xml:space="preserve"> in een vitale sector, met uitzondering van de zondagen. Hiervoor zal worden rekening gehouden met de DIMONA-gemelde periode.</w:t>
      </w:r>
    </w:p>
    <w:p w:rsidR="00332558" w:rsidRPr="00AA4C7F" w:rsidRDefault="00332558" w:rsidP="00332558">
      <w:pPr>
        <w:pStyle w:val="Txt0"/>
        <w:spacing w:before="0" w:after="0"/>
        <w:ind w:left="2835" w:right="-194"/>
      </w:pPr>
    </w:p>
    <w:p w:rsidR="00332558" w:rsidRPr="00AA4C7F" w:rsidRDefault="00332558" w:rsidP="00332558">
      <w:pPr>
        <w:pStyle w:val="Txt0"/>
        <w:spacing w:before="0" w:after="0"/>
        <w:ind w:left="2835" w:right="-194"/>
      </w:pPr>
      <w:bookmarkStart w:id="204" w:name="_Hlk38110600"/>
      <w:r w:rsidRPr="00AA4C7F">
        <w:t>Het aantal dagen</w:t>
      </w:r>
      <w:r w:rsidR="00951CF5" w:rsidRPr="00AA4C7F">
        <w:t xml:space="preserve"> (R6) gelegen in de periode van</w:t>
      </w:r>
      <w:r w:rsidRPr="00AA4C7F">
        <w:t xml:space="preserve"> de</w:t>
      </w:r>
      <w:r w:rsidR="00951CF5" w:rsidRPr="00AA4C7F">
        <w:t xml:space="preserve"> werkhervatting wordt </w:t>
      </w:r>
      <w:r w:rsidRPr="00AA4C7F">
        <w:t xml:space="preserve">gedeeld door 4. </w:t>
      </w:r>
      <w:r w:rsidR="002C0F0D" w:rsidRPr="00AA4C7F">
        <w:t>Indien</w:t>
      </w:r>
      <w:r w:rsidRPr="00AA4C7F">
        <w:t xml:space="preserve"> de decimale breuk van het resultaat van deze deling minder dan 0,25 bedraagt, wordt het resultaat naar de lagere eenheid afgerond. </w:t>
      </w:r>
      <w:r w:rsidR="002C0F0D" w:rsidRPr="00AA4C7F">
        <w:t>Indien</w:t>
      </w:r>
      <w:r w:rsidRPr="00AA4C7F">
        <w:t xml:space="preserve"> die breuk gelijk is aan of meer bedraagt dan 0,25 zonder 0,75 te bereiken, wordt het resultaat naar 0,50 afgerond. </w:t>
      </w:r>
      <w:r w:rsidR="002C0F0D" w:rsidRPr="00AA4C7F">
        <w:t xml:space="preserve"> </w:t>
      </w:r>
      <w:r w:rsidR="002C0F0D" w:rsidRPr="00AA4C7F">
        <w:lastRenderedPageBreak/>
        <w:t>Indien</w:t>
      </w:r>
      <w:r w:rsidRPr="00AA4C7F">
        <w:t xml:space="preserve"> die breuk gelijk is aan of meer bedraagt dan 0,75, wordt het resultaat naar de hogere eenheid afgerond.</w:t>
      </w:r>
    </w:p>
    <w:bookmarkEnd w:id="204"/>
    <w:p w:rsidR="00332558" w:rsidRPr="00AA4C7F" w:rsidRDefault="00332558" w:rsidP="00332558">
      <w:pPr>
        <w:pStyle w:val="Txt0"/>
        <w:spacing w:before="0" w:after="0"/>
        <w:ind w:left="2835" w:right="-194"/>
      </w:pPr>
    </w:p>
    <w:p w:rsidR="00951CF5" w:rsidRPr="00AA4C7F" w:rsidRDefault="00332558" w:rsidP="00332558">
      <w:pPr>
        <w:pStyle w:val="Txt0"/>
        <w:spacing w:before="0" w:after="0"/>
        <w:ind w:left="2835" w:right="-194"/>
      </w:pPr>
      <w:r w:rsidRPr="00AA4C7F">
        <w:t>H</w:t>
      </w:r>
      <w:r w:rsidR="00951CF5" w:rsidRPr="00AA4C7F">
        <w:t>et aantal werkloosheidsuitkeringen waarop de werkloze voor de betreffende maand recht heeft, wordt met het resultaat verminderd.</w:t>
      </w:r>
    </w:p>
    <w:p w:rsidR="000D639A" w:rsidRPr="00AA4C7F" w:rsidRDefault="000D639A" w:rsidP="00332558">
      <w:pPr>
        <w:pStyle w:val="Txt0"/>
        <w:spacing w:before="0" w:after="0"/>
        <w:ind w:left="2835" w:right="-194"/>
      </w:pPr>
    </w:p>
    <w:p w:rsidR="000D639A" w:rsidRPr="00AA4C7F" w:rsidRDefault="000D639A" w:rsidP="000D639A">
      <w:pPr>
        <w:pStyle w:val="Txt1"/>
        <w:spacing w:before="0"/>
        <w:ind w:left="3119"/>
        <w:rPr>
          <w:i/>
          <w:iCs/>
          <w:sz w:val="22"/>
          <w:szCs w:val="22"/>
          <w:u w:val="single"/>
        </w:rPr>
      </w:pPr>
      <w:bookmarkStart w:id="205" w:name="_Hlk37923230"/>
      <w:r w:rsidRPr="00AA4C7F">
        <w:rPr>
          <w:i/>
          <w:iCs/>
          <w:sz w:val="22"/>
          <w:szCs w:val="22"/>
          <w:u w:val="single"/>
        </w:rPr>
        <w:t>Voorbeeld</w:t>
      </w:r>
    </w:p>
    <w:p w:rsidR="000D639A" w:rsidRPr="00AA4C7F" w:rsidRDefault="000D639A" w:rsidP="000D639A">
      <w:pPr>
        <w:pStyle w:val="Txt1"/>
        <w:ind w:left="3119"/>
        <w:rPr>
          <w:i/>
          <w:iCs/>
          <w:sz w:val="22"/>
          <w:szCs w:val="22"/>
        </w:rPr>
      </w:pPr>
      <w:r w:rsidRPr="00AA4C7F">
        <w:rPr>
          <w:i/>
          <w:iCs/>
          <w:sz w:val="22"/>
          <w:szCs w:val="22"/>
        </w:rPr>
        <w:t xml:space="preserve">Een voltijdse werknemer (Q/S = 38u/38) werd gedurende de maand april 2020 op in totaal 152 uren tijdelijk werkloos gesteld. Het aantal uitkeringen voor de maand april 2020 bedraagt dan </w:t>
      </w:r>
      <w:r w:rsidR="008758BD" w:rsidRPr="00AA4C7F">
        <w:rPr>
          <w:i/>
          <w:iCs/>
          <w:sz w:val="22"/>
          <w:szCs w:val="22"/>
        </w:rPr>
        <w:br/>
      </w:r>
      <w:r w:rsidRPr="00AA4C7F">
        <w:rPr>
          <w:i/>
          <w:iCs/>
          <w:sz w:val="22"/>
          <w:szCs w:val="22"/>
        </w:rPr>
        <w:t>(152 x 6) / 38 = 24.</w:t>
      </w:r>
    </w:p>
    <w:p w:rsidR="008758BD" w:rsidRPr="00AA4C7F" w:rsidRDefault="000D639A" w:rsidP="000D639A">
      <w:pPr>
        <w:pStyle w:val="Txt1"/>
        <w:ind w:left="3119"/>
        <w:rPr>
          <w:i/>
          <w:iCs/>
          <w:sz w:val="22"/>
          <w:szCs w:val="22"/>
        </w:rPr>
      </w:pPr>
      <w:r w:rsidRPr="00AA4C7F">
        <w:rPr>
          <w:i/>
          <w:iCs/>
          <w:sz w:val="22"/>
          <w:szCs w:val="22"/>
        </w:rPr>
        <w:t>In de week van 20</w:t>
      </w:r>
      <w:r w:rsidR="008758BD" w:rsidRPr="00AA4C7F">
        <w:rPr>
          <w:i/>
          <w:iCs/>
          <w:sz w:val="22"/>
          <w:szCs w:val="22"/>
        </w:rPr>
        <w:t>/</w:t>
      </w:r>
      <w:r w:rsidRPr="00AA4C7F">
        <w:rPr>
          <w:i/>
          <w:iCs/>
          <w:sz w:val="22"/>
          <w:szCs w:val="22"/>
        </w:rPr>
        <w:t>04</w:t>
      </w:r>
      <w:r w:rsidR="008758BD" w:rsidRPr="00AA4C7F">
        <w:rPr>
          <w:i/>
          <w:iCs/>
          <w:sz w:val="22"/>
          <w:szCs w:val="22"/>
        </w:rPr>
        <w:t>/</w:t>
      </w:r>
      <w:r w:rsidRPr="00AA4C7F">
        <w:rPr>
          <w:i/>
          <w:iCs/>
          <w:sz w:val="22"/>
          <w:szCs w:val="22"/>
        </w:rPr>
        <w:t xml:space="preserve">2020 werkt </w:t>
      </w:r>
      <w:r w:rsidR="008758BD" w:rsidRPr="00AA4C7F">
        <w:rPr>
          <w:i/>
          <w:iCs/>
          <w:sz w:val="22"/>
          <w:szCs w:val="22"/>
        </w:rPr>
        <w:t>de werknemer</w:t>
      </w:r>
      <w:r w:rsidRPr="00AA4C7F">
        <w:rPr>
          <w:i/>
          <w:iCs/>
          <w:sz w:val="22"/>
          <w:szCs w:val="22"/>
        </w:rPr>
        <w:t xml:space="preserve"> tijdens </w:t>
      </w:r>
      <w:r w:rsidR="008758BD" w:rsidRPr="00AA4C7F">
        <w:rPr>
          <w:i/>
          <w:iCs/>
          <w:sz w:val="22"/>
          <w:szCs w:val="22"/>
        </w:rPr>
        <w:t>zijn</w:t>
      </w:r>
      <w:r w:rsidRPr="00AA4C7F">
        <w:rPr>
          <w:i/>
          <w:iCs/>
          <w:sz w:val="22"/>
          <w:szCs w:val="22"/>
        </w:rPr>
        <w:t xml:space="preserve"> tijdelijke werkloosheid van maandag tot en met vrijdag in een landbouwbedrijf.</w:t>
      </w:r>
    </w:p>
    <w:p w:rsidR="000D639A" w:rsidRPr="00AA4C7F" w:rsidRDefault="000D639A" w:rsidP="000D639A">
      <w:pPr>
        <w:pStyle w:val="Txt1"/>
        <w:ind w:left="3119"/>
        <w:rPr>
          <w:i/>
          <w:iCs/>
          <w:sz w:val="22"/>
          <w:szCs w:val="22"/>
        </w:rPr>
      </w:pPr>
      <w:r w:rsidRPr="00AA4C7F">
        <w:rPr>
          <w:i/>
          <w:iCs/>
          <w:sz w:val="22"/>
          <w:szCs w:val="22"/>
        </w:rPr>
        <w:t xml:space="preserve">Voor die periode wordt </w:t>
      </w:r>
      <w:r w:rsidR="008758BD" w:rsidRPr="00AA4C7F">
        <w:rPr>
          <w:i/>
          <w:iCs/>
          <w:sz w:val="22"/>
          <w:szCs w:val="22"/>
        </w:rPr>
        <w:t>het</w:t>
      </w:r>
      <w:r w:rsidRPr="00AA4C7F">
        <w:rPr>
          <w:i/>
          <w:iCs/>
          <w:sz w:val="22"/>
          <w:szCs w:val="22"/>
        </w:rPr>
        <w:t xml:space="preserve"> totaal aantal uitkeringen voor de maand april 2020 verminderd met 5 </w:t>
      </w:r>
      <w:r w:rsidR="004C7709" w:rsidRPr="00AA4C7F">
        <w:rPr>
          <w:i/>
          <w:iCs/>
          <w:sz w:val="22"/>
          <w:szCs w:val="22"/>
        </w:rPr>
        <w:t>/ 4</w:t>
      </w:r>
      <w:r w:rsidRPr="00AA4C7F">
        <w:rPr>
          <w:i/>
          <w:iCs/>
          <w:sz w:val="22"/>
          <w:szCs w:val="22"/>
        </w:rPr>
        <w:t xml:space="preserve"> = 1,25, afgerond 1,5 uitkeringen (het resultaat wordt afgerond naar 0,5 of naar de hogere eenheid indien het cijfer na de komma resp. minstens 25 of 75 is).</w:t>
      </w:r>
    </w:p>
    <w:p w:rsidR="000D639A" w:rsidRPr="00AA4C7F" w:rsidRDefault="000D639A" w:rsidP="000D639A">
      <w:pPr>
        <w:pStyle w:val="Txt1"/>
        <w:ind w:left="3119"/>
        <w:rPr>
          <w:i/>
          <w:iCs/>
          <w:sz w:val="22"/>
          <w:szCs w:val="22"/>
        </w:rPr>
      </w:pPr>
      <w:r w:rsidRPr="00AA4C7F">
        <w:rPr>
          <w:i/>
          <w:iCs/>
          <w:sz w:val="22"/>
          <w:szCs w:val="22"/>
        </w:rPr>
        <w:t>Door deze tewerkstelling</w:t>
      </w:r>
      <w:r w:rsidR="008758BD" w:rsidRPr="00AA4C7F">
        <w:rPr>
          <w:i/>
          <w:iCs/>
          <w:sz w:val="22"/>
          <w:szCs w:val="22"/>
        </w:rPr>
        <w:t xml:space="preserve"> zal</w:t>
      </w:r>
      <w:r w:rsidRPr="00AA4C7F">
        <w:rPr>
          <w:i/>
          <w:iCs/>
          <w:sz w:val="22"/>
          <w:szCs w:val="22"/>
        </w:rPr>
        <w:t xml:space="preserve"> </w:t>
      </w:r>
      <w:r w:rsidR="008758BD" w:rsidRPr="00AA4C7F">
        <w:rPr>
          <w:i/>
          <w:iCs/>
          <w:sz w:val="22"/>
          <w:szCs w:val="22"/>
        </w:rPr>
        <w:t>de werknemer</w:t>
      </w:r>
      <w:r w:rsidRPr="00AA4C7F">
        <w:rPr>
          <w:i/>
          <w:iCs/>
          <w:sz w:val="22"/>
          <w:szCs w:val="22"/>
        </w:rPr>
        <w:t xml:space="preserve"> voor de maand april 2020 slechts 24 – 1,5 = 22,5 uitkeringen ontvangen.  </w:t>
      </w:r>
    </w:p>
    <w:bookmarkEnd w:id="205"/>
    <w:p w:rsidR="000D639A" w:rsidRPr="00AA4C7F" w:rsidRDefault="000D639A" w:rsidP="00332558">
      <w:pPr>
        <w:pStyle w:val="Txt0"/>
        <w:spacing w:before="0" w:after="0"/>
        <w:ind w:left="2835" w:right="-194"/>
      </w:pPr>
    </w:p>
    <w:p w:rsidR="000D639A" w:rsidRPr="00AA4C7F" w:rsidRDefault="000D639A" w:rsidP="00332558">
      <w:pPr>
        <w:pStyle w:val="Txt0"/>
        <w:spacing w:before="0" w:after="0"/>
        <w:ind w:left="2835" w:right="-194"/>
      </w:pPr>
      <w:r w:rsidRPr="00AA4C7F">
        <w:t xml:space="preserve">Als het </w:t>
      </w:r>
      <w:r w:rsidR="00C45882" w:rsidRPr="00AA4C7F">
        <w:t>aantal uitkeringen niet werd verminderd</w:t>
      </w:r>
      <w:r w:rsidRPr="00AA4C7F">
        <w:t>, zal er een terugvordering gebeuren.</w:t>
      </w:r>
    </w:p>
    <w:p w:rsidR="00951CF5" w:rsidRPr="00AA4C7F" w:rsidRDefault="00951CF5" w:rsidP="00332558">
      <w:pPr>
        <w:pStyle w:val="Txt0"/>
        <w:spacing w:before="0" w:after="0"/>
        <w:ind w:left="2835" w:right="-194"/>
      </w:pPr>
      <w:r w:rsidRPr="00AA4C7F">
        <w:tab/>
      </w:r>
    </w:p>
    <w:p w:rsidR="00D50CCD" w:rsidRPr="00AA4C7F" w:rsidRDefault="00BD61B0" w:rsidP="008F3D1E">
      <w:pPr>
        <w:pStyle w:val="Txt0"/>
        <w:numPr>
          <w:ilvl w:val="0"/>
          <w:numId w:val="10"/>
        </w:numPr>
        <w:spacing w:before="0" w:after="0"/>
        <w:ind w:left="2835" w:right="-194"/>
      </w:pPr>
      <w:bookmarkStart w:id="206" w:name="_Hlk39179018"/>
      <w:r w:rsidRPr="00AA4C7F">
        <w:t>Om een terugvordering te vermijden,</w:t>
      </w:r>
      <w:r w:rsidRPr="00AA4C7F">
        <w:rPr>
          <w:lang w:val="nl"/>
        </w:rPr>
        <w:t xml:space="preserve"> moet de tijdelijk werkloze deze “andere activiteiten” meedelen aan zijn uitbetalingsinstelling</w:t>
      </w:r>
      <w:r w:rsidR="00D612CD" w:rsidRPr="00AA4C7F">
        <w:rPr>
          <w:rStyle w:val="Voetnootmarkering"/>
          <w:lang w:val="nl"/>
        </w:rPr>
        <w:footnoteReference w:id="68"/>
      </w:r>
      <w:r w:rsidRPr="00AA4C7F">
        <w:rPr>
          <w:lang w:val="nl"/>
        </w:rPr>
        <w:t xml:space="preserve">. De werkloze kan daartoe gebruik maken van het formulier </w:t>
      </w:r>
      <w:r w:rsidRPr="00AA4C7F">
        <w:rPr>
          <w:smallCaps/>
          <w:lang w:val="nl"/>
        </w:rPr>
        <w:t>corona-tw-aangifte werk</w:t>
      </w:r>
      <w:r w:rsidRPr="00AA4C7F">
        <w:rPr>
          <w:lang w:val="nl"/>
        </w:rPr>
        <w:t xml:space="preserve"> (RioDoc </w:t>
      </w:r>
      <w:hyperlink r:id="rId19" w:history="1">
        <w:r w:rsidRPr="00AA4C7F">
          <w:rPr>
            <w:rStyle w:val="Hyperlink"/>
            <w:rFonts w:ascii="Arial" w:hAnsi="Arial"/>
            <w:lang w:val="nl"/>
          </w:rPr>
          <w:t>202654</w:t>
        </w:r>
      </w:hyperlink>
      <w:r w:rsidRPr="00AA4C7F">
        <w:rPr>
          <w:lang w:val="nl"/>
        </w:rPr>
        <w:t xml:space="preserve">). </w:t>
      </w:r>
      <w:r w:rsidR="000D639A" w:rsidRPr="00AA4C7F">
        <w:rPr>
          <w:lang w:val="nl"/>
        </w:rPr>
        <w:t xml:space="preserve">Het gebruik van dit formulier is facultatief. Het staat de werkloze vrij op om </w:t>
      </w:r>
      <w:r w:rsidRPr="00AA4C7F">
        <w:rPr>
          <w:lang w:val="nl"/>
        </w:rPr>
        <w:t xml:space="preserve">het even welke </w:t>
      </w:r>
      <w:r w:rsidR="00D612CD" w:rsidRPr="00AA4C7F">
        <w:rPr>
          <w:lang w:val="nl"/>
        </w:rPr>
        <w:t xml:space="preserve">andere </w:t>
      </w:r>
      <w:r w:rsidRPr="00AA4C7F">
        <w:rPr>
          <w:lang w:val="nl"/>
        </w:rPr>
        <w:t>wijze (brief, mail, telefoon …)</w:t>
      </w:r>
      <w:r w:rsidR="000D639A" w:rsidRPr="00AA4C7F">
        <w:rPr>
          <w:lang w:val="nl"/>
        </w:rPr>
        <w:t xml:space="preserve"> zijn uitbetalingsinstelling van de tewerkstelling in kennis te stellen.</w:t>
      </w:r>
      <w:r w:rsidRPr="00AA4C7F">
        <w:rPr>
          <w:lang w:val="nl"/>
        </w:rPr>
        <w:t xml:space="preserve"> </w:t>
      </w:r>
      <w:r w:rsidRPr="00AA4C7F">
        <w:t xml:space="preserve"> </w:t>
      </w:r>
    </w:p>
    <w:bookmarkEnd w:id="206"/>
    <w:p w:rsidR="00D50CCD" w:rsidRPr="00AA4C7F" w:rsidRDefault="00D50CCD" w:rsidP="00332558">
      <w:pPr>
        <w:pStyle w:val="Txt0"/>
        <w:spacing w:before="0" w:after="0"/>
        <w:ind w:left="2835" w:right="-194"/>
      </w:pPr>
    </w:p>
    <w:p w:rsidR="000D639A" w:rsidRPr="00AA4C7F" w:rsidRDefault="00863122" w:rsidP="00C45882">
      <w:pPr>
        <w:pStyle w:val="Txt0"/>
        <w:spacing w:before="0" w:after="0"/>
        <w:ind w:left="2835" w:right="-52"/>
        <w:rPr>
          <w:dstrike/>
        </w:rPr>
      </w:pPr>
      <w:bookmarkStart w:id="208" w:name="_Hlk39179699"/>
      <w:r w:rsidRPr="00AA4C7F">
        <w:t xml:space="preserve">Het formulier </w:t>
      </w:r>
      <w:r w:rsidRPr="00AA4C7F">
        <w:rPr>
          <w:smallCaps/>
          <w:lang w:val="nl"/>
        </w:rPr>
        <w:t>corona-tw-aangifte werk</w:t>
      </w:r>
      <w:r w:rsidRPr="00AA4C7F">
        <w:t xml:space="preserve"> </w:t>
      </w:r>
      <w:r w:rsidR="00C45882" w:rsidRPr="00AA4C7F">
        <w:t xml:space="preserve">heeft tot doel de aangifte door de werkloze te faciliteren. </w:t>
      </w:r>
    </w:p>
    <w:p w:rsidR="00482B4D" w:rsidRPr="00AA4C7F" w:rsidRDefault="00482B4D" w:rsidP="00C45882">
      <w:pPr>
        <w:pStyle w:val="Txt0"/>
        <w:spacing w:before="0" w:after="0"/>
        <w:ind w:left="2835" w:right="-52"/>
      </w:pPr>
    </w:p>
    <w:p w:rsidR="00482B4D" w:rsidRPr="00AA4C7F" w:rsidRDefault="00482B4D" w:rsidP="00A953F5">
      <w:pPr>
        <w:pStyle w:val="Txt0"/>
        <w:spacing w:before="0" w:after="0"/>
        <w:ind w:left="2835" w:right="-194"/>
        <w:rPr>
          <w:rFonts w:cs="Arial"/>
          <w:szCs w:val="22"/>
          <w:lang w:val="nl-NL"/>
        </w:rPr>
      </w:pPr>
      <w:bookmarkStart w:id="209" w:name="_Hlk39864656"/>
      <w:r w:rsidRPr="00AA4C7F">
        <w:t xml:space="preserve">De uitbetalingsinstelling </w:t>
      </w:r>
      <w:r w:rsidR="00A953F5" w:rsidRPr="00AA4C7F">
        <w:t>bezorgt, los van het betaaldossier,</w:t>
      </w:r>
      <w:r w:rsidRPr="00AA4C7F">
        <w:t xml:space="preserve"> de formulieren die zij ontvangt (en eventueel andere aangiften via brief of mail die van een rijksregisternummer worden voorzien) </w:t>
      </w:r>
      <w:r w:rsidR="00A953F5" w:rsidRPr="00AA4C7F">
        <w:t>aan</w:t>
      </w:r>
      <w:r w:rsidRPr="00AA4C7F">
        <w:t xml:space="preserve"> het proces </w:t>
      </w:r>
      <w:r w:rsidR="0051073B" w:rsidRPr="00AA4C7F">
        <w:t>v</w:t>
      </w:r>
      <w:r w:rsidRPr="00AA4C7F">
        <w:t xml:space="preserve">erificatie van het </w:t>
      </w:r>
      <w:r w:rsidR="00A953F5" w:rsidRPr="00AA4C7F">
        <w:t xml:space="preserve">bevoegde </w:t>
      </w:r>
      <w:r w:rsidRPr="00AA4C7F">
        <w:t xml:space="preserve">werkloosheidsbureau, uiterlijk op het ogenblik waarop </w:t>
      </w:r>
      <w:r w:rsidR="00985E55" w:rsidRPr="00AA4C7F">
        <w:t xml:space="preserve">zij </w:t>
      </w:r>
      <w:r w:rsidR="00985E55" w:rsidRPr="00AA4C7F">
        <w:rPr>
          <w:szCs w:val="22"/>
          <w:lang w:val="nl"/>
        </w:rPr>
        <w:t>de papieren</w:t>
      </w:r>
      <w:r w:rsidR="00985E55" w:rsidRPr="00AA4C7F">
        <w:rPr>
          <w:rFonts w:cs="Arial"/>
          <w:szCs w:val="22"/>
          <w:lang w:val="nl-NL"/>
        </w:rPr>
        <w:t xml:space="preserve"> geïndividualiseerde verantwoordingsstukken dienstig voor de verificatie van de uitgaven </w:t>
      </w:r>
      <w:r w:rsidR="00A953F5" w:rsidRPr="00AA4C7F">
        <w:rPr>
          <w:rFonts w:cs="Arial"/>
          <w:szCs w:val="22"/>
          <w:lang w:val="nl-NL"/>
        </w:rPr>
        <w:t>indient. De procedure C9 moet niet worden gevolgd.</w:t>
      </w:r>
    </w:p>
    <w:p w:rsidR="00A953F5" w:rsidRPr="00AA4C7F" w:rsidRDefault="00A953F5" w:rsidP="00A953F5">
      <w:pPr>
        <w:pStyle w:val="Txt0"/>
        <w:spacing w:before="0" w:after="0"/>
        <w:ind w:left="2835" w:right="-194"/>
        <w:rPr>
          <w:rFonts w:cs="Arial"/>
          <w:szCs w:val="22"/>
          <w:lang w:val="nl-NL"/>
        </w:rPr>
      </w:pPr>
    </w:p>
    <w:p w:rsidR="00A953F5" w:rsidRPr="00AA4C7F" w:rsidRDefault="00A953F5" w:rsidP="00A953F5">
      <w:pPr>
        <w:pStyle w:val="Txt0"/>
        <w:spacing w:before="0" w:after="0"/>
        <w:ind w:left="2835" w:right="-194"/>
        <w:rPr>
          <w:rFonts w:cs="Arial"/>
          <w:szCs w:val="22"/>
          <w:lang w:val="nl-NL"/>
        </w:rPr>
      </w:pPr>
      <w:r w:rsidRPr="00AA4C7F">
        <w:rPr>
          <w:rFonts w:cs="Arial"/>
          <w:szCs w:val="22"/>
          <w:lang w:val="nl-NL"/>
        </w:rPr>
        <w:t xml:space="preserve">Het proces </w:t>
      </w:r>
      <w:r w:rsidR="00B42F46" w:rsidRPr="00AA4C7F">
        <w:rPr>
          <w:rFonts w:cs="Arial"/>
          <w:szCs w:val="22"/>
          <w:lang w:val="nl-NL"/>
        </w:rPr>
        <w:t>v</w:t>
      </w:r>
      <w:r w:rsidRPr="00AA4C7F">
        <w:rPr>
          <w:rFonts w:cs="Arial"/>
          <w:szCs w:val="22"/>
          <w:lang w:val="nl-NL"/>
        </w:rPr>
        <w:t xml:space="preserve">erificatie scant de stukken in </w:t>
      </w:r>
      <w:r w:rsidR="00B145E1" w:rsidRPr="00AA4C7F">
        <w:rPr>
          <w:rFonts w:cs="Arial"/>
          <w:szCs w:val="22"/>
          <w:lang w:val="nl-NL"/>
        </w:rPr>
        <w:t xml:space="preserve">met als geldigheidsdatum de eerste dag van de maand waarop de mededeling betrekking heeft </w:t>
      </w:r>
      <w:r w:rsidRPr="00AA4C7F">
        <w:rPr>
          <w:rFonts w:cs="Arial"/>
          <w:szCs w:val="22"/>
          <w:lang w:val="nl-NL"/>
        </w:rPr>
        <w:t xml:space="preserve">en maakt een module S14 aan met als begin- en einddatum de begin- en einddatum van de maand(en) waarop de </w:t>
      </w:r>
      <w:r w:rsidR="00B145E1" w:rsidRPr="00AA4C7F">
        <w:rPr>
          <w:rFonts w:cs="Arial"/>
          <w:szCs w:val="22"/>
          <w:lang w:val="nl-NL"/>
        </w:rPr>
        <w:t>mededeling</w:t>
      </w:r>
      <w:r w:rsidRPr="00AA4C7F">
        <w:rPr>
          <w:rFonts w:cs="Arial"/>
          <w:szCs w:val="22"/>
          <w:lang w:val="nl-NL"/>
        </w:rPr>
        <w:t xml:space="preserve"> betrekking heeft en als commentaar “TW CORONA – vergoedbaarheidsbeletsel”. </w:t>
      </w:r>
    </w:p>
    <w:p w:rsidR="006F3605" w:rsidRPr="00AA4C7F" w:rsidRDefault="006F3605" w:rsidP="00A953F5">
      <w:pPr>
        <w:pStyle w:val="Txt0"/>
        <w:spacing w:before="0" w:after="0"/>
        <w:ind w:left="2835" w:right="-194"/>
        <w:rPr>
          <w:rFonts w:cs="Arial"/>
          <w:szCs w:val="22"/>
          <w:lang w:val="nl-NL"/>
        </w:rPr>
      </w:pPr>
    </w:p>
    <w:p w:rsidR="006F3605" w:rsidRPr="00AA4C7F" w:rsidRDefault="006F3605" w:rsidP="00A953F5">
      <w:pPr>
        <w:pStyle w:val="Txt0"/>
        <w:spacing w:before="0" w:after="0"/>
        <w:ind w:left="2835" w:right="-194"/>
        <w:rPr>
          <w:rFonts w:cs="Arial"/>
          <w:szCs w:val="22"/>
          <w:lang w:val="nl-NL"/>
        </w:rPr>
      </w:pPr>
      <w:r w:rsidRPr="00AA4C7F">
        <w:rPr>
          <w:rFonts w:cs="Arial"/>
          <w:szCs w:val="22"/>
          <w:lang w:val="nl-NL"/>
        </w:rPr>
        <w:t>De module S14 belet de automatische verificatie zodat</w:t>
      </w:r>
      <w:r w:rsidR="00B42F46" w:rsidRPr="00AA4C7F">
        <w:rPr>
          <w:rFonts w:cs="Arial"/>
          <w:szCs w:val="22"/>
          <w:lang w:val="nl-NL"/>
        </w:rPr>
        <w:t>:</w:t>
      </w:r>
    </w:p>
    <w:p w:rsidR="006F3605" w:rsidRPr="00AA4C7F" w:rsidRDefault="006F3605" w:rsidP="00A953F5">
      <w:pPr>
        <w:pStyle w:val="Txt0"/>
        <w:spacing w:before="0" w:after="0"/>
        <w:ind w:left="2835" w:right="-194"/>
        <w:rPr>
          <w:rFonts w:cs="Arial"/>
          <w:szCs w:val="22"/>
          <w:lang w:val="nl-NL"/>
        </w:rPr>
      </w:pPr>
    </w:p>
    <w:p w:rsidR="006F3605" w:rsidRPr="00AA4C7F" w:rsidRDefault="006F3605" w:rsidP="008F3D1E">
      <w:pPr>
        <w:pStyle w:val="Txt0"/>
        <w:numPr>
          <w:ilvl w:val="0"/>
          <w:numId w:val="10"/>
        </w:numPr>
        <w:tabs>
          <w:tab w:val="clear" w:pos="1418"/>
        </w:tabs>
        <w:spacing w:before="0" w:after="0"/>
        <w:ind w:left="3261" w:right="-194"/>
      </w:pPr>
      <w:r w:rsidRPr="00AA4C7F">
        <w:lastRenderedPageBreak/>
        <w:t xml:space="preserve">in geval de uitbetalingsinstelling met de mededeling </w:t>
      </w:r>
      <w:r w:rsidR="00B42F46" w:rsidRPr="00AA4C7F">
        <w:t>van</w:t>
      </w:r>
      <w:r w:rsidRPr="00AA4C7F">
        <w:t xml:space="preserve"> de werkloze </w:t>
      </w:r>
      <w:r w:rsidRPr="00AA4C7F">
        <w:rPr>
          <w:u w:val="dash"/>
        </w:rPr>
        <w:t>rekening zou hebben gehouden</w:t>
      </w:r>
      <w:r w:rsidRPr="00AA4C7F">
        <w:t xml:space="preserve">, het dossier kan onderzocht </w:t>
      </w:r>
      <w:r w:rsidR="00B42F46" w:rsidRPr="00AA4C7F">
        <w:t xml:space="preserve">worden </w:t>
      </w:r>
      <w:r w:rsidRPr="00AA4C7F">
        <w:t>om een voorstel tot bijpassing te vermijden;</w:t>
      </w:r>
    </w:p>
    <w:p w:rsidR="006F3605" w:rsidRPr="00AA4C7F" w:rsidRDefault="006F3605" w:rsidP="006F3605">
      <w:pPr>
        <w:pStyle w:val="Txt0"/>
        <w:tabs>
          <w:tab w:val="clear" w:pos="1418"/>
        </w:tabs>
        <w:spacing w:before="0" w:after="0"/>
        <w:ind w:left="3261" w:right="-194"/>
      </w:pPr>
    </w:p>
    <w:p w:rsidR="006F3605" w:rsidRPr="00AA4C7F" w:rsidRDefault="006F3605" w:rsidP="008F3D1E">
      <w:pPr>
        <w:pStyle w:val="Txt0"/>
        <w:numPr>
          <w:ilvl w:val="0"/>
          <w:numId w:val="10"/>
        </w:numPr>
        <w:tabs>
          <w:tab w:val="clear" w:pos="1418"/>
        </w:tabs>
        <w:spacing w:before="0" w:after="0"/>
        <w:ind w:left="3261" w:right="-194"/>
      </w:pPr>
      <w:r w:rsidRPr="00AA4C7F">
        <w:t xml:space="preserve">in geval de uitbetalingsinstelling met de mededeling </w:t>
      </w:r>
      <w:r w:rsidR="00227B57" w:rsidRPr="00AA4C7F">
        <w:t>van</w:t>
      </w:r>
      <w:r w:rsidRPr="00AA4C7F">
        <w:t xml:space="preserve"> de werkloze </w:t>
      </w:r>
      <w:r w:rsidRPr="00AA4C7F">
        <w:rPr>
          <w:u w:val="dash"/>
        </w:rPr>
        <w:t>geen of onvoldoende rekening zou hebben gehouden</w:t>
      </w:r>
      <w:r w:rsidRPr="00AA4C7F">
        <w:t xml:space="preserve">, het dossier voor een terugvordering van de ten onrechte ontvangen uitkeringen wordt overgemaakt aan het proces </w:t>
      </w:r>
      <w:r w:rsidR="00B42F46" w:rsidRPr="00AA4C7F">
        <w:t>v</w:t>
      </w:r>
      <w:r w:rsidRPr="00AA4C7F">
        <w:t>ergoedbaarheid.</w:t>
      </w:r>
    </w:p>
    <w:bookmarkEnd w:id="208"/>
    <w:p w:rsidR="00D50CCD" w:rsidRPr="00AA4C7F" w:rsidRDefault="00D50CCD" w:rsidP="00332558">
      <w:pPr>
        <w:pStyle w:val="Txt0"/>
        <w:spacing w:before="0" w:after="0"/>
        <w:ind w:left="2835" w:right="-194"/>
      </w:pPr>
    </w:p>
    <w:p w:rsidR="006F3605" w:rsidRPr="00AA4C7F" w:rsidRDefault="00B145E1" w:rsidP="006F3605">
      <w:pPr>
        <w:pStyle w:val="Txt0"/>
        <w:spacing w:before="0" w:after="0"/>
        <w:ind w:left="3261" w:right="-194"/>
      </w:pPr>
      <w:r w:rsidRPr="00AA4C7F">
        <w:t>D</w:t>
      </w:r>
      <w:r w:rsidR="006F3605" w:rsidRPr="00AA4C7F">
        <w:t>e verklaring</w:t>
      </w:r>
      <w:r w:rsidR="00227B57" w:rsidRPr="00AA4C7F">
        <w:t xml:space="preserve"> van</w:t>
      </w:r>
      <w:r w:rsidR="006F3605" w:rsidRPr="00AA4C7F">
        <w:t xml:space="preserve"> de werkloze </w:t>
      </w:r>
      <w:r w:rsidRPr="00AA4C7F">
        <w:t>wordt</w:t>
      </w:r>
      <w:r w:rsidR="006F3605" w:rsidRPr="00AA4C7F">
        <w:t xml:space="preserve"> beschouwd als een verklaring van afstand van verhoor. Het proces </w:t>
      </w:r>
      <w:r w:rsidR="00B42F46" w:rsidRPr="00AA4C7F">
        <w:t>v</w:t>
      </w:r>
      <w:r w:rsidR="006F3605" w:rsidRPr="00AA4C7F">
        <w:t>ergoedbaarheid kan dus</w:t>
      </w:r>
      <w:r w:rsidRPr="00AA4C7F">
        <w:t>, met verwijzing naar de verklaring van de werknemer, onmiddellijk een beslissing tot terugvordering betekenen.</w:t>
      </w:r>
    </w:p>
    <w:bookmarkEnd w:id="209"/>
    <w:p w:rsidR="006F3605" w:rsidRPr="00AA4C7F" w:rsidRDefault="006F3605" w:rsidP="00332558">
      <w:pPr>
        <w:pStyle w:val="Txt0"/>
        <w:spacing w:before="0" w:after="0"/>
        <w:ind w:left="2835" w:right="-194"/>
      </w:pPr>
    </w:p>
    <w:p w:rsidR="00B145E1" w:rsidRDefault="002C0F0D" w:rsidP="000D639A">
      <w:pPr>
        <w:pStyle w:val="Txt0"/>
        <w:spacing w:before="0" w:after="0"/>
        <w:ind w:left="2410" w:right="-194"/>
      </w:pPr>
      <w:bookmarkStart w:id="210" w:name="_Hlk39179862"/>
      <w:r w:rsidRPr="00AA4C7F">
        <w:t xml:space="preserve">Er zal later meegedeeld worden hoe de RVA </w:t>
      </w:r>
      <w:r w:rsidR="00C45882" w:rsidRPr="00AA4C7F">
        <w:t xml:space="preserve">op de uitoefening van </w:t>
      </w:r>
      <w:r w:rsidR="001F0106" w:rsidRPr="00AA4C7F">
        <w:t>“</w:t>
      </w:r>
      <w:r w:rsidR="00C45882" w:rsidRPr="00AA4C7F">
        <w:t>andere activiteiten</w:t>
      </w:r>
      <w:r w:rsidR="001F0106" w:rsidRPr="00AA4C7F">
        <w:t>”</w:t>
      </w:r>
      <w:r w:rsidRPr="00AA4C7F">
        <w:t xml:space="preserve"> controles zal organiseren</w:t>
      </w:r>
      <w:bookmarkStart w:id="211" w:name="_Hlk39864695"/>
      <w:r w:rsidR="00B145E1" w:rsidRPr="00AA4C7F">
        <w:t>, in geval er zich geen aangifte van de tewerkstelling in het dossier bevindt</w:t>
      </w:r>
      <w:r w:rsidRPr="00AA4C7F">
        <w:t>.</w:t>
      </w:r>
      <w:r w:rsidR="00B145E1" w:rsidRPr="00AA4C7F">
        <w:t xml:space="preserve"> Niets belet ook dat de uitbetalingsinstelling op vraag van de werknemer gebruik maakt van de procedure C144B of C10.1.</w:t>
      </w:r>
    </w:p>
    <w:p w:rsidR="00F9388C" w:rsidRDefault="00F9388C" w:rsidP="00F9388C">
      <w:pPr>
        <w:pStyle w:val="Txt0"/>
        <w:pBdr>
          <w:bottom w:val="single" w:sz="4" w:space="1" w:color="auto"/>
        </w:pBdr>
        <w:spacing w:before="0" w:after="0"/>
        <w:ind w:left="2410" w:right="-194"/>
      </w:pPr>
    </w:p>
    <w:p w:rsidR="00F9388C" w:rsidRDefault="00F9388C" w:rsidP="000D639A">
      <w:pPr>
        <w:pStyle w:val="Txt0"/>
        <w:spacing w:before="0" w:after="0"/>
        <w:ind w:left="2410" w:right="-194"/>
      </w:pPr>
    </w:p>
    <w:p w:rsidR="00F9388C" w:rsidRPr="00364C12" w:rsidRDefault="00F9388C" w:rsidP="008F3D1E">
      <w:pPr>
        <w:pStyle w:val="Kop2"/>
        <w:numPr>
          <w:ilvl w:val="1"/>
          <w:numId w:val="19"/>
        </w:numPr>
        <w:tabs>
          <w:tab w:val="clear" w:pos="1418"/>
        </w:tabs>
        <w:spacing w:before="0"/>
        <w:ind w:right="-761"/>
        <w:rPr>
          <w:lang w:val="nl-BE"/>
        </w:rPr>
      </w:pPr>
      <w:r w:rsidRPr="00364C12">
        <w:rPr>
          <w:lang w:val="nl-BE"/>
        </w:rPr>
        <w:t>Toepassing van artikel 130, § 2, op de auteursrechten en naburige rechten voortvloeiend uit de uitoefening van artistieke activiteiten</w:t>
      </w:r>
    </w:p>
    <w:p w:rsidR="00F9388C" w:rsidRPr="00364C12" w:rsidRDefault="00F9388C" w:rsidP="00F9388C">
      <w:pPr>
        <w:pStyle w:val="Txt0"/>
        <w:spacing w:before="0" w:after="0"/>
        <w:ind w:left="2835" w:right="-194"/>
      </w:pPr>
    </w:p>
    <w:p w:rsidR="00F9388C" w:rsidRPr="00364C12" w:rsidRDefault="00F9388C" w:rsidP="00F9388C">
      <w:pPr>
        <w:pStyle w:val="Txt0"/>
        <w:spacing w:before="0" w:after="0"/>
        <w:ind w:right="-194"/>
      </w:pPr>
      <w:r w:rsidRPr="00364C12">
        <w:t xml:space="preserve">Voor de berekening van een eventueel verminderd dagbedrag in toepassing van artikel 130, wordt voor het jaar 2020 geen rekening gehouden met de inkomsten uit auteursrechten of naburige rechten die </w:t>
      </w:r>
      <w:r w:rsidR="00563215" w:rsidRPr="00364C12">
        <w:t>voortvloeien uit de uitoefening van een artistieke activiteit ontvangen tijdens de periode van 01/04/2020 tot en met 31/12/2020.</w:t>
      </w:r>
    </w:p>
    <w:p w:rsidR="00F9388C" w:rsidRPr="00364C12" w:rsidRDefault="00F9388C" w:rsidP="00F9388C">
      <w:pPr>
        <w:pStyle w:val="Txt0"/>
        <w:spacing w:before="0" w:after="0"/>
        <w:ind w:right="-194"/>
      </w:pPr>
    </w:p>
    <w:p w:rsidR="00F9388C" w:rsidRPr="00563215" w:rsidRDefault="00563215" w:rsidP="00563215">
      <w:pPr>
        <w:pStyle w:val="Txt0"/>
        <w:spacing w:before="0" w:after="0"/>
        <w:ind w:right="-194"/>
      </w:pPr>
      <w:r w:rsidRPr="00364C12">
        <w:t>Opmerking</w:t>
      </w:r>
      <w:r w:rsidR="00F9388C" w:rsidRPr="00364C12">
        <w:t xml:space="preserve">: </w:t>
      </w:r>
      <w:r w:rsidRPr="00364C12">
        <w:t>voor de tijdelijke werkloze, zie ook de maatregel opgenomen onder het punt 14.2.</w:t>
      </w:r>
    </w:p>
    <w:bookmarkEnd w:id="210"/>
    <w:bookmarkEnd w:id="211"/>
    <w:p w:rsidR="006B7285" w:rsidRPr="00563215" w:rsidRDefault="006B7285" w:rsidP="006B7285">
      <w:pPr>
        <w:pStyle w:val="Default"/>
        <w:pBdr>
          <w:bottom w:val="single" w:sz="4" w:space="1" w:color="auto"/>
        </w:pBdr>
        <w:ind w:left="2410"/>
        <w:rPr>
          <w:rFonts w:ascii="Arial" w:hAnsi="Arial" w:cs="Arial"/>
          <w:sz w:val="22"/>
          <w:szCs w:val="22"/>
        </w:rPr>
      </w:pPr>
    </w:p>
    <w:p w:rsidR="006B7285" w:rsidRPr="00563215" w:rsidRDefault="006B7285" w:rsidP="006B7285">
      <w:pPr>
        <w:pStyle w:val="Handtekening1"/>
      </w:pPr>
    </w:p>
    <w:p w:rsidR="006B7285" w:rsidRPr="00AA4C7F" w:rsidRDefault="007279C9" w:rsidP="008F3D1E">
      <w:pPr>
        <w:pStyle w:val="Kop1"/>
        <w:numPr>
          <w:ilvl w:val="0"/>
          <w:numId w:val="19"/>
        </w:numPr>
        <w:spacing w:before="0"/>
        <w:ind w:left="567" w:right="-52" w:hanging="567"/>
      </w:pPr>
      <w:bookmarkStart w:id="212" w:name="_TIJDELIJKE_WERKLOOSHEID_VOOR"/>
      <w:bookmarkEnd w:id="212"/>
      <w:r w:rsidRPr="00AA4C7F">
        <w:t xml:space="preserve">FICTIEF GEBRUIK VAN </w:t>
      </w:r>
      <w:r w:rsidR="006B7285" w:rsidRPr="00AA4C7F">
        <w:t>TIJDELIJKE WERKLOOSHEID</w:t>
      </w:r>
    </w:p>
    <w:p w:rsidR="006B7285" w:rsidRPr="00AA4C7F" w:rsidRDefault="006B7285" w:rsidP="006B7285">
      <w:pPr>
        <w:pStyle w:val="Txt0"/>
        <w:spacing w:before="0" w:after="0"/>
        <w:ind w:left="2410" w:right="-194"/>
      </w:pPr>
    </w:p>
    <w:p w:rsidR="007279C9" w:rsidRPr="00AA4C7F" w:rsidRDefault="007279C9" w:rsidP="008F3D1E">
      <w:pPr>
        <w:pStyle w:val="Kop2"/>
        <w:numPr>
          <w:ilvl w:val="1"/>
          <w:numId w:val="19"/>
        </w:numPr>
        <w:spacing w:before="0"/>
        <w:ind w:right="-194"/>
        <w:rPr>
          <w:lang w:val="nl-BE" w:eastAsia="en-US"/>
        </w:rPr>
      </w:pPr>
      <w:bookmarkStart w:id="213" w:name="_Hlk39865228"/>
      <w:r w:rsidRPr="00AA4C7F">
        <w:rPr>
          <w:lang w:val="nl-BE" w:eastAsia="en-US"/>
        </w:rPr>
        <w:t>Interimwerknemers</w:t>
      </w:r>
    </w:p>
    <w:bookmarkEnd w:id="213"/>
    <w:p w:rsidR="007279C9" w:rsidRPr="00AA4C7F" w:rsidRDefault="007279C9" w:rsidP="006B7285">
      <w:pPr>
        <w:pStyle w:val="Txt0"/>
        <w:spacing w:before="0" w:after="0"/>
        <w:ind w:left="2410" w:right="-194"/>
      </w:pPr>
    </w:p>
    <w:p w:rsidR="006B7285" w:rsidRPr="00AA4C7F" w:rsidRDefault="006B7285" w:rsidP="006B7285">
      <w:pPr>
        <w:pStyle w:val="Txt0"/>
        <w:spacing w:before="0" w:after="0"/>
        <w:ind w:left="2410" w:right="-194"/>
      </w:pPr>
      <w:r w:rsidRPr="00DF67DA">
        <w:t xml:space="preserve">Voor de periode van 13/03/2020 </w:t>
      </w:r>
      <w:r w:rsidR="00564390" w:rsidRPr="00DF67DA">
        <w:t>tot en met 31/</w:t>
      </w:r>
      <w:r w:rsidR="00AA4A32" w:rsidRPr="00DF67DA">
        <w:t>12</w:t>
      </w:r>
      <w:r w:rsidR="00564390" w:rsidRPr="00DF67DA">
        <w:t>/2020</w:t>
      </w:r>
      <w:r w:rsidRPr="00DF67DA">
        <w:t xml:space="preserve"> wordt aanvaard dat de</w:t>
      </w:r>
      <w:r w:rsidRPr="00AA4C7F">
        <w:t xml:space="preserve"> interimwerknemers met een “langere opdracht” waarvan normalerwijze kan worden aangenomen dat zij na de onderbreking van de tewerkstelling als gevolg van Covid-19 het werk bij dezelfde gebruiker zullen hervatten, tijdelijk werkloos kunnen worden gesteld, voor zover de contractuele band met de uitzendwerkgever behouden blijft.</w:t>
      </w:r>
    </w:p>
    <w:p w:rsidR="006B7285" w:rsidRPr="00AA4C7F" w:rsidRDefault="006B7285" w:rsidP="006B7285">
      <w:pPr>
        <w:pStyle w:val="Txt0"/>
        <w:spacing w:before="0" w:after="0"/>
        <w:ind w:left="2410" w:right="-194"/>
      </w:pPr>
    </w:p>
    <w:p w:rsidR="006B7285" w:rsidRPr="00AA4C7F" w:rsidRDefault="006B7285" w:rsidP="006B7285">
      <w:pPr>
        <w:pStyle w:val="Txt0"/>
        <w:spacing w:before="0" w:after="0"/>
        <w:ind w:left="2410" w:right="-194"/>
      </w:pPr>
      <w:r w:rsidRPr="00AA4C7F">
        <w:t xml:space="preserve">Er wordt in principe niet vereist dat de interimwerknemer reeds een bepaalde anciënniteit bij de gebruiker heeft opgebouwd. De tijdelijke werkloosheid moet hoe dan ook wel zijn voorafgegaan door een effectieve tewerkstelling. Het is niet mogelijk een interimtewerkstelling bij een nieuwe gebruiker te starten met tijdelijke werkloosheid. </w:t>
      </w:r>
    </w:p>
    <w:p w:rsidR="006B7285" w:rsidRPr="00AA4C7F" w:rsidRDefault="006B7285" w:rsidP="006B7285">
      <w:pPr>
        <w:pStyle w:val="Txt0"/>
        <w:spacing w:before="0" w:after="0"/>
        <w:ind w:left="2410" w:right="-194"/>
      </w:pPr>
    </w:p>
    <w:p w:rsidR="006B7285" w:rsidRPr="00AA4C7F" w:rsidRDefault="006B7285" w:rsidP="006B7285">
      <w:pPr>
        <w:pStyle w:val="Txt0"/>
        <w:spacing w:before="0" w:after="0"/>
        <w:ind w:left="2410" w:right="-194"/>
      </w:pPr>
      <w:r w:rsidRPr="00AA4C7F">
        <w:t xml:space="preserve">Er wordt niet toegelaten dat interimcontracten met terugwerkende kracht worden opgesteld of dat werknemers die bijvoorbeeld al uitkeringen als </w:t>
      </w:r>
      <w:r w:rsidRPr="00AA4C7F">
        <w:lastRenderedPageBreak/>
        <w:t>volledig werkloze zouden hebben aangevraagd dit zouden “omzetten” naar tijdelijke werkloosheid.</w:t>
      </w:r>
    </w:p>
    <w:p w:rsidR="006B7285" w:rsidRPr="00AA4C7F" w:rsidRDefault="006B7285" w:rsidP="006B7285">
      <w:pPr>
        <w:pStyle w:val="Txt0"/>
        <w:spacing w:before="0" w:after="0"/>
        <w:ind w:left="2410" w:right="-194"/>
      </w:pPr>
      <w:bookmarkStart w:id="214" w:name="_Hlk36916062"/>
    </w:p>
    <w:p w:rsidR="006B7285" w:rsidRPr="00AA4C7F" w:rsidRDefault="006B7285" w:rsidP="006B7285">
      <w:pPr>
        <w:pStyle w:val="Txt0"/>
        <w:spacing w:before="0" w:after="0"/>
        <w:ind w:left="2410" w:right="-194"/>
      </w:pPr>
      <w:r w:rsidRPr="00AA4C7F">
        <w:t xml:space="preserve">Ingevolge een beslissing van de minister van Werk op 01/04/2020 wordt wel aanvaard dat de </w:t>
      </w:r>
      <w:bookmarkStart w:id="215" w:name="_Hlk36729968"/>
      <w:bookmarkStart w:id="216" w:name="_Hlk36736451"/>
      <w:r w:rsidRPr="00AA4C7F">
        <w:t>interimwerknemer die zich in de week van 09/03/2020 tot 13/03/2020 bevond in een situatie van een “langere opdracht” en voor wie het interimcontract vanaf 16/03/2020 niet werd verlengd, toch, indien in de loop van maart 2020 of uiterlijk in de week van 06/04/2020 tot 10/04/2020</w:t>
      </w:r>
      <w:r w:rsidR="002C095F" w:rsidRPr="00AA4C7F">
        <w:rPr>
          <w:rStyle w:val="Voetnootmarkering"/>
        </w:rPr>
        <w:footnoteReference w:id="69"/>
      </w:r>
      <w:r w:rsidRPr="00AA4C7F">
        <w:t xml:space="preserve"> het interimcontract bij dezelfde gebruiker wordt hernomen, opnieuw aanspraak kan maken op uitkeringen als tijdelijk werkloze. </w:t>
      </w:r>
    </w:p>
    <w:p w:rsidR="006B7285" w:rsidRPr="00AA4C7F" w:rsidRDefault="006B7285" w:rsidP="006B7285">
      <w:pPr>
        <w:pStyle w:val="Txt0"/>
        <w:spacing w:before="0" w:after="0"/>
        <w:ind w:left="2410" w:right="-194"/>
      </w:pPr>
    </w:p>
    <w:bookmarkEnd w:id="215"/>
    <w:bookmarkEnd w:id="216"/>
    <w:p w:rsidR="006B7285" w:rsidRPr="00AA4C7F" w:rsidRDefault="006B7285" w:rsidP="006B7285">
      <w:pPr>
        <w:pStyle w:val="Txt0"/>
        <w:spacing w:before="0" w:after="0"/>
        <w:ind w:left="2694" w:right="90"/>
        <w:rPr>
          <w:i/>
          <w:iCs/>
          <w:u w:val="single"/>
        </w:rPr>
      </w:pPr>
      <w:r w:rsidRPr="00AA4C7F">
        <w:rPr>
          <w:i/>
          <w:iCs/>
          <w:u w:val="single"/>
        </w:rPr>
        <w:t>Voorbeeld</w:t>
      </w:r>
    </w:p>
    <w:p w:rsidR="006B7285" w:rsidRPr="00AA4C7F" w:rsidRDefault="006B7285" w:rsidP="006B7285">
      <w:pPr>
        <w:pStyle w:val="Txt0"/>
        <w:spacing w:before="60" w:after="0"/>
        <w:ind w:left="2694" w:right="90"/>
        <w:rPr>
          <w:i/>
          <w:iCs/>
        </w:rPr>
      </w:pPr>
      <w:r w:rsidRPr="00AA4C7F">
        <w:rPr>
          <w:i/>
          <w:iCs/>
        </w:rPr>
        <w:t>Een werknemer werkt sedert 17/02/2020 als uitzendkracht met weekcontracten bij een gebruiker X. Het gaat om een “langere opdracht” die in principe zeker tot de verlofperiode zou verlengd worden.</w:t>
      </w:r>
    </w:p>
    <w:p w:rsidR="006B7285" w:rsidRPr="00AA4C7F" w:rsidRDefault="006B7285" w:rsidP="006B7285">
      <w:pPr>
        <w:pStyle w:val="Txt0"/>
        <w:spacing w:before="60" w:after="0"/>
        <w:ind w:left="2694" w:right="90"/>
        <w:rPr>
          <w:i/>
          <w:iCs/>
        </w:rPr>
      </w:pPr>
      <w:r w:rsidRPr="00AA4C7F">
        <w:rPr>
          <w:i/>
          <w:iCs/>
        </w:rPr>
        <w:t xml:space="preserve">Vanaf 16/03/2020 heeft het uitzendkantoor evenwel geen nieuwe interimcontracten meer afgesloten en is de werknemer volledig werkloos geworden. </w:t>
      </w:r>
    </w:p>
    <w:p w:rsidR="006B7285" w:rsidRPr="00AA4C7F" w:rsidRDefault="006B7285" w:rsidP="006B7285">
      <w:pPr>
        <w:pStyle w:val="Txt0"/>
        <w:spacing w:before="60" w:after="0"/>
        <w:ind w:left="2694" w:right="90"/>
      </w:pPr>
      <w:r w:rsidRPr="00AA4C7F">
        <w:rPr>
          <w:i/>
          <w:iCs/>
        </w:rPr>
        <w:t>Indien het uitzendkantoor voor deze werknemer vanaf 06/04/2020 de interimcontracten met dezelfde gebruiker X herneemt, kan deze werknemer in die contracten vanaf 06/04/2020 aanspraak maken op uitkeringen als tijdelijk werkloze.</w:t>
      </w:r>
    </w:p>
    <w:bookmarkEnd w:id="214"/>
    <w:p w:rsidR="006B7285" w:rsidRPr="00AA4C7F" w:rsidRDefault="006B7285" w:rsidP="006B7285">
      <w:pPr>
        <w:pStyle w:val="Txt0"/>
        <w:spacing w:before="0" w:after="0"/>
        <w:ind w:left="2410" w:right="-194"/>
      </w:pPr>
    </w:p>
    <w:p w:rsidR="00005FC4" w:rsidRPr="00AA4C7F" w:rsidRDefault="007279C9" w:rsidP="00005FC4">
      <w:pPr>
        <w:pStyle w:val="Txt0"/>
        <w:spacing w:before="0" w:after="0"/>
        <w:ind w:left="2410" w:right="-194"/>
      </w:pPr>
      <w:bookmarkStart w:id="218" w:name="_Hlk39865602"/>
      <w:bookmarkStart w:id="219" w:name="_Hlk35983710"/>
      <w:r w:rsidRPr="00AA4C7F">
        <w:t xml:space="preserve">De minister van Werk heeft op 08/05/2020 in de </w:t>
      </w:r>
      <w:r w:rsidR="00005FC4" w:rsidRPr="00AA4C7F">
        <w:t>c</w:t>
      </w:r>
      <w:r w:rsidRPr="00AA4C7F">
        <w:t xml:space="preserve">ommissie Sociale Zaken van </w:t>
      </w:r>
      <w:r w:rsidR="00763792" w:rsidRPr="00AA4C7F">
        <w:t>de Kamer</w:t>
      </w:r>
      <w:r w:rsidRPr="00AA4C7F">
        <w:t xml:space="preserve"> gezegd dat </w:t>
      </w:r>
      <w:r w:rsidR="00005FC4" w:rsidRPr="00AA4C7F">
        <w:t xml:space="preserve">interim-werknemers die uitsluitend met </w:t>
      </w:r>
      <w:r w:rsidR="00005FC4" w:rsidRPr="00AA4C7F">
        <w:rPr>
          <w:b/>
          <w:bCs/>
          <w:u w:val="single"/>
        </w:rPr>
        <w:t>dagcon</w:t>
      </w:r>
      <w:r w:rsidR="00005FC4" w:rsidRPr="00AA4C7F">
        <w:rPr>
          <w:b/>
          <w:bCs/>
          <w:u w:val="single"/>
        </w:rPr>
        <w:softHyphen/>
        <w:t>tracten</w:t>
      </w:r>
      <w:r w:rsidR="00005FC4" w:rsidRPr="00AA4C7F">
        <w:t xml:space="preserve"> werken en die geen overeenkomst ondertekenden vóór 13/03/2020 geen gebruik kunnen maken van tijdelijke werkloosheid, aangezien voor deze werknemer</w:t>
      </w:r>
      <w:r w:rsidR="001F2D43" w:rsidRPr="00AA4C7F">
        <w:t>s</w:t>
      </w:r>
      <w:r w:rsidR="00005FC4" w:rsidRPr="00AA4C7F">
        <w:t xml:space="preserve"> niet kan worden aangenomen dat zij zich bevinden in een situatie </w:t>
      </w:r>
      <w:r w:rsidR="00005FC4" w:rsidRPr="00DF67DA">
        <w:t>van een “langere opdracht”</w:t>
      </w:r>
      <w:r w:rsidR="001B0EB9" w:rsidRPr="00DF67DA">
        <w:t xml:space="preserve"> </w:t>
      </w:r>
      <w:r w:rsidR="001B0EB9" w:rsidRPr="00DF67DA">
        <w:rPr>
          <w:i/>
          <w:iCs/>
        </w:rPr>
        <w:t>(</w:t>
      </w:r>
      <w:r w:rsidR="001B0EB9" w:rsidRPr="00DF67DA">
        <w:rPr>
          <w:i/>
          <w:iCs/>
          <w:u w:val="single"/>
        </w:rPr>
        <w:t>opgelet</w:t>
      </w:r>
      <w:r w:rsidR="001B0EB9" w:rsidRPr="00DF67DA">
        <w:rPr>
          <w:i/>
          <w:iCs/>
        </w:rPr>
        <w:t>: dit betreft niet de engagementen in het kader van geannuleerde evenementen</w:t>
      </w:r>
      <w:r w:rsidR="00944954" w:rsidRPr="00DF67DA">
        <w:rPr>
          <w:i/>
          <w:iCs/>
        </w:rPr>
        <w:t xml:space="preserve"> en de seizoenarbeiders in de land- en tuinbouw</w:t>
      </w:r>
      <w:r w:rsidR="001B0EB9" w:rsidRPr="00DF67DA">
        <w:rPr>
          <w:i/>
          <w:iCs/>
        </w:rPr>
        <w:t xml:space="preserve">, wat behandeld wordt in </w:t>
      </w:r>
      <w:r w:rsidR="00944954" w:rsidRPr="00DF67DA">
        <w:rPr>
          <w:i/>
          <w:iCs/>
        </w:rPr>
        <w:t>de</w:t>
      </w:r>
      <w:r w:rsidR="001B0EB9" w:rsidRPr="00DF67DA">
        <w:rPr>
          <w:i/>
          <w:iCs/>
        </w:rPr>
        <w:t xml:space="preserve"> </w:t>
      </w:r>
      <w:hyperlink w:anchor="_Werknemers_met_een" w:history="1">
        <w:r w:rsidR="001B0EB9" w:rsidRPr="00DF67DA">
          <w:rPr>
            <w:rStyle w:val="Hyperlink"/>
            <w:rFonts w:ascii="Arial" w:hAnsi="Arial"/>
            <w:i/>
            <w:iCs/>
          </w:rPr>
          <w:t>punt</w:t>
        </w:r>
        <w:r w:rsidR="00944954" w:rsidRPr="00DF67DA">
          <w:rPr>
            <w:rStyle w:val="Hyperlink"/>
            <w:rFonts w:ascii="Arial" w:hAnsi="Arial"/>
            <w:i/>
            <w:iCs/>
          </w:rPr>
          <w:t>en</w:t>
        </w:r>
        <w:r w:rsidR="001B0EB9" w:rsidRPr="00DF67DA">
          <w:rPr>
            <w:rStyle w:val="Hyperlink"/>
            <w:rFonts w:ascii="Arial" w:hAnsi="Arial"/>
            <w:i/>
            <w:iCs/>
          </w:rPr>
          <w:t xml:space="preserve"> 15.2</w:t>
        </w:r>
        <w:r w:rsidR="00944954" w:rsidRPr="00DF67DA">
          <w:rPr>
            <w:rStyle w:val="Hyperlink"/>
            <w:rFonts w:ascii="Arial" w:hAnsi="Arial"/>
            <w:i/>
            <w:iCs/>
          </w:rPr>
          <w:t xml:space="preserve"> en 15.3</w:t>
        </w:r>
      </w:hyperlink>
      <w:r w:rsidR="001B0EB9" w:rsidRPr="00DF67DA">
        <w:rPr>
          <w:i/>
          <w:iCs/>
        </w:rPr>
        <w:t>)</w:t>
      </w:r>
      <w:r w:rsidR="00005FC4" w:rsidRPr="00DF67DA">
        <w:t>.</w:t>
      </w:r>
    </w:p>
    <w:p w:rsidR="00397D65" w:rsidRPr="00AA4C7F" w:rsidRDefault="00397D65" w:rsidP="00005FC4">
      <w:pPr>
        <w:pStyle w:val="Txt0"/>
        <w:spacing w:before="0" w:after="0"/>
        <w:ind w:left="2410" w:right="-194"/>
      </w:pPr>
    </w:p>
    <w:p w:rsidR="00397D65" w:rsidRPr="00AA4C7F" w:rsidRDefault="00397D65" w:rsidP="00005FC4">
      <w:pPr>
        <w:pStyle w:val="Txt0"/>
        <w:spacing w:before="0" w:after="0"/>
        <w:ind w:left="2410" w:right="-194"/>
      </w:pPr>
      <w:bookmarkStart w:id="220" w:name="_Hlk40818849"/>
      <w:r w:rsidRPr="00AA4C7F">
        <w:t>Wat betreft de uitkeringsaanvragen gesitueerd na 30/04/2020</w:t>
      </w:r>
      <w:r w:rsidR="00605446" w:rsidRPr="00AA4C7F">
        <w:rPr>
          <w:rStyle w:val="Voetnootmarkering"/>
        </w:rPr>
        <w:footnoteReference w:id="70"/>
      </w:r>
      <w:r w:rsidRPr="00AA4C7F">
        <w:t xml:space="preserve"> geldt dat, indien door het proces Toelaatbaarheid wordt vastgesteld dat het gaat om een tewerkstelling met een contract van zeer korte duur (hetzij een duur van minder dan vijf dagen), de tijdelijke werkloosheid wordt geweigerd.  </w:t>
      </w:r>
    </w:p>
    <w:p w:rsidR="00397D65" w:rsidRPr="00AA4C7F" w:rsidRDefault="00397D65" w:rsidP="00005FC4">
      <w:pPr>
        <w:pStyle w:val="Txt0"/>
        <w:spacing w:before="0" w:after="0"/>
        <w:ind w:left="2410" w:right="-194"/>
      </w:pPr>
    </w:p>
    <w:p w:rsidR="00605446" w:rsidRPr="00AA4C7F" w:rsidRDefault="00605446" w:rsidP="00605446">
      <w:pPr>
        <w:ind w:left="2410"/>
        <w:rPr>
          <w:rFonts w:cstheme="minorHAnsi"/>
        </w:rPr>
      </w:pPr>
      <w:r w:rsidRPr="00DF67DA">
        <w:rPr>
          <w:rFonts w:cstheme="minorHAnsi"/>
        </w:rPr>
        <w:t>Indien de uitkeringsaanvraag zich in een periode van volledige werkloosheid bevindt, wordt de bestaande werkloosheidscode behouden</w:t>
      </w:r>
      <w:r w:rsidR="004F64F9" w:rsidRPr="00DF67DA">
        <w:rPr>
          <w:rFonts w:cstheme="minorHAnsi"/>
        </w:rPr>
        <w:t xml:space="preserve"> </w:t>
      </w:r>
      <w:r w:rsidR="004F64F9" w:rsidRPr="00DF67DA">
        <w:rPr>
          <w:rFonts w:cstheme="minorHAnsi"/>
          <w:lang w:val="nl-NL"/>
        </w:rPr>
        <w:t>(</w:t>
      </w:r>
      <w:r w:rsidR="006D40D7" w:rsidRPr="00DF67DA">
        <w:rPr>
          <w:rFonts w:cstheme="minorHAnsi"/>
          <w:lang w:val="nl-NL"/>
        </w:rPr>
        <w:t>er wordt geen module S11 opgemaakt)</w:t>
      </w:r>
      <w:r w:rsidR="004F64F9" w:rsidRPr="00DF67DA">
        <w:rPr>
          <w:rFonts w:cstheme="minorHAnsi"/>
          <w:lang w:val="nl-NL"/>
        </w:rPr>
        <w:t>.</w:t>
      </w:r>
      <w:r w:rsidRPr="00DF67DA">
        <w:rPr>
          <w:rFonts w:cstheme="minorHAnsi"/>
        </w:rPr>
        <w:t xml:space="preserve"> Indien dit niet het geval is, wordt een uitkeringskaart C2 verstuurd met een prefix 00/ en met in de module S04 als</w:t>
      </w:r>
      <w:r w:rsidRPr="00AA4C7F">
        <w:rPr>
          <w:rFonts w:cstheme="minorHAnsi"/>
        </w:rPr>
        <w:t xml:space="preserve"> vergoedbaarheidsartikel ’27,2A2’.</w:t>
      </w:r>
    </w:p>
    <w:p w:rsidR="00605446" w:rsidRPr="00AA4C7F" w:rsidRDefault="00605446" w:rsidP="00605446">
      <w:pPr>
        <w:rPr>
          <w:rFonts w:cstheme="minorHAnsi"/>
        </w:rPr>
      </w:pPr>
    </w:p>
    <w:p w:rsidR="00605446" w:rsidRPr="00AA4C7F" w:rsidRDefault="00605446" w:rsidP="00605446">
      <w:pPr>
        <w:ind w:left="2410"/>
        <w:rPr>
          <w:rFonts w:cstheme="minorHAnsi"/>
        </w:rPr>
      </w:pPr>
      <w:bookmarkStart w:id="221" w:name="_Hlk40950994"/>
      <w:r w:rsidRPr="00AA4C7F">
        <w:rPr>
          <w:rFonts w:cstheme="minorHAnsi"/>
        </w:rPr>
        <w:t xml:space="preserve">Aangezien </w:t>
      </w:r>
      <w:r w:rsidR="00783C96" w:rsidRPr="00AA4C7F">
        <w:rPr>
          <w:rFonts w:cstheme="minorHAnsi"/>
        </w:rPr>
        <w:t>de werknemer</w:t>
      </w:r>
      <w:r w:rsidRPr="00AA4C7F">
        <w:rPr>
          <w:rFonts w:cstheme="minorHAnsi"/>
        </w:rPr>
        <w:t xml:space="preserve"> het recht op uitkeringen als tijdelijk werkloze wordt ontzegd, wordt hij daarvan in volgende bewoordingen schriftelijk ingelicht:</w:t>
      </w:r>
    </w:p>
    <w:p w:rsidR="00605446" w:rsidRPr="00AA4C7F" w:rsidRDefault="00605446" w:rsidP="00605446">
      <w:pPr>
        <w:rPr>
          <w:rFonts w:cstheme="minorHAnsi"/>
        </w:rPr>
      </w:pPr>
    </w:p>
    <w:p w:rsidR="00605446" w:rsidRPr="00AA4C7F" w:rsidRDefault="00605446" w:rsidP="00605446">
      <w:pPr>
        <w:ind w:left="2410"/>
        <w:rPr>
          <w:rFonts w:cstheme="minorHAnsi"/>
          <w:i/>
          <w:iCs/>
        </w:rPr>
      </w:pPr>
      <w:r w:rsidRPr="00AA4C7F">
        <w:rPr>
          <w:rFonts w:cstheme="minorHAnsi"/>
          <w:i/>
          <w:iCs/>
        </w:rPr>
        <w:t>“U hebt uitkeringen gevraagd als tijdelijk werkloze vanaf xx/xx/2020. Deze uitkeringen kunnen u niet worden toegekend.</w:t>
      </w:r>
    </w:p>
    <w:p w:rsidR="00605446" w:rsidRPr="00AA4C7F" w:rsidRDefault="00605446" w:rsidP="00605446">
      <w:pPr>
        <w:rPr>
          <w:rFonts w:cstheme="minorHAnsi"/>
          <w:i/>
          <w:iCs/>
        </w:rPr>
      </w:pPr>
    </w:p>
    <w:p w:rsidR="00605446" w:rsidRPr="00AA4C7F" w:rsidRDefault="00605446" w:rsidP="00605446">
      <w:pPr>
        <w:ind w:left="2410"/>
        <w:rPr>
          <w:rFonts w:cstheme="minorHAnsi"/>
          <w:i/>
          <w:iCs/>
        </w:rPr>
      </w:pPr>
      <w:r w:rsidRPr="00AA4C7F">
        <w:rPr>
          <w:rFonts w:cstheme="minorHAnsi"/>
          <w:i/>
          <w:iCs/>
        </w:rPr>
        <w:t>Als tijdelijk werkloze wordt beschouwd: de werkloze die door een arbeidsovereenkomst verbonden is waarvan de uitvoering tijdelijk, geheel of gedeeltelijk, geschorst is (artikel 27, 2°, a, van het koninklijk besluit van 25 november 1991 houdende de werkloosheidsreglementering).</w:t>
      </w:r>
    </w:p>
    <w:p w:rsidR="00605446" w:rsidRPr="00AA4C7F" w:rsidRDefault="00605446" w:rsidP="00605446">
      <w:pPr>
        <w:ind w:left="2410"/>
        <w:rPr>
          <w:rFonts w:cstheme="minorHAnsi"/>
          <w:i/>
          <w:iCs/>
        </w:rPr>
      </w:pPr>
    </w:p>
    <w:p w:rsidR="00605446" w:rsidRPr="00AA4C7F" w:rsidRDefault="00605446" w:rsidP="00605446">
      <w:pPr>
        <w:ind w:left="2410"/>
        <w:rPr>
          <w:rFonts w:cstheme="minorHAnsi"/>
          <w:i/>
          <w:iCs/>
        </w:rPr>
      </w:pPr>
      <w:r w:rsidRPr="00AA4C7F">
        <w:rPr>
          <w:rFonts w:cstheme="minorHAnsi"/>
          <w:i/>
          <w:iCs/>
        </w:rPr>
        <w:t>Het ontvangen van uitkeringen als tijdelijk werkloze vereist met andere woorden het bestaan van een geldige arbeidsovereenkomst. Het is niet mogelijk geldig een arbeidsovereenkomst af te sluiten indien vaststaat dat er binnen deze overeenkomst geen arbeidsprestaties zullen worden geleverd. Arbeidsprestaties zijn een essentieel bestanddeel voor het bestaan van een arbeidsovereenkomst. Het afsluiten van een arbeidsovereenkomst met als doel het aanspraak kunnen maken op uitkeringen als tijdelijk werkloze kan niet worden aanvaard.</w:t>
      </w:r>
    </w:p>
    <w:p w:rsidR="00605446" w:rsidRPr="00AA4C7F" w:rsidRDefault="00605446" w:rsidP="00605446">
      <w:pPr>
        <w:rPr>
          <w:rFonts w:cstheme="minorHAnsi"/>
          <w:i/>
          <w:iCs/>
        </w:rPr>
      </w:pPr>
    </w:p>
    <w:p w:rsidR="00605446" w:rsidRPr="00AA4C7F" w:rsidRDefault="00605446" w:rsidP="00EB6F6C">
      <w:pPr>
        <w:ind w:left="2410"/>
        <w:rPr>
          <w:rFonts w:cstheme="minorHAnsi"/>
          <w:i/>
          <w:iCs/>
        </w:rPr>
      </w:pPr>
      <w:r w:rsidRPr="00AA4C7F">
        <w:rPr>
          <w:rFonts w:cstheme="minorHAnsi"/>
          <w:i/>
          <w:iCs/>
        </w:rPr>
        <w:t xml:space="preserve">De door u ingeroepen overeenkomst met </w:t>
      </w:r>
      <w:r w:rsidR="0099223A" w:rsidRPr="00AA4C7F">
        <w:rPr>
          <w:rFonts w:cstheme="minorHAnsi"/>
          <w:i/>
          <w:iCs/>
        </w:rPr>
        <w:t xml:space="preserve">……… </w:t>
      </w:r>
      <w:r w:rsidRPr="00AA4C7F">
        <w:rPr>
          <w:rFonts w:cstheme="minorHAnsi"/>
          <w:i/>
          <w:iCs/>
        </w:rPr>
        <w:t xml:space="preserve">(werkgever) voor de dag van xx/xx/2020 / de periode van xx/xx/2020 tot en met xx/xx/2020 laat u bijgevolg niet toe om aanspraak op uitkeringen als tijdelijk werkloze te maken.” </w:t>
      </w:r>
    </w:p>
    <w:bookmarkEnd w:id="221"/>
    <w:p w:rsidR="00397D65" w:rsidRPr="00AA4C7F" w:rsidRDefault="00397D65" w:rsidP="00005FC4">
      <w:pPr>
        <w:pStyle w:val="Txt0"/>
        <w:spacing w:before="0" w:after="0"/>
        <w:ind w:left="2410" w:right="-194"/>
      </w:pPr>
    </w:p>
    <w:p w:rsidR="00EB6F6C" w:rsidRPr="00AA4C7F" w:rsidRDefault="00EB6F6C" w:rsidP="00EB6F6C">
      <w:pPr>
        <w:pStyle w:val="Txt0"/>
        <w:spacing w:before="0" w:after="0"/>
        <w:ind w:left="2410" w:right="-194"/>
      </w:pPr>
      <w:r w:rsidRPr="00AA4C7F">
        <w:t>Indien er voor tijdelijke werkloosheid in contracten van zeer korte duur toch een geldige uitkeringskaart zou zijn afgeleverd en een betaling is gebeurd, zullen deze dossiers worden gedetecteerd en zullen de ten onrechte ontvangen uitkeringen</w:t>
      </w:r>
      <w:r w:rsidR="00783C96" w:rsidRPr="00AA4C7F">
        <w:t xml:space="preserve"> (ook deze voor de maanden maart en april 2020)</w:t>
      </w:r>
      <w:r w:rsidRPr="00AA4C7F">
        <w:t xml:space="preserve"> worden teruggevorderd. </w:t>
      </w:r>
    </w:p>
    <w:p w:rsidR="008A668B" w:rsidRPr="00AA4C7F" w:rsidRDefault="008A668B" w:rsidP="00EB6F6C">
      <w:pPr>
        <w:pStyle w:val="Txt0"/>
        <w:spacing w:before="0" w:after="0"/>
        <w:ind w:left="2410" w:right="-194"/>
      </w:pPr>
    </w:p>
    <w:p w:rsidR="008A668B" w:rsidRPr="00AA4C7F" w:rsidRDefault="008A668B" w:rsidP="00022F59">
      <w:pPr>
        <w:pStyle w:val="Txt0"/>
        <w:spacing w:before="0" w:after="0"/>
        <w:ind w:left="2410" w:right="-335"/>
      </w:pPr>
      <w:bookmarkStart w:id="222" w:name="_Hlk41639948"/>
      <w:r w:rsidRPr="00AA4C7F">
        <w:t xml:space="preserve">Vanaf de refertemaand juni 2020 zullen bij de verificatie van de betalingen de uitgaven </w:t>
      </w:r>
      <w:r w:rsidR="00172D3A" w:rsidRPr="00AA4C7F">
        <w:t xml:space="preserve">tijdelijke werkloosheid </w:t>
      </w:r>
      <w:r w:rsidRPr="00AA4C7F">
        <w:t>betreffende een ASR scenario 5 die betrekking heeft op een tewerkstellingsperiode van minder dan vijf dagen worden verworpen met de aanduiding van een nieuwe verwerpingscode ‘30272’ (‘geen geldige arbeidsovereenkomst’)</w:t>
      </w:r>
      <w:r w:rsidR="00F374D0" w:rsidRPr="00AA4C7F">
        <w:t xml:space="preserve">, behalve indien de module S04 het </w:t>
      </w:r>
      <w:r w:rsidR="00F374D0" w:rsidRPr="00DF254A">
        <w:t>vergoedbaarheidsartikel “EVCOV” bevat</w:t>
      </w:r>
      <w:r w:rsidR="000040D5" w:rsidRPr="00DF254A">
        <w:t xml:space="preserve"> </w:t>
      </w:r>
      <w:bookmarkStart w:id="223" w:name="_Hlk42934622"/>
      <w:r w:rsidR="000040D5" w:rsidRPr="00DF254A">
        <w:t>of indien het gaat om een ASR scenario 5 met als code werkschema ‘</w:t>
      </w:r>
      <w:r w:rsidR="00B257C8" w:rsidRPr="00DF254A">
        <w:t>04</w:t>
      </w:r>
      <w:r w:rsidR="000040D5" w:rsidRPr="00DF254A">
        <w:t>’ (weekendoverbruggingsploeg)</w:t>
      </w:r>
      <w:r w:rsidRPr="00DF254A">
        <w:t>.</w:t>
      </w:r>
      <w:bookmarkEnd w:id="223"/>
      <w:r w:rsidR="00D5731D" w:rsidRPr="00DF254A">
        <w:rPr>
          <w:rStyle w:val="Voetnootmarkering"/>
        </w:rPr>
        <w:footnoteReference w:id="71"/>
      </w:r>
    </w:p>
    <w:p w:rsidR="00172D3A" w:rsidRPr="00AA4C7F" w:rsidRDefault="00172D3A" w:rsidP="00EB6F6C">
      <w:pPr>
        <w:pStyle w:val="Txt0"/>
        <w:spacing w:before="0" w:after="0"/>
        <w:ind w:left="2410" w:right="-194"/>
      </w:pPr>
    </w:p>
    <w:p w:rsidR="00172D3A" w:rsidRPr="00AA4C7F" w:rsidRDefault="00297990" w:rsidP="00EB6F6C">
      <w:pPr>
        <w:pStyle w:val="Txt0"/>
        <w:spacing w:before="0" w:after="0"/>
        <w:ind w:left="2410" w:right="-194"/>
      </w:pPr>
      <w:bookmarkStart w:id="226" w:name="_Hlk41645163"/>
      <w:r w:rsidRPr="00AA4C7F">
        <w:t>H</w:t>
      </w:r>
      <w:r w:rsidR="00172D3A" w:rsidRPr="00AA4C7F">
        <w:t xml:space="preserve">et bestaan van een aangifte DIMONA belet de </w:t>
      </w:r>
      <w:r w:rsidRPr="00AA4C7F">
        <w:t xml:space="preserve">goedkeuring van de </w:t>
      </w:r>
      <w:r w:rsidR="00172D3A" w:rsidRPr="00AA4C7F">
        <w:t>betaling van uitkeringen als volledig werkloze niet, voor zover het betaaldossier een verklaring op eer van de werkloze bevat dat hij</w:t>
      </w:r>
      <w:r w:rsidRPr="00AA4C7F">
        <w:t xml:space="preserve"> gedurende deze periode zonder arbeid en zonder loon was.</w:t>
      </w:r>
      <w:r w:rsidR="00172D3A" w:rsidRPr="00AA4C7F">
        <w:t xml:space="preserve">  </w:t>
      </w:r>
    </w:p>
    <w:p w:rsidR="00005FC4" w:rsidRPr="00AA4C7F" w:rsidRDefault="00005FC4" w:rsidP="00005FC4">
      <w:pPr>
        <w:pStyle w:val="Txt0"/>
        <w:pBdr>
          <w:bottom w:val="single" w:sz="4" w:space="1" w:color="auto"/>
        </w:pBdr>
        <w:spacing w:before="0" w:after="0"/>
        <w:ind w:left="2410" w:right="-194"/>
      </w:pPr>
      <w:bookmarkStart w:id="227" w:name="T048"/>
      <w:bookmarkEnd w:id="218"/>
      <w:bookmarkEnd w:id="220"/>
      <w:bookmarkEnd w:id="222"/>
      <w:bookmarkEnd w:id="226"/>
      <w:bookmarkEnd w:id="227"/>
    </w:p>
    <w:p w:rsidR="00005FC4" w:rsidRPr="00AA4C7F" w:rsidRDefault="00005FC4" w:rsidP="006B7285">
      <w:pPr>
        <w:pStyle w:val="Txt0"/>
        <w:spacing w:before="0" w:after="0"/>
        <w:ind w:left="2410" w:right="-194"/>
        <w:rPr>
          <w:sz w:val="18"/>
          <w:szCs w:val="18"/>
        </w:rPr>
      </w:pPr>
    </w:p>
    <w:p w:rsidR="00005FC4" w:rsidRPr="00AA4C7F" w:rsidRDefault="00005FC4" w:rsidP="008F3D1E">
      <w:pPr>
        <w:pStyle w:val="Kop2"/>
        <w:numPr>
          <w:ilvl w:val="1"/>
          <w:numId w:val="19"/>
        </w:numPr>
        <w:spacing w:before="0"/>
        <w:ind w:right="-194"/>
        <w:rPr>
          <w:lang w:val="nl-BE" w:eastAsia="en-US"/>
        </w:rPr>
      </w:pPr>
      <w:bookmarkStart w:id="228" w:name="_Werknemers_met_een"/>
      <w:bookmarkStart w:id="229" w:name="_Hlk39865657"/>
      <w:bookmarkEnd w:id="228"/>
      <w:r w:rsidRPr="00AA4C7F">
        <w:rPr>
          <w:lang w:val="nl-BE" w:eastAsia="en-US"/>
        </w:rPr>
        <w:t xml:space="preserve">Werknemers met een </w:t>
      </w:r>
      <w:r w:rsidR="005925FB" w:rsidRPr="00AA4C7F">
        <w:rPr>
          <w:lang w:val="nl-BE" w:eastAsia="en-US"/>
        </w:rPr>
        <w:t xml:space="preserve">formele belofte voor een arbeidsovereenkomst </w:t>
      </w:r>
      <w:r w:rsidRPr="00AA4C7F">
        <w:rPr>
          <w:lang w:val="nl-BE" w:eastAsia="en-US"/>
        </w:rPr>
        <w:t>tijdens een evenement</w:t>
      </w:r>
    </w:p>
    <w:bookmarkEnd w:id="229"/>
    <w:p w:rsidR="00005FC4" w:rsidRPr="00AA4C7F" w:rsidRDefault="00005FC4" w:rsidP="006B7285">
      <w:pPr>
        <w:pStyle w:val="Txt0"/>
        <w:spacing w:before="0" w:after="0"/>
        <w:ind w:left="2410" w:right="-194"/>
      </w:pPr>
    </w:p>
    <w:p w:rsidR="00005FC4" w:rsidRDefault="00763792" w:rsidP="006B7285">
      <w:pPr>
        <w:pStyle w:val="Txt0"/>
        <w:spacing w:before="0" w:after="0"/>
        <w:ind w:left="2410" w:right="-194"/>
        <w:rPr>
          <w:i/>
          <w:iCs/>
        </w:rPr>
      </w:pPr>
      <w:bookmarkStart w:id="230" w:name="_Hlk39871570"/>
      <w:r w:rsidRPr="0039262E">
        <w:rPr>
          <w:i/>
          <w:iCs/>
        </w:rPr>
        <w:t xml:space="preserve">De </w:t>
      </w:r>
      <w:r w:rsidR="0039262E" w:rsidRPr="007923B6">
        <w:rPr>
          <w:i/>
          <w:iCs/>
          <w:highlight w:val="yellow"/>
        </w:rPr>
        <w:t>voormalige</w:t>
      </w:r>
      <w:r w:rsidR="0039262E" w:rsidRPr="0039262E">
        <w:rPr>
          <w:i/>
          <w:iCs/>
        </w:rPr>
        <w:t xml:space="preserve"> </w:t>
      </w:r>
      <w:r w:rsidRPr="0039262E">
        <w:rPr>
          <w:i/>
          <w:iCs/>
        </w:rPr>
        <w:t xml:space="preserve">minister van Werk heeft op 08/05/2020 in de Commissie Sociale Zaken van de Kamer het </w:t>
      </w:r>
      <w:r w:rsidR="007923B6">
        <w:rPr>
          <w:i/>
          <w:iCs/>
        </w:rPr>
        <w:t>stelsel</w:t>
      </w:r>
      <w:r w:rsidRPr="0039262E">
        <w:rPr>
          <w:i/>
          <w:iCs/>
        </w:rPr>
        <w:t xml:space="preserve"> van tijdelijke werkloosheid wegens </w:t>
      </w:r>
      <w:r w:rsidRPr="0039262E">
        <w:rPr>
          <w:i/>
          <w:iCs/>
        </w:rPr>
        <w:lastRenderedPageBreak/>
        <w:t>overmacht opengesteld voor artiesten en tijdelijke medewerkers van festivals en andere evenementen die door de Nationale Veiligheidsraad werden geannuleerd.</w:t>
      </w:r>
    </w:p>
    <w:p w:rsidR="0039262E" w:rsidRPr="00E33A2A" w:rsidRDefault="0039262E" w:rsidP="0039262E">
      <w:pPr>
        <w:pStyle w:val="Txt0"/>
        <w:spacing w:before="0" w:after="0"/>
        <w:ind w:left="2410" w:right="-194"/>
        <w:rPr>
          <w:highlight w:val="yellow"/>
          <w:lang w:val="nl-NL"/>
        </w:rPr>
      </w:pPr>
    </w:p>
    <w:p w:rsidR="0039262E" w:rsidRPr="007923B6" w:rsidRDefault="007923B6" w:rsidP="0039262E">
      <w:pPr>
        <w:pStyle w:val="Txt0"/>
        <w:spacing w:before="0" w:after="0"/>
        <w:ind w:left="2410" w:right="-194"/>
        <w:rPr>
          <w:lang w:val="nl-NL"/>
        </w:rPr>
      </w:pPr>
      <w:r w:rsidRPr="007923B6">
        <w:rPr>
          <w:highlight w:val="yellow"/>
          <w:lang w:val="nl-NL"/>
        </w:rPr>
        <w:t xml:space="preserve">De minister van Werk heeft op 03/11/2020 een gelijkaardige beslissing genomen om het stelsel van tijdelijke werkloosheid wegens overmacht open te stellen voor artiesten en andere </w:t>
      </w:r>
      <w:r w:rsidR="00E72340">
        <w:rPr>
          <w:highlight w:val="yellow"/>
          <w:lang w:val="nl-NL"/>
        </w:rPr>
        <w:t xml:space="preserve">occasionele </w:t>
      </w:r>
      <w:r w:rsidRPr="007923B6">
        <w:rPr>
          <w:highlight w:val="yellow"/>
          <w:lang w:val="nl-NL"/>
        </w:rPr>
        <w:t>werknemers tewerkgesteld in het kader van festivals en andere evenementen die geannuleerd werden als gevolg van nieuwe sanitaire maatregelen door de overheid</w:t>
      </w:r>
      <w:r w:rsidR="0039262E" w:rsidRPr="007923B6">
        <w:rPr>
          <w:highlight w:val="yellow"/>
          <w:lang w:val="nl-NL"/>
        </w:rPr>
        <w:t>.</w:t>
      </w:r>
    </w:p>
    <w:p w:rsidR="0039262E" w:rsidRPr="007923B6" w:rsidRDefault="0039262E" w:rsidP="006B7285">
      <w:pPr>
        <w:pStyle w:val="Txt0"/>
        <w:spacing w:before="0" w:after="0"/>
        <w:ind w:left="2410" w:right="-194"/>
        <w:rPr>
          <w:i/>
          <w:iCs/>
          <w:lang w:val="nl-NL"/>
        </w:rPr>
      </w:pPr>
    </w:p>
    <w:p w:rsidR="000D69E5" w:rsidRPr="00AA4C7F" w:rsidRDefault="005925FB" w:rsidP="000D69E5">
      <w:pPr>
        <w:pStyle w:val="Txt0"/>
        <w:spacing w:before="0" w:after="0"/>
        <w:ind w:left="2410" w:right="-194"/>
      </w:pPr>
      <w:r w:rsidRPr="00AA4C7F">
        <w:t xml:space="preserve">Het gaat om een van de normale principes afwijkend </w:t>
      </w:r>
      <w:r w:rsidR="0039262E" w:rsidRPr="007923B6">
        <w:rPr>
          <w:highlight w:val="yellow"/>
        </w:rPr>
        <w:t>mec</w:t>
      </w:r>
      <w:r w:rsidR="007923B6" w:rsidRPr="007923B6">
        <w:rPr>
          <w:highlight w:val="yellow"/>
        </w:rPr>
        <w:t>h</w:t>
      </w:r>
      <w:r w:rsidR="0039262E" w:rsidRPr="007923B6">
        <w:rPr>
          <w:highlight w:val="yellow"/>
        </w:rPr>
        <w:t>anisme</w:t>
      </w:r>
      <w:r w:rsidRPr="00AA4C7F">
        <w:t xml:space="preserve">, wat betekent dat </w:t>
      </w:r>
      <w:r w:rsidR="007934CE">
        <w:t>dit</w:t>
      </w:r>
      <w:r w:rsidRPr="00AA4C7F">
        <w:t xml:space="preserve"> </w:t>
      </w:r>
      <w:r w:rsidR="007934CE">
        <w:t>onderworpen</w:t>
      </w:r>
      <w:r w:rsidRPr="00AA4C7F">
        <w:t xml:space="preserve"> is aan voorwaarden die door de RVA zullen worden nagezien</w:t>
      </w:r>
      <w:r w:rsidR="007934CE">
        <w:t>, te weten</w:t>
      </w:r>
      <w:r w:rsidRPr="00AA4C7F">
        <w:t>:</w:t>
      </w:r>
      <w:r w:rsidR="000D69E5" w:rsidRPr="00AA4C7F">
        <w:t xml:space="preserve"> </w:t>
      </w:r>
    </w:p>
    <w:p w:rsidR="000D69E5" w:rsidRPr="00AA4C7F" w:rsidRDefault="000D69E5" w:rsidP="006B7285">
      <w:pPr>
        <w:pStyle w:val="Txt0"/>
        <w:spacing w:before="0" w:after="0"/>
        <w:ind w:left="2410" w:right="-194"/>
      </w:pPr>
    </w:p>
    <w:p w:rsidR="00763792" w:rsidRDefault="00763792" w:rsidP="008F3D1E">
      <w:pPr>
        <w:pStyle w:val="Txt0"/>
        <w:numPr>
          <w:ilvl w:val="0"/>
          <w:numId w:val="10"/>
        </w:numPr>
        <w:tabs>
          <w:tab w:val="clear" w:pos="1418"/>
        </w:tabs>
        <w:spacing w:before="0" w:after="0"/>
        <w:ind w:left="2835" w:right="-194"/>
      </w:pPr>
      <w:r w:rsidRPr="00AA4C7F">
        <w:t>het evenement moet door een beslissing van</w:t>
      </w:r>
      <w:r w:rsidR="007923B6">
        <w:t xml:space="preserve"> </w:t>
      </w:r>
      <w:r w:rsidR="007923B6" w:rsidRPr="007923B6">
        <w:rPr>
          <w:highlight w:val="yellow"/>
        </w:rPr>
        <w:t>een publieke overheid</w:t>
      </w:r>
      <w:r w:rsidR="0039262E">
        <w:t xml:space="preserve"> </w:t>
      </w:r>
      <w:r w:rsidRPr="00AA4C7F">
        <w:t>zijn afgelast of verboden omwille van het verbod op samenscholing van toeschouwers of deelnemers</w:t>
      </w:r>
      <w:r w:rsidR="00E66DA7">
        <w:t>.</w:t>
      </w:r>
    </w:p>
    <w:p w:rsidR="007F103F" w:rsidRPr="007D31EE" w:rsidRDefault="007F103F" w:rsidP="00E66DA7">
      <w:pPr>
        <w:pStyle w:val="Txt0"/>
        <w:tabs>
          <w:tab w:val="left" w:pos="708"/>
        </w:tabs>
        <w:spacing w:before="0" w:after="0"/>
        <w:ind w:left="2835" w:right="-194"/>
      </w:pPr>
      <w:r w:rsidRPr="007D31EE">
        <w:t xml:space="preserve">Het gaat om bijeenkomsten van personen in het kader van een artistiek </w:t>
      </w:r>
      <w:r w:rsidR="007934CE">
        <w:t>evenement</w:t>
      </w:r>
      <w:r w:rsidRPr="007D31EE">
        <w:t xml:space="preserve"> (concerten, tentoonstellingen</w:t>
      </w:r>
      <w:r w:rsidR="0039262E">
        <w:t xml:space="preserve">, </w:t>
      </w:r>
      <w:r w:rsidR="0039262E" w:rsidRPr="007923B6">
        <w:rPr>
          <w:highlight w:val="yellow"/>
        </w:rPr>
        <w:t>spe</w:t>
      </w:r>
      <w:r w:rsidR="007923B6" w:rsidRPr="007923B6">
        <w:rPr>
          <w:highlight w:val="yellow"/>
        </w:rPr>
        <w:t>k</w:t>
      </w:r>
      <w:r w:rsidR="0039262E" w:rsidRPr="007923B6">
        <w:rPr>
          <w:highlight w:val="yellow"/>
        </w:rPr>
        <w:t>takels</w:t>
      </w:r>
      <w:r w:rsidR="0039262E">
        <w:t>,</w:t>
      </w:r>
      <w:r w:rsidRPr="007D31EE">
        <w:t xml:space="preserve"> …) of in een </w:t>
      </w:r>
      <w:r w:rsidR="004F3B79" w:rsidRPr="007D31EE">
        <w:t>ruimer</w:t>
      </w:r>
      <w:r w:rsidRPr="007D31EE">
        <w:t xml:space="preserve"> </w:t>
      </w:r>
      <w:r w:rsidR="004F3B79" w:rsidRPr="007D31EE">
        <w:t>cultureel (commerciële beurzen, kermissen, opendeurdagen …) of zelfs privé kader (huwelijken …)</w:t>
      </w:r>
      <w:r w:rsidR="005A1A63" w:rsidRPr="007D31EE">
        <w:t xml:space="preserve">, daaronder ook begrepen de </w:t>
      </w:r>
      <w:r w:rsidR="007934CE">
        <w:t xml:space="preserve">voorbereidende </w:t>
      </w:r>
      <w:r w:rsidR="005A1A63" w:rsidRPr="007D31EE">
        <w:t>activiteiten van het evenement</w:t>
      </w:r>
      <w:r w:rsidR="007934CE">
        <w:t>, waaronder</w:t>
      </w:r>
      <w:r w:rsidR="0039262E" w:rsidRPr="00EF613E">
        <w:rPr>
          <w:highlight w:val="yellow"/>
        </w:rPr>
        <w:t xml:space="preserve"> de repetities</w:t>
      </w:r>
      <w:r w:rsidR="005A1A63" w:rsidRPr="007D31EE">
        <w:t>.</w:t>
      </w:r>
      <w:r w:rsidR="004F3B79" w:rsidRPr="007D31EE">
        <w:t xml:space="preserve"> </w:t>
      </w:r>
    </w:p>
    <w:p w:rsidR="00763792" w:rsidRPr="00D67789" w:rsidRDefault="00763792" w:rsidP="00763792">
      <w:pPr>
        <w:pStyle w:val="Txt0"/>
        <w:tabs>
          <w:tab w:val="clear" w:pos="1418"/>
        </w:tabs>
        <w:spacing w:before="0" w:after="0"/>
        <w:ind w:left="2835" w:right="-194"/>
      </w:pPr>
    </w:p>
    <w:p w:rsidR="00763792" w:rsidRPr="00DF67DA" w:rsidRDefault="00763792" w:rsidP="008F3D1E">
      <w:pPr>
        <w:pStyle w:val="Txt0"/>
        <w:numPr>
          <w:ilvl w:val="0"/>
          <w:numId w:val="10"/>
        </w:numPr>
        <w:tabs>
          <w:tab w:val="clear" w:pos="1418"/>
        </w:tabs>
        <w:spacing w:before="0" w:after="0"/>
        <w:ind w:left="2835" w:right="-194"/>
      </w:pPr>
      <w:r w:rsidRPr="00DF67DA">
        <w:t xml:space="preserve">het evenement zou normaal hebben plaatsgevonden in de periode van 01/05/2020 tot en </w:t>
      </w:r>
      <w:r w:rsidRPr="0039262E">
        <w:rPr>
          <w:highlight w:val="yellow"/>
        </w:rPr>
        <w:t>met 31/</w:t>
      </w:r>
      <w:r w:rsidR="0039262E" w:rsidRPr="0039262E">
        <w:rPr>
          <w:highlight w:val="yellow"/>
        </w:rPr>
        <w:t>03</w:t>
      </w:r>
      <w:r w:rsidRPr="0039262E">
        <w:rPr>
          <w:highlight w:val="yellow"/>
        </w:rPr>
        <w:t>/202</w:t>
      </w:r>
      <w:r w:rsidR="0039262E" w:rsidRPr="0039262E">
        <w:rPr>
          <w:highlight w:val="yellow"/>
        </w:rPr>
        <w:t>1</w:t>
      </w:r>
      <w:r w:rsidRPr="00DF67DA">
        <w:t>;</w:t>
      </w:r>
    </w:p>
    <w:p w:rsidR="00204F56" w:rsidRPr="00AA4C7F" w:rsidRDefault="00204F56" w:rsidP="00204F56">
      <w:pPr>
        <w:pStyle w:val="Txt0"/>
        <w:tabs>
          <w:tab w:val="clear" w:pos="1418"/>
        </w:tabs>
        <w:spacing w:before="0" w:after="0"/>
        <w:ind w:left="2835" w:right="-194"/>
      </w:pPr>
    </w:p>
    <w:p w:rsidR="00763792" w:rsidRPr="00AA4C7F" w:rsidRDefault="00E54C09" w:rsidP="008F3D1E">
      <w:pPr>
        <w:pStyle w:val="Txt0"/>
        <w:numPr>
          <w:ilvl w:val="0"/>
          <w:numId w:val="10"/>
        </w:numPr>
        <w:tabs>
          <w:tab w:val="clear" w:pos="1418"/>
        </w:tabs>
        <w:spacing w:before="0" w:after="0"/>
        <w:ind w:left="2835" w:right="-194"/>
      </w:pPr>
      <w:r w:rsidRPr="00AA4C7F">
        <w:t>d</w:t>
      </w:r>
      <w:r w:rsidR="00763792" w:rsidRPr="00AA4C7F">
        <w:t>e werknemer</w:t>
      </w:r>
      <w:r w:rsidRPr="00AA4C7F">
        <w:t xml:space="preserve"> (al dan niet artiest) </w:t>
      </w:r>
      <w:r w:rsidR="00763792" w:rsidRPr="00AA4C7F">
        <w:t xml:space="preserve">zou tewerkgesteld moeten geweest zijn in het kader van een arbeidsovereenkomst, ongeacht </w:t>
      </w:r>
      <w:r w:rsidR="007934CE">
        <w:t>zijn</w:t>
      </w:r>
      <w:r w:rsidR="00763792" w:rsidRPr="00AA4C7F">
        <w:t xml:space="preserve"> functie;</w:t>
      </w:r>
    </w:p>
    <w:p w:rsidR="00E54C09" w:rsidRPr="00AA4C7F" w:rsidRDefault="00E54C09" w:rsidP="00E54C09">
      <w:pPr>
        <w:pStyle w:val="Txt0"/>
        <w:tabs>
          <w:tab w:val="clear" w:pos="1418"/>
        </w:tabs>
        <w:spacing w:before="0" w:after="0"/>
        <w:ind w:left="0" w:right="-194"/>
      </w:pPr>
    </w:p>
    <w:p w:rsidR="000D69E5" w:rsidRPr="00AA4C7F" w:rsidRDefault="005925FB" w:rsidP="008F3D1E">
      <w:pPr>
        <w:pStyle w:val="Txt0"/>
        <w:numPr>
          <w:ilvl w:val="0"/>
          <w:numId w:val="10"/>
        </w:numPr>
        <w:tabs>
          <w:tab w:val="clear" w:pos="1418"/>
        </w:tabs>
        <w:spacing w:before="0" w:after="0"/>
        <w:ind w:left="2835" w:right="-194"/>
      </w:pPr>
      <w:r w:rsidRPr="00AA4C7F">
        <w:t xml:space="preserve">uit de aanvraag van de werknemer moet blijken dat deze van de werkgever en/of de organisator van een evenement een formele belofte van een arbeidsovereenkomst </w:t>
      </w:r>
      <w:r w:rsidR="0039262E" w:rsidRPr="0039262E">
        <w:rPr>
          <w:highlight w:val="yellow"/>
        </w:rPr>
        <w:t>(*)</w:t>
      </w:r>
      <w:r w:rsidR="0039262E">
        <w:t xml:space="preserve"> </w:t>
      </w:r>
      <w:r w:rsidRPr="00AA4C7F">
        <w:t>had gekregen;</w:t>
      </w:r>
    </w:p>
    <w:p w:rsidR="000D69E5" w:rsidRPr="00AA4C7F" w:rsidRDefault="00823D10" w:rsidP="000D69E5">
      <w:pPr>
        <w:overflowPunct/>
        <w:autoSpaceDE/>
        <w:autoSpaceDN/>
        <w:adjustRightInd/>
        <w:ind w:left="2835"/>
        <w:textAlignment w:val="auto"/>
        <w:rPr>
          <w:rFonts w:cs="Arial"/>
        </w:rPr>
      </w:pPr>
      <w:r w:rsidRPr="00AA4C7F">
        <w:rPr>
          <w:rFonts w:cs="Arial"/>
        </w:rPr>
        <w:t xml:space="preserve">De </w:t>
      </w:r>
      <w:r w:rsidR="007934CE">
        <w:rPr>
          <w:rFonts w:cs="Arial"/>
        </w:rPr>
        <w:t xml:space="preserve">formele </w:t>
      </w:r>
      <w:r w:rsidRPr="00AA4C7F">
        <w:rPr>
          <w:rFonts w:cs="Arial"/>
        </w:rPr>
        <w:t>belofte van een arbeidsovereenkomst moet bewezen worden door middel van een geschrift.</w:t>
      </w:r>
      <w:r w:rsidR="007934CE" w:rsidRPr="007934CE">
        <w:rPr>
          <w:rFonts w:cs="Arial"/>
          <w:highlight w:val="yellow"/>
        </w:rPr>
        <w:t xml:space="preserve"> </w:t>
      </w:r>
      <w:r w:rsidR="007934CE" w:rsidRPr="0039262E">
        <w:rPr>
          <w:rFonts w:cs="Arial"/>
          <w:highlight w:val="yellow"/>
        </w:rPr>
        <w:t>(*)</w:t>
      </w:r>
    </w:p>
    <w:p w:rsidR="000D69E5" w:rsidRPr="00AA4C7F" w:rsidRDefault="00823D10" w:rsidP="000D69E5">
      <w:pPr>
        <w:overflowPunct/>
        <w:autoSpaceDE/>
        <w:autoSpaceDN/>
        <w:adjustRightInd/>
        <w:ind w:left="2835"/>
        <w:textAlignment w:val="auto"/>
        <w:rPr>
          <w:rFonts w:cs="Arial"/>
        </w:rPr>
      </w:pPr>
      <w:r w:rsidRPr="00AA4C7F">
        <w:rPr>
          <w:rFonts w:cs="Arial"/>
        </w:rPr>
        <w:t>De beloft</w:t>
      </w:r>
      <w:r w:rsidR="003825C0" w:rsidRPr="00AA4C7F">
        <w:rPr>
          <w:rFonts w:cs="Arial"/>
        </w:rPr>
        <w:t>e</w:t>
      </w:r>
      <w:r w:rsidRPr="00AA4C7F">
        <w:rPr>
          <w:rFonts w:cs="Arial"/>
        </w:rPr>
        <w:t xml:space="preserve"> van een arbeidsovereenkomst moet nominatief zijn (betreffende de betrokken werknemer).</w:t>
      </w:r>
      <w:r w:rsidR="000D69E5" w:rsidRPr="00AA4C7F">
        <w:rPr>
          <w:rFonts w:cs="Arial"/>
        </w:rPr>
        <w:t xml:space="preserve"> </w:t>
      </w:r>
    </w:p>
    <w:p w:rsidR="000D69E5" w:rsidRDefault="00204F56" w:rsidP="000D69E5">
      <w:pPr>
        <w:overflowPunct/>
        <w:autoSpaceDE/>
        <w:autoSpaceDN/>
        <w:adjustRightInd/>
        <w:ind w:left="2835"/>
        <w:textAlignment w:val="auto"/>
        <w:rPr>
          <w:rFonts w:cs="Arial"/>
        </w:rPr>
      </w:pPr>
      <w:r w:rsidRPr="0039262E">
        <w:rPr>
          <w:rFonts w:cs="Arial"/>
          <w:highlight w:val="yellow"/>
        </w:rPr>
        <w:t xml:space="preserve">De </w:t>
      </w:r>
      <w:r w:rsidR="00823D10" w:rsidRPr="0039262E">
        <w:rPr>
          <w:rFonts w:cs="Arial"/>
          <w:highlight w:val="yellow"/>
        </w:rPr>
        <w:t xml:space="preserve">nominatieve belofte </w:t>
      </w:r>
      <w:r w:rsidR="007934CE">
        <w:rPr>
          <w:rFonts w:cs="Arial"/>
        </w:rPr>
        <w:t>moet dateren</w:t>
      </w:r>
      <w:r w:rsidR="003A68F4" w:rsidRPr="00AA4C7F">
        <w:rPr>
          <w:rFonts w:cs="Arial"/>
        </w:rPr>
        <w:t xml:space="preserve"> van</w:t>
      </w:r>
      <w:r w:rsidRPr="00AA4C7F">
        <w:t xml:space="preserve"> vóór de datum waarop het evenement had </w:t>
      </w:r>
      <w:r w:rsidRPr="00DF254A">
        <w:t xml:space="preserve">moeten plaatsvinden en in </w:t>
      </w:r>
      <w:r w:rsidR="007934CE">
        <w:t>alle hypotheses</w:t>
      </w:r>
      <w:r w:rsidR="00F57054" w:rsidRPr="00DF254A">
        <w:t xml:space="preserve"> van niet later dan </w:t>
      </w:r>
      <w:r w:rsidR="0039262E" w:rsidRPr="0039262E">
        <w:rPr>
          <w:b/>
          <w:bCs/>
          <w:highlight w:val="yellow"/>
        </w:rPr>
        <w:t>3</w:t>
      </w:r>
      <w:r w:rsidR="00042FC6">
        <w:rPr>
          <w:b/>
          <w:bCs/>
          <w:highlight w:val="yellow"/>
        </w:rPr>
        <w:t>1</w:t>
      </w:r>
      <w:r w:rsidR="0039262E" w:rsidRPr="0039262E">
        <w:rPr>
          <w:b/>
          <w:bCs/>
          <w:highlight w:val="yellow"/>
        </w:rPr>
        <w:t>/10/</w:t>
      </w:r>
      <w:r w:rsidR="00F57054" w:rsidRPr="0039262E">
        <w:rPr>
          <w:b/>
          <w:bCs/>
          <w:highlight w:val="yellow"/>
        </w:rPr>
        <w:t>2020</w:t>
      </w:r>
      <w:r w:rsidRPr="00DF254A">
        <w:t xml:space="preserve"> </w:t>
      </w:r>
      <w:r w:rsidR="000D69E5" w:rsidRPr="00EF613E">
        <w:rPr>
          <w:rFonts w:cs="Arial"/>
          <w:highlight w:val="yellow"/>
        </w:rPr>
        <w:t>(</w:t>
      </w:r>
      <w:r w:rsidR="00EF613E" w:rsidRPr="00EF613E">
        <w:rPr>
          <w:rFonts w:cs="Arial"/>
          <w:highlight w:val="yellow"/>
        </w:rPr>
        <w:t xml:space="preserve">datum waarop nieuwe sanitaire maatregelen van de regering werden aangekondigd, die het verbod opleggen </w:t>
      </w:r>
      <w:r w:rsidR="003825C0" w:rsidRPr="00EF613E">
        <w:rPr>
          <w:rFonts w:cs="Arial"/>
          <w:highlight w:val="yellow"/>
        </w:rPr>
        <w:t>om evenementen die een groot aantal personen zou samenbrengen te organiseren)</w:t>
      </w:r>
      <w:r w:rsidR="003825C0" w:rsidRPr="00AA4C7F">
        <w:rPr>
          <w:rFonts w:cs="Arial"/>
        </w:rPr>
        <w:t>.</w:t>
      </w:r>
    </w:p>
    <w:p w:rsidR="00042FC6" w:rsidRDefault="00042FC6" w:rsidP="000D69E5">
      <w:pPr>
        <w:overflowPunct/>
        <w:autoSpaceDE/>
        <w:autoSpaceDN/>
        <w:adjustRightInd/>
        <w:ind w:left="2835"/>
        <w:textAlignment w:val="auto"/>
        <w:rPr>
          <w:rFonts w:cs="Arial"/>
        </w:rPr>
      </w:pPr>
    </w:p>
    <w:p w:rsidR="00042FC6" w:rsidRPr="00EF613E" w:rsidRDefault="00042FC6" w:rsidP="00042FC6">
      <w:pPr>
        <w:ind w:left="2724"/>
        <w:rPr>
          <w:highlight w:val="yellow"/>
        </w:rPr>
      </w:pPr>
      <w:r w:rsidRPr="00EF613E">
        <w:rPr>
          <w:highlight w:val="yellow"/>
        </w:rPr>
        <w:t xml:space="preserve">(*) </w:t>
      </w:r>
      <w:r w:rsidR="00EF613E" w:rsidRPr="00EF613E">
        <w:rPr>
          <w:highlight w:val="yellow"/>
        </w:rPr>
        <w:t>De belofte van een overeenkomst kan vervangen worden door het bewijs dat de werkgever voor de tewerkstelling een DIMONA-aangifte had verricht</w:t>
      </w:r>
      <w:r w:rsidRPr="00EF613E">
        <w:rPr>
          <w:highlight w:val="yellow"/>
        </w:rPr>
        <w:t>.</w:t>
      </w:r>
    </w:p>
    <w:p w:rsidR="00304972" w:rsidRPr="00AA4C7F" w:rsidRDefault="00EF613E" w:rsidP="00EF613E">
      <w:pPr>
        <w:pStyle w:val="Txt0"/>
        <w:numPr>
          <w:ilvl w:val="0"/>
          <w:numId w:val="39"/>
        </w:numPr>
        <w:tabs>
          <w:tab w:val="clear" w:pos="1418"/>
        </w:tabs>
        <w:spacing w:after="0"/>
        <w:ind w:left="2835" w:right="-193"/>
      </w:pPr>
      <w:bookmarkStart w:id="231" w:name="_Hlk55422336"/>
      <w:r>
        <w:rPr>
          <w:highlight w:val="yellow"/>
        </w:rPr>
        <w:t>[… ]</w:t>
      </w:r>
    </w:p>
    <w:bookmarkEnd w:id="231"/>
    <w:p w:rsidR="000D69E5" w:rsidRDefault="000D69E5" w:rsidP="000D69E5">
      <w:pPr>
        <w:pStyle w:val="Txt0"/>
        <w:spacing w:before="0" w:after="0"/>
        <w:ind w:left="2410" w:right="-194"/>
      </w:pPr>
    </w:p>
    <w:p w:rsidR="00763792" w:rsidRPr="00AA4C7F" w:rsidRDefault="003825C0" w:rsidP="008F3D1E">
      <w:pPr>
        <w:pStyle w:val="Txt0"/>
        <w:numPr>
          <w:ilvl w:val="0"/>
          <w:numId w:val="10"/>
        </w:numPr>
        <w:tabs>
          <w:tab w:val="clear" w:pos="1418"/>
        </w:tabs>
        <w:spacing w:before="0" w:after="0"/>
        <w:ind w:left="2835" w:right="-194"/>
      </w:pPr>
      <w:r w:rsidRPr="00AA4C7F">
        <w:rPr>
          <w:rFonts w:cs="Arial"/>
        </w:rPr>
        <w:t xml:space="preserve">de werknemer verricht zijn uitkeringsaanvraag als tijdelijk werkloze door middel van een </w:t>
      </w:r>
      <w:bookmarkStart w:id="232" w:name="_Hlk40022784"/>
      <w:r w:rsidRPr="00AA4C7F">
        <w:rPr>
          <w:rFonts w:cs="Arial"/>
        </w:rPr>
        <w:t>formulier C3.2-</w:t>
      </w:r>
      <w:r w:rsidRPr="00AA4C7F">
        <w:rPr>
          <w:rFonts w:cs="Arial"/>
          <w:smallCaps/>
        </w:rPr>
        <w:t>werknemer-corona-evenement</w:t>
      </w:r>
      <w:bookmarkEnd w:id="232"/>
      <w:r w:rsidR="00043A7B" w:rsidRPr="00AA4C7F">
        <w:rPr>
          <w:rFonts w:cs="Arial"/>
          <w:smallCaps/>
        </w:rPr>
        <w:t>en</w:t>
      </w:r>
      <w:r w:rsidRPr="00AA4C7F">
        <w:rPr>
          <w:rFonts w:cs="Arial"/>
        </w:rPr>
        <w:t xml:space="preserve"> </w:t>
      </w:r>
      <w:r w:rsidR="00CF20FD" w:rsidRPr="00AA4C7F">
        <w:rPr>
          <w:rFonts w:cs="Arial"/>
        </w:rPr>
        <w:t xml:space="preserve">(RioDoc </w:t>
      </w:r>
      <w:hyperlink r:id="rId20" w:history="1">
        <w:r w:rsidR="00CF20FD" w:rsidRPr="00AA4C7F">
          <w:rPr>
            <w:rStyle w:val="Hyperlink"/>
            <w:rFonts w:ascii="Arial" w:hAnsi="Arial" w:cs="Arial"/>
          </w:rPr>
          <w:t>202700</w:t>
        </w:r>
      </w:hyperlink>
      <w:r w:rsidR="00CF20FD" w:rsidRPr="00AA4C7F">
        <w:rPr>
          <w:rFonts w:cs="Arial"/>
        </w:rPr>
        <w:t xml:space="preserve">), </w:t>
      </w:r>
      <w:r w:rsidRPr="00AA4C7F">
        <w:rPr>
          <w:rFonts w:cs="Arial"/>
        </w:rPr>
        <w:t xml:space="preserve">dat beschikbaar is op de websites van de uitbetalingsinstellingen; </w:t>
      </w:r>
      <w:bookmarkStart w:id="233" w:name="_Hlk40022567"/>
      <w:r w:rsidRPr="00AA4C7F">
        <w:rPr>
          <w:rFonts w:cs="Arial"/>
        </w:rPr>
        <w:t>de aanvraag kan niet ingediend worden voorafgaand aan de periode waarvoor de uitkeringen als tijdelijk werkloze worden gevraagd.</w:t>
      </w:r>
      <w:r w:rsidRPr="00AA4C7F">
        <w:t xml:space="preserve"> </w:t>
      </w:r>
      <w:bookmarkEnd w:id="233"/>
    </w:p>
    <w:p w:rsidR="00763792" w:rsidRPr="00AA4C7F" w:rsidRDefault="00763792" w:rsidP="00763792">
      <w:pPr>
        <w:spacing w:line="276" w:lineRule="auto"/>
        <w:jc w:val="both"/>
        <w:rPr>
          <w:rFonts w:eastAsiaTheme="minorHAnsi" w:cstheme="minorBidi"/>
          <w:b/>
          <w:color w:val="000000"/>
        </w:rPr>
      </w:pPr>
    </w:p>
    <w:p w:rsidR="00084ED6" w:rsidRDefault="00084ED6" w:rsidP="00084ED6">
      <w:pPr>
        <w:pStyle w:val="Txt0"/>
        <w:spacing w:before="0" w:after="0"/>
        <w:ind w:left="2410" w:right="-194"/>
      </w:pPr>
      <w:r w:rsidRPr="00AA4C7F">
        <w:t>De werknemer of artiest kan een uitkering als tijdelijk werkloze ontvangen voor de dag(en) waarop hij in principe effectief zou hebben gewerkt met een arbeidsovereenkomst indien het evenement niet zou zijn afgelast of verboden.</w:t>
      </w:r>
    </w:p>
    <w:p w:rsidR="0039262E" w:rsidRDefault="0039262E" w:rsidP="00084ED6">
      <w:pPr>
        <w:pStyle w:val="Txt0"/>
        <w:spacing w:before="0" w:after="0"/>
        <w:ind w:left="2410" w:right="-194"/>
      </w:pPr>
    </w:p>
    <w:p w:rsidR="0039262E" w:rsidRPr="0039262E" w:rsidRDefault="0039262E" w:rsidP="00EF613E">
      <w:pPr>
        <w:pStyle w:val="Txt0"/>
        <w:pBdr>
          <w:top w:val="single" w:sz="8" w:space="5" w:color="auto"/>
          <w:left w:val="single" w:sz="8" w:space="4" w:color="auto"/>
          <w:bottom w:val="single" w:sz="8" w:space="5" w:color="auto"/>
          <w:right w:val="single" w:sz="8" w:space="4" w:color="auto"/>
        </w:pBdr>
        <w:shd w:val="clear" w:color="auto" w:fill="F2F2F2" w:themeFill="background1" w:themeFillShade="F2"/>
        <w:spacing w:before="0" w:after="0"/>
        <w:ind w:left="2552" w:right="90"/>
        <w:rPr>
          <w:highlight w:val="yellow"/>
          <w:lang w:val="nl-NL"/>
        </w:rPr>
      </w:pPr>
      <w:r w:rsidRPr="0039262E">
        <w:rPr>
          <w:highlight w:val="yellow"/>
          <w:lang w:val="nl-NL"/>
        </w:rPr>
        <w:t xml:space="preserve">Tijdelijke werkloosheid </w:t>
      </w:r>
      <w:r>
        <w:rPr>
          <w:highlight w:val="yellow"/>
          <w:lang w:val="nl-NL"/>
        </w:rPr>
        <w:t xml:space="preserve">kan </w:t>
      </w:r>
      <w:r w:rsidRPr="0039262E">
        <w:rPr>
          <w:highlight w:val="yellow"/>
          <w:lang w:val="nl-NL"/>
        </w:rPr>
        <w:t>niet toegelaten worden voor de dagen waarop werknemers al uitkeringen als volledig werkloze hebben ontvangen.</w:t>
      </w:r>
    </w:p>
    <w:p w:rsidR="0039262E" w:rsidRPr="00AA4C7F" w:rsidRDefault="0039262E" w:rsidP="00084ED6">
      <w:pPr>
        <w:pStyle w:val="Txt0"/>
        <w:spacing w:before="0" w:after="0"/>
        <w:ind w:left="2410" w:right="-194"/>
      </w:pPr>
    </w:p>
    <w:p w:rsidR="000D69E5" w:rsidRPr="00AA4C7F" w:rsidRDefault="00F60995" w:rsidP="00084ED6">
      <w:pPr>
        <w:pStyle w:val="Txt0"/>
        <w:spacing w:before="0" w:after="0"/>
        <w:ind w:left="2410" w:right="-194"/>
      </w:pPr>
      <w:r w:rsidRPr="00AA4C7F">
        <w:t xml:space="preserve">De werknemer moet een </w:t>
      </w:r>
      <w:r w:rsidRPr="00AA4C7F">
        <w:rPr>
          <w:rFonts w:cs="Arial"/>
        </w:rPr>
        <w:t>formulier C3.2-</w:t>
      </w:r>
      <w:r w:rsidRPr="00AA4C7F">
        <w:rPr>
          <w:rFonts w:cs="Arial"/>
          <w:smallCaps/>
        </w:rPr>
        <w:t>werknemer-corona-evenement</w:t>
      </w:r>
      <w:r w:rsidR="00043A7B" w:rsidRPr="00AA4C7F">
        <w:rPr>
          <w:rFonts w:cs="Arial"/>
          <w:smallCaps/>
        </w:rPr>
        <w:t>en</w:t>
      </w:r>
      <w:r w:rsidRPr="00AA4C7F">
        <w:t xml:space="preserve"> indienen voor iedere uitkeringsaanvraag als tijdelijk werkloze die volgt op een periode van volledige werkloosheid én voor ieder evenement</w:t>
      </w:r>
      <w:r w:rsidR="000D69E5" w:rsidRPr="00AA4C7F">
        <w:t>.</w:t>
      </w:r>
      <w:r w:rsidR="005537D3">
        <w:rPr>
          <w:rStyle w:val="Voetnootmarkering"/>
        </w:rPr>
        <w:footnoteReference w:id="72"/>
      </w:r>
    </w:p>
    <w:p w:rsidR="00084ED6" w:rsidRPr="00AA4C7F" w:rsidRDefault="00084ED6" w:rsidP="00F60995">
      <w:pPr>
        <w:pStyle w:val="Txt0"/>
        <w:spacing w:before="0" w:after="0"/>
        <w:ind w:left="2410" w:right="-194"/>
      </w:pPr>
    </w:p>
    <w:p w:rsidR="000D69E5" w:rsidRDefault="00F60995" w:rsidP="00F60995">
      <w:pPr>
        <w:pStyle w:val="Txt0"/>
        <w:spacing w:before="0" w:after="0"/>
        <w:ind w:left="2410" w:right="-194"/>
      </w:pPr>
      <w:r w:rsidRPr="00AA4C7F">
        <w:t xml:space="preserve">Wanneer de werknemer voor dagen gelegen tussen de dagen van “geannuleerde” tewerkstelling waarvoor hij aanspraak maakt op uitkeringen als tijdelijk werkloze, aanspraak maakt op uitkeringen als volledig werkloze, </w:t>
      </w:r>
      <w:r w:rsidR="00D75E37" w:rsidRPr="00AA4C7F">
        <w:t>moet</w:t>
      </w:r>
      <w:r w:rsidRPr="00AA4C7F">
        <w:t xml:space="preserve"> hij tevens een formulier C4 betreffende het einde van de tewerkstelling indienen. </w:t>
      </w:r>
    </w:p>
    <w:p w:rsidR="00EF613E" w:rsidRDefault="00EF613E" w:rsidP="00E33A2A">
      <w:pPr>
        <w:pStyle w:val="Txt0"/>
        <w:spacing w:before="0" w:after="0"/>
        <w:ind w:left="2410" w:right="-194"/>
        <w:jc w:val="both"/>
        <w:rPr>
          <w:highlight w:val="green"/>
        </w:rPr>
      </w:pPr>
    </w:p>
    <w:p w:rsidR="00E33A2A" w:rsidRPr="00E33A2A" w:rsidRDefault="00E33A2A" w:rsidP="00E33A2A">
      <w:pPr>
        <w:pStyle w:val="Txt0"/>
        <w:spacing w:before="0" w:after="0"/>
        <w:ind w:left="2410" w:right="-194"/>
        <w:jc w:val="both"/>
      </w:pPr>
      <w:r w:rsidRPr="00EF613E">
        <w:rPr>
          <w:highlight w:val="yellow"/>
        </w:rPr>
        <w:t xml:space="preserve">Wat </w:t>
      </w:r>
      <w:r w:rsidR="00EF613E" w:rsidRPr="00EF613E">
        <w:rPr>
          <w:highlight w:val="yellow"/>
        </w:rPr>
        <w:t xml:space="preserve">betreft </w:t>
      </w:r>
      <w:r w:rsidRPr="00EF613E">
        <w:rPr>
          <w:highlight w:val="yellow"/>
        </w:rPr>
        <w:t xml:space="preserve">de </w:t>
      </w:r>
      <w:r w:rsidR="00EF613E" w:rsidRPr="00EF613E">
        <w:rPr>
          <w:highlight w:val="yellow"/>
        </w:rPr>
        <w:t>termijn voor de indiening</w:t>
      </w:r>
      <w:r w:rsidRPr="00EF613E">
        <w:rPr>
          <w:highlight w:val="yellow"/>
        </w:rPr>
        <w:t xml:space="preserve"> van de aanvragen, lees </w:t>
      </w:r>
      <w:hyperlink w:anchor="_Indieningstermijn" w:history="1">
        <w:r w:rsidRPr="00EF613E">
          <w:rPr>
            <w:rStyle w:val="Hyperlink"/>
            <w:rFonts w:ascii="Arial" w:hAnsi="Arial"/>
            <w:highlight w:val="yellow"/>
          </w:rPr>
          <w:t>punt 1.6</w:t>
        </w:r>
      </w:hyperlink>
      <w:r w:rsidRPr="00EF613E">
        <w:rPr>
          <w:highlight w:val="yellow"/>
        </w:rPr>
        <w:t>.</w:t>
      </w:r>
    </w:p>
    <w:p w:rsidR="00084ED6" w:rsidRPr="00E33A2A" w:rsidRDefault="00084ED6" w:rsidP="00F60995">
      <w:pPr>
        <w:pStyle w:val="Txt0"/>
        <w:spacing w:before="0" w:after="0"/>
        <w:ind w:left="2410" w:right="-194"/>
      </w:pPr>
    </w:p>
    <w:p w:rsidR="000D69E5" w:rsidRPr="00AA4C7F" w:rsidRDefault="00084ED6" w:rsidP="00084ED6">
      <w:pPr>
        <w:pStyle w:val="Txt0"/>
        <w:spacing w:before="0" w:after="0"/>
        <w:ind w:left="2410" w:right="-194"/>
      </w:pPr>
      <w:r w:rsidRPr="00AA4C7F">
        <w:t>De werkgever moet voor elke tewerkstelling een DIMONA-aangifte verrichten en een ASR scenario 5 afleveren met het aantal uren tijdelijke werkloosheid. Hij houdt enkel rekening met de dagen waarop de werknemer effectief zou tewerkgesteld geweest zijn in het kader van de “arbeidsov</w:t>
      </w:r>
      <w:r w:rsidRPr="004A1488">
        <w:t xml:space="preserve">ereenkomst”. </w:t>
      </w:r>
      <w:bookmarkStart w:id="236" w:name="_Hlk42199206"/>
      <w:r w:rsidR="008545E2" w:rsidRPr="004A1488">
        <w:t xml:space="preserve">In de vrije commentaarzone van de ASR scenario 5 kan de werkgever facultatief </w:t>
      </w:r>
      <w:r w:rsidR="000E03C5" w:rsidRPr="004A1488">
        <w:t>vermelden “overmacht corona – geannuleerd evenement”.</w:t>
      </w:r>
      <w:r w:rsidR="008545E2" w:rsidRPr="004A1488">
        <w:t xml:space="preserve">  </w:t>
      </w:r>
      <w:bookmarkEnd w:id="236"/>
      <w:r w:rsidRPr="004A1488">
        <w:t>Bij</w:t>
      </w:r>
      <w:r w:rsidRPr="00AA4C7F">
        <w:t xml:space="preserve"> het </w:t>
      </w:r>
      <w:r w:rsidR="008545E2">
        <w:t xml:space="preserve"> </w:t>
      </w:r>
      <w:r w:rsidRPr="00AA4C7F">
        <w:t xml:space="preserve">einde van deze “arbeidsovereenkomst” levert hij een formulier C4 af. </w:t>
      </w:r>
    </w:p>
    <w:p w:rsidR="00F60995" w:rsidRPr="00AA4C7F" w:rsidRDefault="00F60995" w:rsidP="000D69E5">
      <w:pPr>
        <w:pStyle w:val="Txt0"/>
        <w:spacing w:before="0" w:after="0"/>
        <w:ind w:left="2410" w:right="-194"/>
        <w:jc w:val="both"/>
      </w:pPr>
    </w:p>
    <w:p w:rsidR="00204F56" w:rsidRPr="00AA4C7F" w:rsidRDefault="008706A4" w:rsidP="00204F56">
      <w:pPr>
        <w:pStyle w:val="Txt0"/>
        <w:spacing w:before="0" w:after="0"/>
        <w:ind w:left="2410" w:right="-194"/>
      </w:pPr>
      <w:r w:rsidRPr="00AA4C7F">
        <w:t>Het formulier C3.2-</w:t>
      </w:r>
      <w:r w:rsidRPr="00AA4C7F">
        <w:rPr>
          <w:smallCaps/>
        </w:rPr>
        <w:t>werknemer-corona-evenementen</w:t>
      </w:r>
      <w:r w:rsidRPr="00AA4C7F">
        <w:t>, vergezeld van de bewijzen, wordt behandeld door het proces Toelaatbaarheid.</w:t>
      </w:r>
    </w:p>
    <w:p w:rsidR="008706A4" w:rsidRPr="00AA4C7F" w:rsidRDefault="008706A4" w:rsidP="00204F56">
      <w:pPr>
        <w:pStyle w:val="Txt0"/>
        <w:spacing w:before="0" w:after="0"/>
        <w:ind w:left="2410" w:right="-194"/>
      </w:pPr>
    </w:p>
    <w:p w:rsidR="008706A4" w:rsidRPr="00AA4C7F" w:rsidRDefault="008706A4" w:rsidP="00204F56">
      <w:pPr>
        <w:pStyle w:val="Txt0"/>
        <w:spacing w:before="0" w:after="0"/>
        <w:ind w:left="2410" w:right="-194"/>
      </w:pPr>
      <w:r w:rsidRPr="00AA4C7F">
        <w:t xml:space="preserve">Indien </w:t>
      </w:r>
      <w:r w:rsidRPr="00AA4C7F">
        <w:rPr>
          <w:u w:val="single"/>
        </w:rPr>
        <w:t>geen enkel</w:t>
      </w:r>
      <w:r w:rsidRPr="00AA4C7F">
        <w:t xml:space="preserve"> bewijs wordt ingediend, wordt het dossier teruggestuurd via de procedure C51.</w:t>
      </w:r>
    </w:p>
    <w:p w:rsidR="00F4727A" w:rsidRPr="00AA4C7F" w:rsidRDefault="00F4727A" w:rsidP="00204F56">
      <w:pPr>
        <w:pStyle w:val="Txt0"/>
        <w:spacing w:before="0" w:after="0"/>
        <w:ind w:left="2410" w:right="-194"/>
      </w:pPr>
    </w:p>
    <w:p w:rsidR="00F4727A" w:rsidRPr="00AA4C7F" w:rsidRDefault="00F4727A" w:rsidP="00204F56">
      <w:pPr>
        <w:pStyle w:val="Txt0"/>
        <w:spacing w:before="0" w:after="0"/>
        <w:ind w:left="2410" w:right="-194"/>
      </w:pPr>
      <w:r w:rsidRPr="00AA4C7F">
        <w:t>Indien er bewijzen bij de aanvraag zijn gevoegd, wordt op basis van deze bewijzen de beslissing genomen.</w:t>
      </w:r>
    </w:p>
    <w:p w:rsidR="00F4727A" w:rsidRPr="00AA4C7F" w:rsidRDefault="00F4727A" w:rsidP="00204F56">
      <w:pPr>
        <w:pStyle w:val="Txt0"/>
        <w:spacing w:before="0" w:after="0"/>
        <w:ind w:left="2410" w:right="-194"/>
      </w:pPr>
    </w:p>
    <w:p w:rsidR="00F4727A" w:rsidRPr="00AA4C7F" w:rsidRDefault="00F4727A" w:rsidP="00204F56">
      <w:pPr>
        <w:pStyle w:val="Txt0"/>
        <w:spacing w:before="0" w:after="0"/>
        <w:ind w:left="2410" w:right="-194"/>
      </w:pPr>
      <w:r w:rsidRPr="00AA4C7F">
        <w:rPr>
          <w:b/>
        </w:rPr>
        <w:t>Indien de aanvraag wordt toegestaan</w:t>
      </w:r>
      <w:r w:rsidRPr="00AA4C7F">
        <w:t xml:space="preserve">, wordt een geldige uitkeringskaart </w:t>
      </w:r>
      <w:r w:rsidR="0099223A" w:rsidRPr="00AA4C7F">
        <w:rPr>
          <w:b/>
        </w:rPr>
        <w:t>C2</w:t>
      </w:r>
      <w:r w:rsidR="0099223A" w:rsidRPr="00AA4C7F">
        <w:t xml:space="preserve"> </w:t>
      </w:r>
      <w:r w:rsidRPr="00AA4C7F">
        <w:t>aan de uitbetalingsinstelling verstuurd, met in de module S04 de vermelding van het bijzonder vergoedbaarheidsartikel “</w:t>
      </w:r>
      <w:r w:rsidRPr="00AA4C7F">
        <w:rPr>
          <w:b/>
        </w:rPr>
        <w:t>EVCOV</w:t>
      </w:r>
      <w:r w:rsidRPr="00AA4C7F">
        <w:t>”.</w:t>
      </w:r>
    </w:p>
    <w:p w:rsidR="00F4727A" w:rsidRPr="00AA4C7F" w:rsidRDefault="00F4727A" w:rsidP="00204F56">
      <w:pPr>
        <w:pStyle w:val="Txt0"/>
        <w:spacing w:before="0" w:after="0"/>
        <w:ind w:left="2410" w:right="-194"/>
      </w:pPr>
    </w:p>
    <w:p w:rsidR="00F4727A" w:rsidRPr="00AA4C7F" w:rsidRDefault="00F4727A" w:rsidP="00C33ADE">
      <w:pPr>
        <w:pStyle w:val="Txt0"/>
        <w:spacing w:before="0" w:after="0"/>
        <w:ind w:left="2410" w:right="-194"/>
      </w:pPr>
      <w:r w:rsidRPr="00AA4C7F">
        <w:t xml:space="preserve">Indien in geval van tijdelijke werkloosheid en bij vergoeding met een taakloon een (nieuwe) cijfercode moet bepaald worden, wordt het dagloon bekomen door het taakloon te delen door het aantal dagen begrepen in de </w:t>
      </w:r>
      <w:r w:rsidR="0099223A" w:rsidRPr="00AA4C7F">
        <w:t xml:space="preserve">aangifte </w:t>
      </w:r>
      <w:r w:rsidRPr="00AA4C7F">
        <w:lastRenderedPageBreak/>
        <w:t xml:space="preserve">DIMONA. Dit dagloon is geplafonneerd op 105,9523 euro. De overeenkomst wordt geacht </w:t>
      </w:r>
      <w:r w:rsidR="00BA3F26" w:rsidRPr="00AA4C7F">
        <w:t>v</w:t>
      </w:r>
      <w:r w:rsidRPr="00AA4C7F">
        <w:t xml:space="preserve">oltijds zijn.  </w:t>
      </w:r>
    </w:p>
    <w:p w:rsidR="008706A4" w:rsidRPr="00AA4C7F" w:rsidRDefault="008706A4" w:rsidP="00204F56">
      <w:pPr>
        <w:pStyle w:val="Txt0"/>
        <w:spacing w:before="0" w:after="0"/>
        <w:ind w:left="2410" w:right="-194"/>
      </w:pPr>
    </w:p>
    <w:p w:rsidR="00BA3F26" w:rsidRPr="00AA4C7F" w:rsidRDefault="00BA3F26" w:rsidP="00204F56">
      <w:pPr>
        <w:pStyle w:val="Txt0"/>
        <w:spacing w:before="0" w:after="0"/>
        <w:ind w:left="2410" w:right="-194"/>
      </w:pPr>
      <w:r w:rsidRPr="00AA4C7F">
        <w:rPr>
          <w:b/>
        </w:rPr>
        <w:t>Indien de aanvraag wordt geweigerd</w:t>
      </w:r>
      <w:r w:rsidRPr="00AA4C7F">
        <w:t>:</w:t>
      </w:r>
    </w:p>
    <w:p w:rsidR="00BB176A" w:rsidRPr="00AA4C7F" w:rsidRDefault="00BB176A" w:rsidP="00204F56">
      <w:pPr>
        <w:pStyle w:val="Txt0"/>
        <w:spacing w:before="0" w:after="0"/>
        <w:ind w:left="2410" w:right="-194"/>
      </w:pPr>
    </w:p>
    <w:p w:rsidR="00BB176A" w:rsidRPr="00DF67DA" w:rsidRDefault="0033003D" w:rsidP="008F3D1E">
      <w:pPr>
        <w:pStyle w:val="Txt0"/>
        <w:numPr>
          <w:ilvl w:val="0"/>
          <w:numId w:val="22"/>
        </w:numPr>
        <w:spacing w:before="0" w:after="0"/>
        <w:ind w:left="2835" w:right="-194"/>
      </w:pPr>
      <w:r w:rsidRPr="00DF67DA">
        <w:t>i</w:t>
      </w:r>
      <w:r w:rsidR="006051E1" w:rsidRPr="00DF67DA">
        <w:t xml:space="preserve">ndien </w:t>
      </w:r>
      <w:r w:rsidRPr="00DF67DA">
        <w:t xml:space="preserve">er </w:t>
      </w:r>
      <w:r w:rsidR="006051E1" w:rsidRPr="00DF67DA">
        <w:t xml:space="preserve">voor de werknemer een </w:t>
      </w:r>
      <w:r w:rsidRPr="00DF67DA">
        <w:t xml:space="preserve">geldige </w:t>
      </w:r>
      <w:r w:rsidR="006051E1" w:rsidRPr="00DF67DA">
        <w:t>code als volledig werkloze bestaat, wordt deze behouden</w:t>
      </w:r>
      <w:r w:rsidR="00DD3FA7" w:rsidRPr="00DF67DA">
        <w:t xml:space="preserve"> – voor de aangegeven periode wordt geen module S11 opgemaakt</w:t>
      </w:r>
      <w:r w:rsidRPr="00DF67DA">
        <w:t xml:space="preserve"> </w:t>
      </w:r>
      <w:r w:rsidRPr="00DF67DA">
        <w:rPr>
          <w:b/>
          <w:bCs/>
        </w:rPr>
        <w:t>(*)</w:t>
      </w:r>
      <w:r w:rsidR="006051E1" w:rsidRPr="00DF67DA">
        <w:t>;</w:t>
      </w:r>
    </w:p>
    <w:p w:rsidR="0033003D" w:rsidRPr="00DF67DA" w:rsidRDefault="0033003D" w:rsidP="006051E1">
      <w:pPr>
        <w:pStyle w:val="Txt0"/>
        <w:spacing w:before="0" w:after="0"/>
        <w:ind w:left="2410" w:right="-194"/>
      </w:pPr>
    </w:p>
    <w:p w:rsidR="000B1AC1" w:rsidRPr="00AA4C7F" w:rsidRDefault="0033003D" w:rsidP="008F3D1E">
      <w:pPr>
        <w:pStyle w:val="Txt0"/>
        <w:numPr>
          <w:ilvl w:val="0"/>
          <w:numId w:val="22"/>
        </w:numPr>
        <w:spacing w:before="0" w:after="0"/>
        <w:ind w:left="2835" w:right="-194"/>
      </w:pPr>
      <w:r w:rsidRPr="00DF67DA">
        <w:t>indien er voor de werknemer geen geldige code als volledig werkloze</w:t>
      </w:r>
      <w:r w:rsidRPr="00AA4C7F">
        <w:t xml:space="preserve"> bestaat, wordt er een module S04 gecreëerd met een prefix 00/ en met als vergoedbaarheidsartikel ’27,2A2’ </w:t>
      </w:r>
      <w:r w:rsidRPr="00AA4C7F">
        <w:rPr>
          <w:b/>
          <w:bCs/>
        </w:rPr>
        <w:t>(*)</w:t>
      </w:r>
      <w:r w:rsidR="000B1AC1" w:rsidRPr="00AA4C7F">
        <w:rPr>
          <w:b/>
          <w:bCs/>
        </w:rPr>
        <w:t>.</w:t>
      </w:r>
      <w:r w:rsidRPr="00AA4C7F">
        <w:t xml:space="preserve"> </w:t>
      </w:r>
    </w:p>
    <w:p w:rsidR="000B1AC1" w:rsidRPr="00AA4C7F" w:rsidRDefault="000B1AC1" w:rsidP="000B1AC1">
      <w:pPr>
        <w:pStyle w:val="Lijstalinea"/>
      </w:pPr>
    </w:p>
    <w:p w:rsidR="000B1AC1" w:rsidRPr="004A1488" w:rsidRDefault="000B1AC1" w:rsidP="000B1AC1">
      <w:pPr>
        <w:pStyle w:val="Txt0"/>
        <w:spacing w:before="0" w:after="0"/>
        <w:jc w:val="both"/>
      </w:pPr>
      <w:r w:rsidRPr="004A1488">
        <w:rPr>
          <w:b/>
        </w:rPr>
        <w:t>(*)</w:t>
      </w:r>
      <w:r w:rsidRPr="004A1488">
        <w:t xml:space="preserve"> </w:t>
      </w:r>
      <w:r w:rsidR="00C33ADE" w:rsidRPr="004A1488">
        <w:t>Indien de aanvraag wordt geweigerd, wordt er in ieder geval altijd</w:t>
      </w:r>
    </w:p>
    <w:p w:rsidR="000B1AC1" w:rsidRPr="004A1488" w:rsidRDefault="00C33ADE" w:rsidP="008F3D1E">
      <w:pPr>
        <w:pStyle w:val="Txt0"/>
        <w:numPr>
          <w:ilvl w:val="0"/>
          <w:numId w:val="23"/>
        </w:numPr>
        <w:spacing w:before="0" w:after="0"/>
        <w:ind w:left="2977" w:right="-335" w:hanging="179"/>
      </w:pPr>
      <w:r w:rsidRPr="004A1488">
        <w:t>een</w:t>
      </w:r>
      <w:r w:rsidR="000B1AC1" w:rsidRPr="004A1488">
        <w:t xml:space="preserve"> </w:t>
      </w:r>
      <w:r w:rsidR="000B1AC1" w:rsidRPr="004A1488">
        <w:rPr>
          <w:b/>
        </w:rPr>
        <w:t>module S16</w:t>
      </w:r>
      <w:r w:rsidR="000B1AC1" w:rsidRPr="004A1488">
        <w:t xml:space="preserve"> </w:t>
      </w:r>
      <w:r w:rsidRPr="004A1488">
        <w:t xml:space="preserve">gecreëerd met als vergoedbaarheidsartikel </w:t>
      </w:r>
      <w:r w:rsidRPr="004A1488">
        <w:rPr>
          <w:b/>
          <w:bCs/>
        </w:rPr>
        <w:t>“NEVCT”</w:t>
      </w:r>
      <w:r w:rsidRPr="004A1488">
        <w:t>;</w:t>
      </w:r>
    </w:p>
    <w:p w:rsidR="000B1AC1" w:rsidRPr="004A1488" w:rsidRDefault="000B1AC1" w:rsidP="008F3D1E">
      <w:pPr>
        <w:pStyle w:val="Txt0"/>
        <w:numPr>
          <w:ilvl w:val="0"/>
          <w:numId w:val="23"/>
        </w:numPr>
        <w:spacing w:before="0" w:after="0"/>
        <w:ind w:left="2977" w:hanging="179"/>
        <w:jc w:val="both"/>
      </w:pPr>
      <w:r w:rsidRPr="004A1488">
        <w:t>een</w:t>
      </w:r>
      <w:r w:rsidR="00C33ADE" w:rsidRPr="004A1488">
        <w:t xml:space="preserve"> uitkeringskaart</w:t>
      </w:r>
      <w:r w:rsidRPr="004A1488">
        <w:t xml:space="preserve"> </w:t>
      </w:r>
      <w:r w:rsidRPr="004A1488">
        <w:rPr>
          <w:b/>
        </w:rPr>
        <w:t>C2</w:t>
      </w:r>
      <w:r w:rsidRPr="004A1488">
        <w:t xml:space="preserve"> aan de uitbetalingsinstelling verstuurd;</w:t>
      </w:r>
    </w:p>
    <w:p w:rsidR="000B1AC1" w:rsidRPr="004A1488" w:rsidRDefault="00C33ADE" w:rsidP="008F3D1E">
      <w:pPr>
        <w:pStyle w:val="Txt0"/>
        <w:numPr>
          <w:ilvl w:val="0"/>
          <w:numId w:val="23"/>
        </w:numPr>
        <w:spacing w:before="0" w:after="0"/>
        <w:ind w:left="2977" w:hanging="179"/>
        <w:jc w:val="both"/>
        <w:rPr>
          <w:sz w:val="20"/>
        </w:rPr>
      </w:pPr>
      <w:r w:rsidRPr="004A1488">
        <w:t>een brief naar de werkloze verstuurd</w:t>
      </w:r>
      <w:r w:rsidR="000B1AC1" w:rsidRPr="004A1488">
        <w:t>.</w:t>
      </w:r>
    </w:p>
    <w:p w:rsidR="000B1AC1" w:rsidRPr="00C33ADE" w:rsidRDefault="000B1AC1" w:rsidP="000B1AC1">
      <w:pPr>
        <w:pStyle w:val="Lijstalinea"/>
      </w:pPr>
    </w:p>
    <w:p w:rsidR="008D4619" w:rsidRPr="00AA4C7F" w:rsidRDefault="008D4619" w:rsidP="00C33ADE">
      <w:pPr>
        <w:ind w:left="2410"/>
        <w:rPr>
          <w:rFonts w:cstheme="minorHAnsi"/>
        </w:rPr>
      </w:pPr>
      <w:r w:rsidRPr="00AA4C7F">
        <w:rPr>
          <w:rFonts w:cstheme="minorHAnsi"/>
        </w:rPr>
        <w:t>Aangezien de werknemer het recht op uitkeringen als tijdelijk werkloze wordt ontzegd, wordt hij daarvan als volgt schriftelijk ingelicht:</w:t>
      </w:r>
    </w:p>
    <w:p w:rsidR="00BA3F26" w:rsidRPr="00AA4C7F" w:rsidRDefault="00BA3F26" w:rsidP="000B1AC1">
      <w:pPr>
        <w:pStyle w:val="Txt0"/>
        <w:spacing w:before="0" w:after="0"/>
        <w:ind w:left="3119" w:right="-194"/>
      </w:pPr>
    </w:p>
    <w:p w:rsidR="008D4619" w:rsidRPr="00AA4C7F" w:rsidRDefault="008D4619" w:rsidP="00312CF7">
      <w:pPr>
        <w:ind w:left="2694" w:right="90"/>
        <w:rPr>
          <w:rFonts w:cstheme="minorHAnsi"/>
          <w:i/>
          <w:iCs/>
        </w:rPr>
      </w:pPr>
      <w:r w:rsidRPr="00AA4C7F">
        <w:rPr>
          <w:rFonts w:cstheme="minorHAnsi"/>
          <w:i/>
          <w:iCs/>
        </w:rPr>
        <w:t xml:space="preserve">“U hebt uitkeringen gevraagd als tijdelijk werkloze vanaf xx/xx/2020. </w:t>
      </w:r>
    </w:p>
    <w:p w:rsidR="008D4619" w:rsidRPr="00AA4C7F" w:rsidRDefault="008D4619" w:rsidP="00312CF7">
      <w:pPr>
        <w:ind w:left="2694" w:right="90"/>
        <w:rPr>
          <w:rFonts w:cstheme="minorHAnsi"/>
          <w:i/>
          <w:iCs/>
        </w:rPr>
      </w:pPr>
    </w:p>
    <w:p w:rsidR="008D4619" w:rsidRPr="00AA4C7F" w:rsidRDefault="008D4619" w:rsidP="00312CF7">
      <w:pPr>
        <w:ind w:left="2694" w:right="90"/>
        <w:rPr>
          <w:rFonts w:cstheme="minorHAnsi"/>
          <w:i/>
          <w:iCs/>
        </w:rPr>
      </w:pPr>
      <w:r w:rsidRPr="00AA4C7F">
        <w:rPr>
          <w:rFonts w:cstheme="minorHAnsi"/>
          <w:i/>
          <w:iCs/>
        </w:rPr>
        <w:t>Deze uitkeringen kunnen u niet worden toegekend.</w:t>
      </w:r>
    </w:p>
    <w:p w:rsidR="008D4619" w:rsidRPr="00AA4C7F" w:rsidRDefault="008D4619" w:rsidP="00312CF7">
      <w:pPr>
        <w:ind w:left="2694" w:right="90"/>
        <w:rPr>
          <w:rFonts w:cstheme="minorHAnsi"/>
          <w:i/>
          <w:iCs/>
        </w:rPr>
      </w:pPr>
    </w:p>
    <w:p w:rsidR="008D4619" w:rsidRPr="00AA4C7F" w:rsidRDefault="008D4619" w:rsidP="00312CF7">
      <w:pPr>
        <w:ind w:left="2694" w:right="90"/>
        <w:rPr>
          <w:rFonts w:cstheme="minorHAnsi"/>
          <w:i/>
          <w:iCs/>
        </w:rPr>
      </w:pPr>
      <w:r w:rsidRPr="00AA4C7F">
        <w:rPr>
          <w:rFonts w:cstheme="minorHAnsi"/>
          <w:i/>
          <w:iCs/>
        </w:rPr>
        <w:t>Als tijdelijk werkloze wordt beschouwd: de werkloze die door een arbeidsovereenkomst verbonden is waarvan de uitvoering tijdelijk, geheel of gedeeltelijk, geschorst is (artikel 27, 2°, a, van het koninklijk besluit van 25 november 1991 houdende de werkloosheidsreglementering).</w:t>
      </w:r>
    </w:p>
    <w:p w:rsidR="008D4619" w:rsidRPr="00AA4C7F" w:rsidRDefault="008D4619" w:rsidP="00312CF7">
      <w:pPr>
        <w:ind w:left="2694" w:right="90"/>
        <w:rPr>
          <w:rFonts w:cstheme="minorHAnsi"/>
          <w:i/>
          <w:iCs/>
        </w:rPr>
      </w:pPr>
    </w:p>
    <w:p w:rsidR="008D4619" w:rsidRPr="00AA4C7F" w:rsidRDefault="008D4619" w:rsidP="00312CF7">
      <w:pPr>
        <w:ind w:left="2694" w:right="90"/>
        <w:rPr>
          <w:rFonts w:cstheme="minorHAnsi"/>
          <w:i/>
          <w:iCs/>
        </w:rPr>
      </w:pPr>
      <w:r w:rsidRPr="00AA4C7F">
        <w:rPr>
          <w:rFonts w:cstheme="minorHAnsi"/>
          <w:i/>
          <w:iCs/>
        </w:rPr>
        <w:t>Gelet op de uitzonderlijke situatie als gevolg van de pandemie heeft de minister van Werk, onder strikte voorwaarden, het recht op uitkeringen als tijdelijk werkloze wegens overmacht opengesteld voor artiesten en andere werknemers die occasioneel tewerkgesteld zijn in het kader van festivals en andere evenementen die door</w:t>
      </w:r>
      <w:r w:rsidR="005537D3">
        <w:rPr>
          <w:rFonts w:cstheme="minorHAnsi"/>
          <w:i/>
          <w:iCs/>
        </w:rPr>
        <w:t xml:space="preserve"> een </w:t>
      </w:r>
      <w:r w:rsidR="005537D3" w:rsidRPr="005537D3">
        <w:rPr>
          <w:rFonts w:cstheme="minorHAnsi"/>
          <w:i/>
          <w:iCs/>
          <w:highlight w:val="yellow"/>
        </w:rPr>
        <w:t>beslissing van een publieke overheid</w:t>
      </w:r>
      <w:r w:rsidRPr="00AA4C7F">
        <w:rPr>
          <w:rFonts w:cstheme="minorHAnsi"/>
          <w:i/>
          <w:iCs/>
        </w:rPr>
        <w:t xml:space="preserve"> zijn geannuleerd.</w:t>
      </w:r>
    </w:p>
    <w:p w:rsidR="008D4619" w:rsidRPr="00AA4C7F" w:rsidRDefault="008D4619" w:rsidP="00312CF7">
      <w:pPr>
        <w:ind w:left="2694" w:right="90"/>
        <w:rPr>
          <w:rFonts w:cstheme="minorHAnsi"/>
          <w:i/>
          <w:iCs/>
        </w:rPr>
      </w:pPr>
    </w:p>
    <w:p w:rsidR="00F02596" w:rsidRPr="00AA4C7F" w:rsidRDefault="008D4619" w:rsidP="00312CF7">
      <w:pPr>
        <w:ind w:left="2694" w:right="90"/>
        <w:rPr>
          <w:rFonts w:cstheme="minorHAnsi"/>
          <w:i/>
          <w:iCs/>
        </w:rPr>
      </w:pPr>
      <w:r w:rsidRPr="00AA4C7F">
        <w:rPr>
          <w:rFonts w:cstheme="minorHAnsi"/>
          <w:i/>
          <w:iCs/>
        </w:rPr>
        <w:t>Een van deze voorwaarden om in afwijking van de geldende regels als tijdelijk werkloze vergoed te kunnen worden is  …………………….</w:t>
      </w:r>
      <w:r w:rsidRPr="00AA4C7F">
        <w:rPr>
          <w:rFonts w:cstheme="minorHAnsi"/>
          <w:i/>
          <w:iCs/>
        </w:rPr>
        <w:br/>
        <w:t>(voorbeeld: het schriftelijke en nominatieve bewijs van de belofte van een arbeidsovereenkomst</w:t>
      </w:r>
      <w:r w:rsidR="00F02596" w:rsidRPr="00AA4C7F">
        <w:rPr>
          <w:rFonts w:cstheme="minorHAnsi"/>
          <w:i/>
          <w:iCs/>
        </w:rPr>
        <w:t xml:space="preserve"> die u linkt aan het geannuleerde evenement)</w:t>
      </w:r>
    </w:p>
    <w:p w:rsidR="00F02596" w:rsidRPr="00AA4C7F" w:rsidRDefault="00F02596" w:rsidP="00312CF7">
      <w:pPr>
        <w:ind w:left="2694" w:right="90"/>
        <w:rPr>
          <w:rFonts w:cstheme="minorHAnsi"/>
          <w:i/>
          <w:iCs/>
        </w:rPr>
      </w:pPr>
    </w:p>
    <w:p w:rsidR="008D4619" w:rsidRPr="00AA4C7F" w:rsidRDefault="00F02596" w:rsidP="00312CF7">
      <w:pPr>
        <w:ind w:left="2694" w:right="90"/>
        <w:rPr>
          <w:rFonts w:cstheme="minorHAnsi"/>
          <w:i/>
          <w:iCs/>
        </w:rPr>
      </w:pPr>
      <w:r w:rsidRPr="00AA4C7F">
        <w:rPr>
          <w:rFonts w:cstheme="minorHAnsi"/>
          <w:i/>
          <w:iCs/>
        </w:rPr>
        <w:t>Er blijkt uit uw aanvraag om uitkeringen van xx/xx/2020 niet dat …………..</w:t>
      </w:r>
      <w:r w:rsidRPr="00AA4C7F">
        <w:rPr>
          <w:rFonts w:cstheme="minorHAnsi"/>
          <w:i/>
          <w:iCs/>
        </w:rPr>
        <w:br/>
        <w:t xml:space="preserve">(voorbeeld: er blijkt uit uw aanvraag om uitkeringen van xx/xx/2020 niet dat u over een dergelijk bewijs beschikt) </w:t>
      </w:r>
      <w:r w:rsidR="008D4619" w:rsidRPr="00AA4C7F">
        <w:rPr>
          <w:rFonts w:cstheme="minorHAnsi"/>
          <w:i/>
          <w:iCs/>
        </w:rPr>
        <w:t xml:space="preserve">  </w:t>
      </w:r>
    </w:p>
    <w:p w:rsidR="00204F56" w:rsidRDefault="00204F56" w:rsidP="0022751B">
      <w:pPr>
        <w:pStyle w:val="Lijstalinea"/>
        <w:ind w:left="2410"/>
      </w:pPr>
    </w:p>
    <w:p w:rsidR="00A0725A" w:rsidRPr="007112CF" w:rsidRDefault="00A0725A" w:rsidP="0022751B">
      <w:pPr>
        <w:pStyle w:val="Lijstalinea"/>
        <w:ind w:left="2410"/>
      </w:pPr>
      <w:r w:rsidRPr="007112CF">
        <w:t>De tijdelijke werkloosheid wordt voor de toepassing van de principes van de vergoedbaarheid van de zaterdag</w:t>
      </w:r>
      <w:r w:rsidR="0022751B" w:rsidRPr="007112CF">
        <w:rPr>
          <w:rStyle w:val="Voetnootmarkering"/>
        </w:rPr>
        <w:footnoteReference w:id="73"/>
      </w:r>
      <w:r w:rsidRPr="007112CF">
        <w:t xml:space="preserve"> en het in mindering brengen van een </w:t>
      </w:r>
      <w:r w:rsidRPr="007112CF">
        <w:lastRenderedPageBreak/>
        <w:t>uitkering voor de zondag</w:t>
      </w:r>
      <w:r w:rsidR="0022751B" w:rsidRPr="007112CF">
        <w:rPr>
          <w:rStyle w:val="Voetnootmarkering"/>
        </w:rPr>
        <w:footnoteReference w:id="74"/>
      </w:r>
      <w:r w:rsidRPr="007112CF">
        <w:t xml:space="preserve"> gelijkgesteld met een niet vergoedbare dag in toepassing van artikel 44 of 45. </w:t>
      </w:r>
    </w:p>
    <w:p w:rsidR="0022751B" w:rsidRPr="007112CF" w:rsidRDefault="0022751B" w:rsidP="0022751B">
      <w:pPr>
        <w:pStyle w:val="Lijstalinea"/>
        <w:ind w:left="2410"/>
      </w:pPr>
    </w:p>
    <w:p w:rsidR="0022751B" w:rsidRPr="007112CF" w:rsidRDefault="0022751B" w:rsidP="0022751B">
      <w:pPr>
        <w:pStyle w:val="Lijstalinea"/>
        <w:ind w:left="2410"/>
      </w:pPr>
      <w:r w:rsidRPr="007112CF">
        <w:t>De werknemer die in de maand aanspraak maakt op uitkeringen als volledig werkloze, moet voor de dagen waarop hij aanspraak maakt op uitkeringen als tijdelijk werkloze de overeenstemmende vakjes op de controlekaart C3 zwartmaken.</w:t>
      </w:r>
    </w:p>
    <w:p w:rsidR="0022751B" w:rsidRPr="007112CF" w:rsidRDefault="0022751B" w:rsidP="0022751B">
      <w:pPr>
        <w:pStyle w:val="Lijstalinea"/>
        <w:ind w:left="2410"/>
      </w:pPr>
    </w:p>
    <w:p w:rsidR="0022751B" w:rsidRPr="007112CF" w:rsidRDefault="0022751B" w:rsidP="0022751B">
      <w:pPr>
        <w:pStyle w:val="Lijstalinea"/>
        <w:ind w:left="2694"/>
        <w:rPr>
          <w:i/>
          <w:iCs/>
          <w:u w:val="single"/>
        </w:rPr>
      </w:pPr>
      <w:r w:rsidRPr="007112CF">
        <w:rPr>
          <w:i/>
          <w:iCs/>
          <w:u w:val="single"/>
        </w:rPr>
        <w:t>Voorbeeld</w:t>
      </w:r>
    </w:p>
    <w:p w:rsidR="0022751B" w:rsidRPr="007112CF" w:rsidRDefault="0022751B" w:rsidP="0022751B">
      <w:pPr>
        <w:pStyle w:val="Lijstalinea"/>
        <w:spacing w:before="120"/>
        <w:ind w:left="2693"/>
        <w:contextualSpacing w:val="0"/>
        <w:rPr>
          <w:i/>
          <w:iCs/>
        </w:rPr>
      </w:pPr>
      <w:r w:rsidRPr="007112CF">
        <w:rPr>
          <w:i/>
          <w:iCs/>
        </w:rPr>
        <w:t>De werknemer ontvangt uitkeringen als volledig werkloze vanaf 27/04/2020.</w:t>
      </w:r>
    </w:p>
    <w:p w:rsidR="0022751B" w:rsidRPr="007112CF" w:rsidRDefault="0022751B" w:rsidP="0022751B">
      <w:pPr>
        <w:pStyle w:val="Lijstalinea"/>
        <w:spacing w:before="120"/>
        <w:ind w:left="2693"/>
        <w:contextualSpacing w:val="0"/>
        <w:rPr>
          <w:i/>
          <w:iCs/>
        </w:rPr>
      </w:pPr>
      <w:r w:rsidRPr="007112CF">
        <w:rPr>
          <w:i/>
          <w:iCs/>
        </w:rPr>
        <w:t xml:space="preserve">Wegens een </w:t>
      </w:r>
      <w:r w:rsidR="00312CF7" w:rsidRPr="007112CF">
        <w:rPr>
          <w:i/>
          <w:iCs/>
        </w:rPr>
        <w:t xml:space="preserve">voorziene </w:t>
      </w:r>
      <w:r w:rsidRPr="007112CF">
        <w:rPr>
          <w:i/>
          <w:iCs/>
        </w:rPr>
        <w:t xml:space="preserve">tewerkstelling voor een </w:t>
      </w:r>
      <w:r w:rsidR="00312CF7" w:rsidRPr="007112CF">
        <w:rPr>
          <w:i/>
          <w:iCs/>
        </w:rPr>
        <w:t xml:space="preserve">geannuleerd </w:t>
      </w:r>
      <w:r w:rsidRPr="007112CF">
        <w:rPr>
          <w:i/>
          <w:iCs/>
        </w:rPr>
        <w:t>evenement op dinsdag en woensdag 05/05/2020 en 06/05/2020 en op zaterdag en zondag 16/05/2020 en 17/05/2020</w:t>
      </w:r>
      <w:r w:rsidR="00312CF7" w:rsidRPr="007112CF">
        <w:rPr>
          <w:i/>
          <w:iCs/>
        </w:rPr>
        <w:t>,</w:t>
      </w:r>
      <w:r w:rsidRPr="007112CF">
        <w:rPr>
          <w:i/>
          <w:iCs/>
        </w:rPr>
        <w:t xml:space="preserve"> maakt hij voor deze dagen aanspraak op uitkeringen als tijdelijk werkloze.</w:t>
      </w:r>
    </w:p>
    <w:p w:rsidR="00500FE9" w:rsidRPr="007112CF" w:rsidRDefault="00500FE9" w:rsidP="008F3D1E">
      <w:pPr>
        <w:pStyle w:val="Lijstalinea"/>
        <w:numPr>
          <w:ilvl w:val="0"/>
          <w:numId w:val="10"/>
        </w:numPr>
        <w:spacing w:before="120"/>
        <w:ind w:left="2977" w:hanging="218"/>
        <w:contextualSpacing w:val="0"/>
        <w:rPr>
          <w:i/>
          <w:iCs/>
        </w:rPr>
      </w:pPr>
      <w:r w:rsidRPr="007112CF">
        <w:rPr>
          <w:i/>
          <w:iCs/>
        </w:rPr>
        <w:t>Op controlekaart volledige werkloosheid voor de maand mei 2020 moeten de vakjes voor de dagen 05/05/2020, 06/05/2020, 16/05/2020 en 17/05/2020 zwartgemaakt worden.</w:t>
      </w:r>
    </w:p>
    <w:p w:rsidR="00500FE9" w:rsidRPr="007112CF" w:rsidRDefault="00500FE9" w:rsidP="008F3D1E">
      <w:pPr>
        <w:pStyle w:val="Lijstalinea"/>
        <w:numPr>
          <w:ilvl w:val="0"/>
          <w:numId w:val="10"/>
        </w:numPr>
        <w:spacing w:before="120"/>
        <w:ind w:left="2977" w:hanging="218"/>
        <w:contextualSpacing w:val="0"/>
        <w:rPr>
          <w:i/>
          <w:iCs/>
        </w:rPr>
      </w:pPr>
      <w:r w:rsidRPr="007112CF">
        <w:rPr>
          <w:i/>
          <w:iCs/>
        </w:rPr>
        <w:t>Voor de dagen 05/05/2020, 06/05/2020 en 16/05/2020 wordt geen uitkering volledige werkloosheid betaald.</w:t>
      </w:r>
    </w:p>
    <w:p w:rsidR="00500FE9" w:rsidRPr="007112CF" w:rsidRDefault="00500FE9" w:rsidP="008F3D1E">
      <w:pPr>
        <w:pStyle w:val="Lijstalinea"/>
        <w:numPr>
          <w:ilvl w:val="0"/>
          <w:numId w:val="10"/>
        </w:numPr>
        <w:spacing w:before="120"/>
        <w:ind w:left="2977" w:hanging="218"/>
        <w:contextualSpacing w:val="0"/>
        <w:rPr>
          <w:i/>
          <w:iCs/>
        </w:rPr>
      </w:pPr>
      <w:r w:rsidRPr="007112CF">
        <w:rPr>
          <w:i/>
          <w:iCs/>
        </w:rPr>
        <w:t>Het aantal uitkeringen als volledig werkloze voor de maand mei 2020 wordt met één eenheid verminderd wegens de tijdelijke werkloosheid op zondag 17/05/2020.</w:t>
      </w:r>
    </w:p>
    <w:p w:rsidR="00500FE9" w:rsidRPr="007112CF" w:rsidRDefault="00500FE9" w:rsidP="008F3D1E">
      <w:pPr>
        <w:pStyle w:val="Lijstalinea"/>
        <w:numPr>
          <w:ilvl w:val="0"/>
          <w:numId w:val="10"/>
        </w:numPr>
        <w:spacing w:before="120"/>
        <w:ind w:left="2977" w:hanging="218"/>
        <w:contextualSpacing w:val="0"/>
        <w:rPr>
          <w:i/>
          <w:iCs/>
        </w:rPr>
      </w:pPr>
      <w:r w:rsidRPr="007112CF">
        <w:rPr>
          <w:i/>
          <w:iCs/>
        </w:rPr>
        <w:t>Voor de zaterdag 09/05/2020, die volgt op de twee dagen tijdelijke werkloosheid 05/05/2020 en 06/05/2020, kan slechts een halve uitkering worden toegekend.</w:t>
      </w:r>
    </w:p>
    <w:p w:rsidR="00117F6E" w:rsidRPr="00DF67DA" w:rsidRDefault="00117F6E" w:rsidP="00204F56">
      <w:pPr>
        <w:pStyle w:val="Lijstalinea"/>
        <w:pBdr>
          <w:bottom w:val="single" w:sz="2" w:space="1" w:color="auto"/>
        </w:pBdr>
        <w:ind w:left="2410"/>
      </w:pPr>
    </w:p>
    <w:p w:rsidR="00117F6E" w:rsidRPr="00DF67DA" w:rsidRDefault="00117F6E" w:rsidP="00117F6E">
      <w:pPr>
        <w:pStyle w:val="Txt0"/>
        <w:spacing w:before="0" w:after="0"/>
        <w:ind w:left="2410" w:right="-194"/>
        <w:rPr>
          <w:sz w:val="18"/>
          <w:szCs w:val="18"/>
        </w:rPr>
      </w:pPr>
    </w:p>
    <w:p w:rsidR="00117F6E" w:rsidRPr="00DF67DA" w:rsidRDefault="00117F6E" w:rsidP="008F3D1E">
      <w:pPr>
        <w:pStyle w:val="Kop2"/>
        <w:numPr>
          <w:ilvl w:val="1"/>
          <w:numId w:val="19"/>
        </w:numPr>
        <w:spacing w:before="0"/>
        <w:ind w:right="-194"/>
        <w:rPr>
          <w:lang w:val="nl-BE" w:eastAsia="en-US"/>
        </w:rPr>
      </w:pPr>
      <w:bookmarkStart w:id="237" w:name="_Hlk49458477"/>
      <w:bookmarkStart w:id="238" w:name="_Hlk49086327"/>
      <w:r w:rsidRPr="00DF67DA">
        <w:rPr>
          <w:lang w:val="nl-BE" w:eastAsia="en-US"/>
        </w:rPr>
        <w:t>Gelegenheidsarbeiders in de land- en de tuinbouw</w:t>
      </w:r>
    </w:p>
    <w:bookmarkEnd w:id="237"/>
    <w:p w:rsidR="00117F6E" w:rsidRPr="00DF67DA" w:rsidRDefault="00117F6E" w:rsidP="00117F6E">
      <w:pPr>
        <w:pStyle w:val="Txt0"/>
        <w:spacing w:before="0" w:after="0"/>
        <w:ind w:left="2410" w:right="-194"/>
      </w:pPr>
    </w:p>
    <w:p w:rsidR="000A067B" w:rsidRPr="00DF67DA" w:rsidRDefault="00117F6E" w:rsidP="008F3D1E">
      <w:pPr>
        <w:pStyle w:val="Lijstalinea"/>
        <w:ind w:left="2410"/>
      </w:pPr>
      <w:r w:rsidRPr="00DF67DA">
        <w:t xml:space="preserve">De minister van Werk heeft </w:t>
      </w:r>
      <w:r w:rsidR="00237D88" w:rsidRPr="00DF67DA">
        <w:t>beslist dat vanaf</w:t>
      </w:r>
      <w:r w:rsidRPr="00DF67DA">
        <w:t xml:space="preserve"> </w:t>
      </w:r>
      <w:r w:rsidR="000A067B" w:rsidRPr="00DF67DA">
        <w:t>21</w:t>
      </w:r>
      <w:r w:rsidRPr="00DF67DA">
        <w:t>/0</w:t>
      </w:r>
      <w:r w:rsidR="000A067B" w:rsidRPr="00DF67DA">
        <w:t>8</w:t>
      </w:r>
      <w:r w:rsidRPr="00DF67DA">
        <w:t xml:space="preserve">/2020 </w:t>
      </w:r>
      <w:r w:rsidR="000A067B" w:rsidRPr="00DF67DA">
        <w:t xml:space="preserve">tijdelijke werkloosheid wegens overmacht ook kan worden ingevoerd voor de seizoenarbeiders </w:t>
      </w:r>
      <w:r w:rsidRPr="00DF67DA">
        <w:t>in</w:t>
      </w:r>
      <w:r w:rsidR="000A067B" w:rsidRPr="00DF67DA">
        <w:t xml:space="preserve"> de land- en de tuinbouw die </w:t>
      </w:r>
      <w:r w:rsidR="008F3D1E" w:rsidRPr="00DF67DA">
        <w:t>op een bepaald aantal dagen per jaar te</w:t>
      </w:r>
      <w:r w:rsidR="000A067B" w:rsidRPr="00DF67DA">
        <w:t>werkgesteld zijn op basis van (mondelinge) dagcontracten</w:t>
      </w:r>
      <w:r w:rsidR="008F3D1E" w:rsidRPr="00DF67DA">
        <w:t>, die moeten worden bijgehouden op een gelegenheidsformulier (zgn. plukkaart)</w:t>
      </w:r>
      <w:r w:rsidR="000A067B" w:rsidRPr="00DF67DA">
        <w:t>.</w:t>
      </w:r>
      <w:r w:rsidR="008F3D1E" w:rsidRPr="00DF67DA">
        <w:rPr>
          <w:rStyle w:val="Voetnootmarkering"/>
        </w:rPr>
        <w:footnoteReference w:id="75"/>
      </w:r>
    </w:p>
    <w:p w:rsidR="000A067B" w:rsidRPr="00DF67DA" w:rsidRDefault="000A067B" w:rsidP="008F3D1E">
      <w:pPr>
        <w:pStyle w:val="Lijstalinea"/>
        <w:ind w:left="2410"/>
      </w:pPr>
    </w:p>
    <w:p w:rsidR="00D368EF" w:rsidRPr="00DF67DA" w:rsidRDefault="008F3D1E" w:rsidP="00D368EF">
      <w:pPr>
        <w:pStyle w:val="Lijstalinea"/>
        <w:ind w:left="2410"/>
      </w:pPr>
      <w:r w:rsidRPr="00DF67DA">
        <w:t xml:space="preserve">Het gaat </w:t>
      </w:r>
      <w:r w:rsidR="00D368EF" w:rsidRPr="00DF67DA">
        <w:t>om de arbeiders</w:t>
      </w:r>
      <w:r w:rsidRPr="00DF67DA">
        <w:t xml:space="preserve"> </w:t>
      </w:r>
      <w:r w:rsidR="00D368EF" w:rsidRPr="00DF67DA">
        <w:t xml:space="preserve">aangegeven onder de werknemerskengetallen 010 en 022 en </w:t>
      </w:r>
      <w:r w:rsidRPr="00DF67DA">
        <w:t>tewerkgesteld bij een werkgever die valt onder:</w:t>
      </w:r>
    </w:p>
    <w:p w:rsidR="00D368EF" w:rsidRPr="00DF67DA" w:rsidRDefault="00D368EF" w:rsidP="00D368EF">
      <w:pPr>
        <w:pStyle w:val="Lijstalinea"/>
        <w:numPr>
          <w:ilvl w:val="0"/>
          <w:numId w:val="36"/>
        </w:numPr>
        <w:spacing w:before="60"/>
        <w:ind w:left="2835" w:hanging="357"/>
        <w:contextualSpacing w:val="0"/>
      </w:pPr>
      <w:r w:rsidRPr="00DF67DA">
        <w:t>het paritair comité voor de landbouw (PC144), voor zover de werknemer uitsluitend wordt tewerkgesteld op de eigen gronden van de werkgever;</w:t>
      </w:r>
    </w:p>
    <w:p w:rsidR="008F3D1E" w:rsidRPr="00DF67DA" w:rsidRDefault="008F3D1E" w:rsidP="00D368EF">
      <w:pPr>
        <w:pStyle w:val="Lijstalinea"/>
        <w:numPr>
          <w:ilvl w:val="0"/>
          <w:numId w:val="36"/>
        </w:numPr>
        <w:spacing w:before="60"/>
        <w:ind w:left="2835" w:hanging="357"/>
        <w:contextualSpacing w:val="0"/>
      </w:pPr>
      <w:r w:rsidRPr="00DF67DA">
        <w:t xml:space="preserve">het </w:t>
      </w:r>
      <w:r w:rsidR="00D368EF" w:rsidRPr="00DF67DA">
        <w:t>p</w:t>
      </w:r>
      <w:r w:rsidRPr="00DF67DA">
        <w:t xml:space="preserve">aritair </w:t>
      </w:r>
      <w:r w:rsidR="00D368EF" w:rsidRPr="00DF67DA">
        <w:t>c</w:t>
      </w:r>
      <w:r w:rsidRPr="00DF67DA">
        <w:t xml:space="preserve">omité voor het </w:t>
      </w:r>
      <w:r w:rsidR="00D368EF" w:rsidRPr="00DF67DA">
        <w:t>t</w:t>
      </w:r>
      <w:r w:rsidRPr="00DF67DA">
        <w:t>uinbouwbedrijf</w:t>
      </w:r>
      <w:r w:rsidR="00D368EF" w:rsidRPr="00DF67DA">
        <w:t xml:space="preserve"> (PC145)</w:t>
      </w:r>
      <w:r w:rsidRPr="00DF67DA">
        <w:t>, met uitzondering van de sector inplanting en onderhoud van parken en tuinen;</w:t>
      </w:r>
    </w:p>
    <w:p w:rsidR="008F3D1E" w:rsidRPr="00DF67DA" w:rsidRDefault="008F3D1E" w:rsidP="00D368EF">
      <w:pPr>
        <w:pStyle w:val="Lijstalinea"/>
        <w:numPr>
          <w:ilvl w:val="0"/>
          <w:numId w:val="36"/>
        </w:numPr>
        <w:spacing w:before="60"/>
        <w:ind w:left="2835" w:hanging="357"/>
        <w:contextualSpacing w:val="0"/>
      </w:pPr>
      <w:r w:rsidRPr="00DF67DA">
        <w:lastRenderedPageBreak/>
        <w:t xml:space="preserve">het </w:t>
      </w:r>
      <w:r w:rsidR="00D368EF" w:rsidRPr="00DF67DA">
        <w:t>p</w:t>
      </w:r>
      <w:r w:rsidRPr="00DF67DA">
        <w:t xml:space="preserve">aritair </w:t>
      </w:r>
      <w:r w:rsidR="00D368EF" w:rsidRPr="00DF67DA">
        <w:t>c</w:t>
      </w:r>
      <w:r w:rsidRPr="00DF67DA">
        <w:t xml:space="preserve">omité voor de </w:t>
      </w:r>
      <w:r w:rsidR="00D368EF" w:rsidRPr="00DF67DA">
        <w:t>u</w:t>
      </w:r>
      <w:r w:rsidRPr="00DF67DA">
        <w:t>itzendarbeid</w:t>
      </w:r>
      <w:r w:rsidR="00D368EF" w:rsidRPr="00DF67DA">
        <w:t xml:space="preserve"> (PC322)</w:t>
      </w:r>
      <w:r w:rsidRPr="00DF67DA">
        <w:t>, voor zover de uitzendarbeider wordt tewerkgesteld bij een gebruiker in één van de bovengenoemde sectoren.</w:t>
      </w:r>
    </w:p>
    <w:p w:rsidR="000A067B" w:rsidRPr="00DF67DA" w:rsidRDefault="000A067B" w:rsidP="00D368EF">
      <w:pPr>
        <w:pStyle w:val="Lijstalinea"/>
        <w:ind w:left="2410"/>
      </w:pPr>
    </w:p>
    <w:p w:rsidR="00D368EF" w:rsidRPr="00DD72CD" w:rsidRDefault="00D368EF" w:rsidP="00D368EF">
      <w:pPr>
        <w:pStyle w:val="Lijstalinea"/>
        <w:ind w:left="2410"/>
      </w:pPr>
      <w:r w:rsidRPr="00DF67DA">
        <w:t>De tijdelijke werkloosheid wegens overmacht is enkel mogelijk voor de werknemers voor wie een arbeidsovereenkomst is afgesloten waarvan de uitvoering wordt geschorst wegens overmacht omdat zij positief getest zijn op het Covid 19-virus en als gevolg daarvan omwille van een verplichte quarantainemaatregel tijdelijk de overeengekomen arbeid niet kunnen uitvoeren, en die niet beschikken over een beroeps- of vervangingsinkomen</w:t>
      </w:r>
      <w:r w:rsidR="00A0493D" w:rsidRPr="00DF67DA">
        <w:t xml:space="preserve"> </w:t>
      </w:r>
      <w:r w:rsidR="00A0493D" w:rsidRPr="00DF67DA">
        <w:rPr>
          <w:i/>
          <w:iCs/>
        </w:rPr>
        <w:t>(bijvoorbeeld niet gerechtigd zijn op uitkeringen als volledig werkloze).</w:t>
      </w:r>
      <w:r w:rsidR="00DD72CD" w:rsidRPr="00DD72CD">
        <w:rPr>
          <w:rStyle w:val="Voetnootmarkering"/>
        </w:rPr>
        <w:footnoteReference w:id="76"/>
      </w:r>
    </w:p>
    <w:p w:rsidR="000A067B" w:rsidRPr="00DF67DA" w:rsidRDefault="000A067B" w:rsidP="00F91E7C">
      <w:pPr>
        <w:pStyle w:val="Lijstalinea"/>
        <w:ind w:left="2410"/>
      </w:pPr>
    </w:p>
    <w:p w:rsidR="00117F6E" w:rsidRPr="00DF67DA" w:rsidRDefault="00A0493D" w:rsidP="00F91E7C">
      <w:pPr>
        <w:pStyle w:val="Lijstalinea"/>
        <w:ind w:left="2410"/>
      </w:pPr>
      <w:bookmarkStart w:id="240" w:name="_Hlk49087895"/>
      <w:r w:rsidRPr="00DF67DA">
        <w:t>De tijdelijke werkloosheid veronderstelt een Dimona-aangifte</w:t>
      </w:r>
      <w:r w:rsidR="00237D88" w:rsidRPr="00DF67DA">
        <w:t xml:space="preserve"> (onder het nieuwe type ‘QUA’)</w:t>
      </w:r>
      <w:r w:rsidRPr="00DF67DA">
        <w:t xml:space="preserve"> en er zijn geen afwijkende regels inzake de door de werkgever of de werknemer te volgen procedure voor het bekomen van de uitkeringen.</w:t>
      </w:r>
    </w:p>
    <w:p w:rsidR="00DD72CD" w:rsidRDefault="00DD72CD" w:rsidP="00072910">
      <w:pPr>
        <w:pStyle w:val="Lijstalinea"/>
        <w:ind w:left="2410"/>
      </w:pPr>
    </w:p>
    <w:p w:rsidR="00072910" w:rsidRPr="00DF67DA" w:rsidRDefault="00072910" w:rsidP="00072910">
      <w:pPr>
        <w:pStyle w:val="Lijstalinea"/>
        <w:ind w:left="2410"/>
      </w:pPr>
      <w:r w:rsidRPr="00DF67DA">
        <w:t>Bij gebreke aan erkenning als uitzonderlijk hard getroffen sector of onderneming, zal de tijdelijke werkloosheid wegens overmacht vanaf 01/09/2020 dus slechts vergoedbaar zijn mits onder meer de werkgever daarvan op elektronische wijze mededeling doet (en daarbij de quarantaine aan de hand van stukken rechtvaardigt), de werknemer in het bezit van een controlekaart wordt gesteld en de werknemer via een uitbetalingsinstelling een uitkeringsaanvraag indient met een formulier C1, een formulier C3.2-</w:t>
      </w:r>
      <w:r w:rsidRPr="00DF67DA">
        <w:rPr>
          <w:smallCaps/>
        </w:rPr>
        <w:t>werknemer</w:t>
      </w:r>
      <w:r w:rsidRPr="00DF67DA">
        <w:t xml:space="preserve"> en een ASR scenario 2 of 5 (in de gevallen waarin dit mogelijk is – zie hiervoor </w:t>
      </w:r>
      <w:hyperlink w:anchor="_Gebruik_van_de" w:history="1">
        <w:r w:rsidRPr="00DF67DA">
          <w:rPr>
            <w:rStyle w:val="Hyperlink"/>
            <w:rFonts w:ascii="Arial" w:hAnsi="Arial"/>
          </w:rPr>
          <w:t>punt 1.2</w:t>
        </w:r>
      </w:hyperlink>
      <w:r w:rsidRPr="00DF67DA">
        <w:t>).</w:t>
      </w:r>
    </w:p>
    <w:p w:rsidR="00317113" w:rsidRPr="00DF67DA" w:rsidRDefault="00317113" w:rsidP="00F91E7C">
      <w:pPr>
        <w:pStyle w:val="Lijstalinea"/>
        <w:ind w:left="2410"/>
      </w:pPr>
    </w:p>
    <w:p w:rsidR="00317113" w:rsidRPr="00DF67DA" w:rsidRDefault="00317113" w:rsidP="00F91E7C">
      <w:pPr>
        <w:pStyle w:val="Lijstalinea"/>
        <w:ind w:left="2410"/>
      </w:pPr>
      <w:r w:rsidRPr="00DF67DA">
        <w:t>Als berekeningsbasis voor het bedrag van de uitkering wordt rekening gehouden met het forfaitair dagloon waarop de bijdragen zijn verschuldigd</w:t>
      </w:r>
      <w:r w:rsidRPr="00DF67DA">
        <w:rPr>
          <w:rStyle w:val="Voetnootmarkering"/>
        </w:rPr>
        <w:footnoteReference w:id="77"/>
      </w:r>
      <w:r w:rsidRPr="00DF67DA">
        <w:t>.</w:t>
      </w:r>
    </w:p>
    <w:p w:rsidR="00317113" w:rsidRPr="00DF67DA" w:rsidRDefault="00317113" w:rsidP="00F91E7C">
      <w:pPr>
        <w:pStyle w:val="Lijstalinea"/>
        <w:ind w:left="2410"/>
      </w:pPr>
    </w:p>
    <w:p w:rsidR="00317113" w:rsidRPr="00DF67DA" w:rsidRDefault="00317113" w:rsidP="00F91E7C">
      <w:pPr>
        <w:pStyle w:val="Lijstalinea"/>
        <w:spacing w:after="120"/>
        <w:ind w:left="2410"/>
        <w:contextualSpacing w:val="0"/>
      </w:pPr>
      <w:r w:rsidRPr="00DF67DA">
        <w:t>Deze forfaitaire daglonen zijn momenteel bepaald op</w:t>
      </w:r>
    </w:p>
    <w:tbl>
      <w:tblPr>
        <w:tblStyle w:val="Tabelraster"/>
        <w:tblW w:w="0" w:type="auto"/>
        <w:tblInd w:w="24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434"/>
        <w:gridCol w:w="1672"/>
        <w:gridCol w:w="1984"/>
      </w:tblGrid>
      <w:tr w:rsidR="00317113" w:rsidRPr="00DF67DA" w:rsidTr="00F91E7C">
        <w:tc>
          <w:tcPr>
            <w:tcW w:w="2434" w:type="dxa"/>
            <w:tcBorders>
              <w:top w:val="single" w:sz="8" w:space="0" w:color="auto"/>
              <w:bottom w:val="single" w:sz="8" w:space="0" w:color="auto"/>
              <w:right w:val="single" w:sz="2" w:space="0" w:color="auto"/>
            </w:tcBorders>
            <w:vAlign w:val="center"/>
          </w:tcPr>
          <w:p w:rsidR="00317113" w:rsidRPr="00DF67DA" w:rsidRDefault="00317113" w:rsidP="00F91E7C">
            <w:pPr>
              <w:pStyle w:val="Lijstalinea"/>
              <w:ind w:left="0"/>
              <w:jc w:val="center"/>
            </w:pPr>
            <w:r w:rsidRPr="00DF67DA">
              <w:t>Kengetal van de functie in de aangifte DmfA</w:t>
            </w:r>
          </w:p>
        </w:tc>
        <w:tc>
          <w:tcPr>
            <w:tcW w:w="1672" w:type="dxa"/>
            <w:tcBorders>
              <w:top w:val="single" w:sz="8" w:space="0" w:color="auto"/>
              <w:left w:val="single" w:sz="2" w:space="0" w:color="auto"/>
              <w:bottom w:val="single" w:sz="8" w:space="0" w:color="auto"/>
              <w:right w:val="single" w:sz="2" w:space="0" w:color="auto"/>
            </w:tcBorders>
            <w:vAlign w:val="center"/>
          </w:tcPr>
          <w:p w:rsidR="00317113" w:rsidRPr="00DF67DA" w:rsidRDefault="00BA622A" w:rsidP="00F91E7C">
            <w:pPr>
              <w:pStyle w:val="Lijstalinea"/>
              <w:ind w:left="0"/>
              <w:jc w:val="center"/>
            </w:pPr>
            <w:r w:rsidRPr="00DF67DA">
              <w:t xml:space="preserve"> </w:t>
            </w:r>
          </w:p>
        </w:tc>
        <w:tc>
          <w:tcPr>
            <w:tcW w:w="1984" w:type="dxa"/>
            <w:tcBorders>
              <w:top w:val="single" w:sz="8" w:space="0" w:color="auto"/>
              <w:left w:val="single" w:sz="2" w:space="0" w:color="auto"/>
              <w:bottom w:val="single" w:sz="8" w:space="0" w:color="auto"/>
            </w:tcBorders>
            <w:vAlign w:val="center"/>
          </w:tcPr>
          <w:p w:rsidR="00317113" w:rsidRPr="00DF67DA" w:rsidRDefault="00317113" w:rsidP="00F91E7C">
            <w:pPr>
              <w:pStyle w:val="Lijstalinea"/>
              <w:ind w:left="0"/>
              <w:jc w:val="center"/>
            </w:pPr>
            <w:r w:rsidRPr="00DF67DA">
              <w:t>Forfaitair dagloon</w:t>
            </w:r>
          </w:p>
        </w:tc>
      </w:tr>
      <w:tr w:rsidR="00317113" w:rsidRPr="00DF67DA" w:rsidTr="00F91E7C">
        <w:tc>
          <w:tcPr>
            <w:tcW w:w="2434" w:type="dxa"/>
            <w:tcBorders>
              <w:top w:val="single" w:sz="8" w:space="0" w:color="auto"/>
              <w:bottom w:val="single" w:sz="2" w:space="0" w:color="auto"/>
              <w:right w:val="single" w:sz="2" w:space="0" w:color="auto"/>
            </w:tcBorders>
          </w:tcPr>
          <w:p w:rsidR="00317113" w:rsidRPr="00DF67DA" w:rsidRDefault="00317113" w:rsidP="00F91E7C">
            <w:pPr>
              <w:pStyle w:val="Lijstalinea"/>
              <w:ind w:left="0"/>
              <w:jc w:val="center"/>
            </w:pPr>
            <w:r w:rsidRPr="00DF67DA">
              <w:t>90</w:t>
            </w:r>
          </w:p>
        </w:tc>
        <w:tc>
          <w:tcPr>
            <w:tcW w:w="1672" w:type="dxa"/>
            <w:tcBorders>
              <w:top w:val="single" w:sz="8" w:space="0" w:color="auto"/>
              <w:left w:val="single" w:sz="2" w:space="0" w:color="auto"/>
              <w:bottom w:val="single" w:sz="2" w:space="0" w:color="auto"/>
              <w:right w:val="single" w:sz="2" w:space="0" w:color="auto"/>
            </w:tcBorders>
          </w:tcPr>
          <w:p w:rsidR="00317113" w:rsidRPr="00DF67DA" w:rsidRDefault="00317113" w:rsidP="00F91E7C">
            <w:pPr>
              <w:pStyle w:val="Lijstalinea"/>
              <w:ind w:left="0"/>
              <w:jc w:val="center"/>
            </w:pPr>
            <w:r w:rsidRPr="00DF67DA">
              <w:t>Witloof</w:t>
            </w:r>
          </w:p>
        </w:tc>
        <w:tc>
          <w:tcPr>
            <w:tcW w:w="1984" w:type="dxa"/>
            <w:tcBorders>
              <w:top w:val="single" w:sz="8" w:space="0" w:color="auto"/>
              <w:left w:val="single" w:sz="2" w:space="0" w:color="auto"/>
              <w:bottom w:val="single" w:sz="2" w:space="0" w:color="auto"/>
            </w:tcBorders>
          </w:tcPr>
          <w:p w:rsidR="00317113" w:rsidRPr="00DF67DA" w:rsidRDefault="00317113" w:rsidP="00F91E7C">
            <w:pPr>
              <w:pStyle w:val="Lijstalinea"/>
              <w:ind w:left="0"/>
              <w:jc w:val="center"/>
            </w:pPr>
            <w:r w:rsidRPr="00DF67DA">
              <w:t>25,79</w:t>
            </w:r>
          </w:p>
        </w:tc>
      </w:tr>
      <w:tr w:rsidR="00317113" w:rsidRPr="00DF67DA" w:rsidTr="00F91E7C">
        <w:tc>
          <w:tcPr>
            <w:tcW w:w="2434" w:type="dxa"/>
            <w:tcBorders>
              <w:top w:val="single" w:sz="2" w:space="0" w:color="auto"/>
              <w:bottom w:val="single" w:sz="2" w:space="0" w:color="auto"/>
              <w:right w:val="single" w:sz="2" w:space="0" w:color="auto"/>
            </w:tcBorders>
          </w:tcPr>
          <w:p w:rsidR="00317113" w:rsidRPr="00DF67DA" w:rsidRDefault="00317113" w:rsidP="00F91E7C">
            <w:pPr>
              <w:pStyle w:val="Lijstalinea"/>
              <w:ind w:left="0"/>
              <w:jc w:val="center"/>
            </w:pPr>
            <w:r w:rsidRPr="00DF67DA">
              <w:t>91</w:t>
            </w:r>
          </w:p>
        </w:tc>
        <w:tc>
          <w:tcPr>
            <w:tcW w:w="1672" w:type="dxa"/>
            <w:tcBorders>
              <w:top w:val="single" w:sz="2" w:space="0" w:color="auto"/>
              <w:left w:val="single" w:sz="2" w:space="0" w:color="auto"/>
              <w:bottom w:val="single" w:sz="2" w:space="0" w:color="auto"/>
              <w:right w:val="single" w:sz="2" w:space="0" w:color="auto"/>
            </w:tcBorders>
          </w:tcPr>
          <w:p w:rsidR="00317113" w:rsidRPr="00DF67DA" w:rsidRDefault="00317113" w:rsidP="00F91E7C">
            <w:pPr>
              <w:pStyle w:val="Lijstalinea"/>
              <w:ind w:left="0"/>
              <w:jc w:val="center"/>
            </w:pPr>
            <w:r w:rsidRPr="00DF67DA">
              <w:t>Landbouw</w:t>
            </w:r>
          </w:p>
        </w:tc>
        <w:tc>
          <w:tcPr>
            <w:tcW w:w="1984" w:type="dxa"/>
            <w:tcBorders>
              <w:top w:val="single" w:sz="2" w:space="0" w:color="auto"/>
              <w:left w:val="single" w:sz="2" w:space="0" w:color="auto"/>
              <w:bottom w:val="single" w:sz="2" w:space="0" w:color="auto"/>
            </w:tcBorders>
          </w:tcPr>
          <w:p w:rsidR="00317113" w:rsidRPr="00DF67DA" w:rsidRDefault="00317113" w:rsidP="00F91E7C">
            <w:pPr>
              <w:pStyle w:val="Lijstalinea"/>
              <w:ind w:left="0"/>
              <w:jc w:val="center"/>
            </w:pPr>
            <w:r w:rsidRPr="00DF67DA">
              <w:t>21,11</w:t>
            </w:r>
          </w:p>
        </w:tc>
      </w:tr>
      <w:tr w:rsidR="00317113" w:rsidRPr="00DF67DA" w:rsidTr="00F91E7C">
        <w:tc>
          <w:tcPr>
            <w:tcW w:w="2434" w:type="dxa"/>
            <w:tcBorders>
              <w:top w:val="single" w:sz="2" w:space="0" w:color="auto"/>
              <w:bottom w:val="single" w:sz="2" w:space="0" w:color="auto"/>
              <w:right w:val="single" w:sz="2" w:space="0" w:color="auto"/>
            </w:tcBorders>
          </w:tcPr>
          <w:p w:rsidR="00317113" w:rsidRPr="00DF67DA" w:rsidRDefault="00317113" w:rsidP="00F91E7C">
            <w:pPr>
              <w:pStyle w:val="Lijstalinea"/>
              <w:ind w:left="0"/>
              <w:jc w:val="center"/>
            </w:pPr>
            <w:r w:rsidRPr="00DF67DA">
              <w:t>92</w:t>
            </w:r>
          </w:p>
        </w:tc>
        <w:tc>
          <w:tcPr>
            <w:tcW w:w="1672" w:type="dxa"/>
            <w:tcBorders>
              <w:top w:val="single" w:sz="2" w:space="0" w:color="auto"/>
              <w:left w:val="single" w:sz="2" w:space="0" w:color="auto"/>
              <w:bottom w:val="single" w:sz="2" w:space="0" w:color="auto"/>
              <w:right w:val="single" w:sz="2" w:space="0" w:color="auto"/>
            </w:tcBorders>
          </w:tcPr>
          <w:p w:rsidR="00317113" w:rsidRPr="00DF67DA" w:rsidRDefault="00317113" w:rsidP="00F91E7C">
            <w:pPr>
              <w:pStyle w:val="Lijstalinea"/>
              <w:ind w:left="0"/>
              <w:jc w:val="center"/>
            </w:pPr>
            <w:r w:rsidRPr="00DF67DA">
              <w:t>champignons</w:t>
            </w:r>
          </w:p>
        </w:tc>
        <w:tc>
          <w:tcPr>
            <w:tcW w:w="1984" w:type="dxa"/>
            <w:tcBorders>
              <w:top w:val="single" w:sz="2" w:space="0" w:color="auto"/>
              <w:left w:val="single" w:sz="2" w:space="0" w:color="auto"/>
              <w:bottom w:val="single" w:sz="2" w:space="0" w:color="auto"/>
            </w:tcBorders>
          </w:tcPr>
          <w:p w:rsidR="00317113" w:rsidRPr="00DF67DA" w:rsidRDefault="00317113" w:rsidP="00F91E7C">
            <w:pPr>
              <w:pStyle w:val="Lijstalinea"/>
              <w:ind w:left="0"/>
              <w:jc w:val="center"/>
            </w:pPr>
            <w:r w:rsidRPr="00DF67DA">
              <w:t>20,62</w:t>
            </w:r>
          </w:p>
        </w:tc>
      </w:tr>
      <w:tr w:rsidR="00317113" w:rsidRPr="00DF67DA" w:rsidTr="00F91E7C">
        <w:tc>
          <w:tcPr>
            <w:tcW w:w="2434" w:type="dxa"/>
            <w:tcBorders>
              <w:top w:val="single" w:sz="2" w:space="0" w:color="auto"/>
              <w:bottom w:val="single" w:sz="2" w:space="0" w:color="auto"/>
              <w:right w:val="single" w:sz="2" w:space="0" w:color="auto"/>
            </w:tcBorders>
          </w:tcPr>
          <w:p w:rsidR="00317113" w:rsidRPr="00DF67DA" w:rsidRDefault="00317113" w:rsidP="00F91E7C">
            <w:pPr>
              <w:pStyle w:val="Lijstalinea"/>
              <w:ind w:left="0"/>
              <w:jc w:val="center"/>
            </w:pPr>
            <w:r w:rsidRPr="00DF67DA">
              <w:t>93</w:t>
            </w:r>
          </w:p>
        </w:tc>
        <w:tc>
          <w:tcPr>
            <w:tcW w:w="1672" w:type="dxa"/>
            <w:tcBorders>
              <w:top w:val="single" w:sz="2" w:space="0" w:color="auto"/>
              <w:left w:val="single" w:sz="2" w:space="0" w:color="auto"/>
              <w:bottom w:val="single" w:sz="2" w:space="0" w:color="auto"/>
              <w:right w:val="single" w:sz="2" w:space="0" w:color="auto"/>
            </w:tcBorders>
          </w:tcPr>
          <w:p w:rsidR="00317113" w:rsidRPr="00DF67DA" w:rsidRDefault="00317113" w:rsidP="00F91E7C">
            <w:pPr>
              <w:pStyle w:val="Lijstalinea"/>
              <w:ind w:left="0"/>
              <w:jc w:val="center"/>
            </w:pPr>
            <w:r w:rsidRPr="00DF67DA">
              <w:t>Fruitteelt</w:t>
            </w:r>
          </w:p>
        </w:tc>
        <w:tc>
          <w:tcPr>
            <w:tcW w:w="1984" w:type="dxa"/>
            <w:tcBorders>
              <w:top w:val="single" w:sz="2" w:space="0" w:color="auto"/>
              <w:left w:val="single" w:sz="2" w:space="0" w:color="auto"/>
              <w:bottom w:val="single" w:sz="2" w:space="0" w:color="auto"/>
            </w:tcBorders>
          </w:tcPr>
          <w:p w:rsidR="00317113" w:rsidRPr="00DF67DA" w:rsidRDefault="00317113" w:rsidP="00F91E7C">
            <w:pPr>
              <w:pStyle w:val="Lijstalinea"/>
              <w:ind w:left="0"/>
              <w:jc w:val="center"/>
            </w:pPr>
            <w:r w:rsidRPr="00DF67DA">
              <w:t>20,62</w:t>
            </w:r>
          </w:p>
        </w:tc>
      </w:tr>
      <w:tr w:rsidR="00317113" w:rsidRPr="00DF67DA" w:rsidTr="00F91E7C">
        <w:tc>
          <w:tcPr>
            <w:tcW w:w="2434" w:type="dxa"/>
            <w:tcBorders>
              <w:top w:val="single" w:sz="2" w:space="0" w:color="auto"/>
              <w:right w:val="single" w:sz="2" w:space="0" w:color="auto"/>
            </w:tcBorders>
          </w:tcPr>
          <w:p w:rsidR="00317113" w:rsidRPr="00DF67DA" w:rsidRDefault="00317113" w:rsidP="00F91E7C">
            <w:pPr>
              <w:pStyle w:val="Lijstalinea"/>
              <w:ind w:left="0"/>
              <w:jc w:val="center"/>
            </w:pPr>
            <w:r w:rsidRPr="00DF67DA">
              <w:t>99</w:t>
            </w:r>
          </w:p>
        </w:tc>
        <w:tc>
          <w:tcPr>
            <w:tcW w:w="1672" w:type="dxa"/>
            <w:tcBorders>
              <w:top w:val="single" w:sz="2" w:space="0" w:color="auto"/>
              <w:left w:val="single" w:sz="2" w:space="0" w:color="auto"/>
              <w:bottom w:val="single" w:sz="8" w:space="0" w:color="auto"/>
              <w:right w:val="single" w:sz="2" w:space="0" w:color="auto"/>
            </w:tcBorders>
          </w:tcPr>
          <w:p w:rsidR="00317113" w:rsidRPr="00DF67DA" w:rsidRDefault="00317113" w:rsidP="00F91E7C">
            <w:pPr>
              <w:pStyle w:val="Lijstalinea"/>
              <w:ind w:left="0"/>
              <w:jc w:val="center"/>
            </w:pPr>
            <w:r w:rsidRPr="00DF67DA">
              <w:t>Tuinbouw</w:t>
            </w:r>
          </w:p>
        </w:tc>
        <w:tc>
          <w:tcPr>
            <w:tcW w:w="1984" w:type="dxa"/>
            <w:tcBorders>
              <w:top w:val="single" w:sz="2" w:space="0" w:color="auto"/>
              <w:left w:val="single" w:sz="2" w:space="0" w:color="auto"/>
            </w:tcBorders>
          </w:tcPr>
          <w:p w:rsidR="00317113" w:rsidRPr="00DF67DA" w:rsidRDefault="00317113" w:rsidP="00F91E7C">
            <w:pPr>
              <w:pStyle w:val="Lijstalinea"/>
              <w:ind w:left="0"/>
              <w:jc w:val="center"/>
            </w:pPr>
            <w:r w:rsidRPr="00DF67DA">
              <w:t>20,62</w:t>
            </w:r>
          </w:p>
        </w:tc>
      </w:tr>
      <w:bookmarkEnd w:id="238"/>
      <w:bookmarkEnd w:id="240"/>
    </w:tbl>
    <w:p w:rsidR="00117F6E" w:rsidRPr="00DF67DA" w:rsidRDefault="00117F6E" w:rsidP="00204F56">
      <w:pPr>
        <w:pStyle w:val="Lijstalinea"/>
        <w:pBdr>
          <w:bottom w:val="single" w:sz="2" w:space="1" w:color="auto"/>
        </w:pBdr>
        <w:ind w:left="2410"/>
      </w:pPr>
    </w:p>
    <w:p w:rsidR="00031E4A" w:rsidRDefault="003265E7" w:rsidP="00204F56">
      <w:pPr>
        <w:pStyle w:val="Lijstalinea"/>
        <w:pBdr>
          <w:bottom w:val="single" w:sz="2" w:space="1" w:color="auto"/>
        </w:pBdr>
        <w:ind w:left="2410"/>
      </w:pPr>
      <w:bookmarkStart w:id="241" w:name="_Hlk49287206"/>
      <w:r w:rsidRPr="00DF67DA">
        <w:t xml:space="preserve">Het kengetal van de functie is niet opgenomen in de ASR scenario 2 of 5. </w:t>
      </w:r>
      <w:r w:rsidR="00944954" w:rsidRPr="00DF67DA">
        <w:t>Aangezien de werknemer</w:t>
      </w:r>
      <w:r w:rsidR="00031E4A" w:rsidRPr="00DF67DA">
        <w:t xml:space="preserve"> evenwel steeds aanspraak </w:t>
      </w:r>
      <w:r w:rsidR="00944954" w:rsidRPr="00DF67DA">
        <w:t xml:space="preserve">kan </w:t>
      </w:r>
      <w:r w:rsidR="00031E4A" w:rsidRPr="00DF67DA">
        <w:t xml:space="preserve">maken op de minimumuitkering </w:t>
      </w:r>
      <w:r w:rsidRPr="00DF67DA">
        <w:t>(55,59 euro)</w:t>
      </w:r>
      <w:r w:rsidR="00944954" w:rsidRPr="00DF67DA">
        <w:t xml:space="preserve">, </w:t>
      </w:r>
      <w:r w:rsidR="00072910" w:rsidRPr="00DF67DA">
        <w:t>zal</w:t>
      </w:r>
      <w:r w:rsidR="00944954" w:rsidRPr="00DF67DA">
        <w:t xml:space="preserve"> een cijfercode ‘</w:t>
      </w:r>
      <w:r w:rsidR="00072910" w:rsidRPr="00DF67DA">
        <w:t>9’</w:t>
      </w:r>
      <w:r w:rsidR="00944954" w:rsidRPr="00DF67DA">
        <w:t xml:space="preserve"> (</w:t>
      </w:r>
      <w:r w:rsidR="00072910" w:rsidRPr="00DF67DA">
        <w:t>overeenstemmend met</w:t>
      </w:r>
      <w:r w:rsidR="00944954" w:rsidRPr="00DF67DA">
        <w:t xml:space="preserve"> het hoogste forfaitair dagloon van 25,79 euro) toegekend worden</w:t>
      </w:r>
      <w:r w:rsidRPr="00DF67DA">
        <w:t>.</w:t>
      </w:r>
    </w:p>
    <w:bookmarkEnd w:id="241"/>
    <w:p w:rsidR="00031E4A" w:rsidRPr="00AA4C7F" w:rsidRDefault="00031E4A" w:rsidP="00204F56">
      <w:pPr>
        <w:pStyle w:val="Lijstalinea"/>
        <w:pBdr>
          <w:bottom w:val="single" w:sz="2" w:space="1" w:color="auto"/>
        </w:pBdr>
        <w:ind w:left="2410"/>
      </w:pPr>
    </w:p>
    <w:bookmarkEnd w:id="230"/>
    <w:p w:rsidR="006B7285" w:rsidRPr="00AA4C7F" w:rsidRDefault="006B7285" w:rsidP="006B7285">
      <w:pPr>
        <w:pStyle w:val="Txt0"/>
        <w:spacing w:before="0" w:after="0"/>
        <w:ind w:left="2410" w:right="-194"/>
        <w:rPr>
          <w:u w:val="single"/>
        </w:rPr>
      </w:pPr>
    </w:p>
    <w:p w:rsidR="006B7285" w:rsidRPr="00AA4C7F" w:rsidRDefault="006B7285" w:rsidP="008F3D1E">
      <w:pPr>
        <w:pStyle w:val="Kop1"/>
        <w:numPr>
          <w:ilvl w:val="0"/>
          <w:numId w:val="19"/>
        </w:numPr>
        <w:spacing w:before="0"/>
        <w:ind w:left="567" w:right="-52" w:hanging="567"/>
      </w:pPr>
      <w:bookmarkStart w:id="242" w:name="_GRENSOVERSCHRIJDENDE_MATERIES"/>
      <w:bookmarkStart w:id="243" w:name="_Hlk36916122"/>
      <w:bookmarkEnd w:id="242"/>
      <w:r w:rsidRPr="00AA4C7F">
        <w:t>GRENSOVERSCHRIJDENDE MATERIES</w:t>
      </w:r>
    </w:p>
    <w:p w:rsidR="006B7285" w:rsidRPr="00AA4C7F" w:rsidRDefault="006B7285" w:rsidP="006B7285">
      <w:pPr>
        <w:pStyle w:val="Kop2"/>
        <w:spacing w:before="0"/>
      </w:pPr>
    </w:p>
    <w:p w:rsidR="006B7285" w:rsidRPr="00AA4C7F" w:rsidRDefault="006B7285" w:rsidP="008F3D1E">
      <w:pPr>
        <w:pStyle w:val="Kop2"/>
        <w:numPr>
          <w:ilvl w:val="1"/>
          <w:numId w:val="19"/>
        </w:numPr>
        <w:spacing w:before="0"/>
        <w:ind w:left="851" w:right="-194" w:hanging="491"/>
        <w:rPr>
          <w:lang w:val="nl-BE" w:eastAsia="en-US"/>
        </w:rPr>
      </w:pPr>
      <w:r w:rsidRPr="00AA4C7F">
        <w:rPr>
          <w:lang w:val="nl-BE" w:eastAsia="en-US"/>
        </w:rPr>
        <w:t>Nieuwe en lopende aanvragen voor de export van Belgische werkloosheiduitkeringen</w:t>
      </w:r>
    </w:p>
    <w:p w:rsidR="006B7285" w:rsidRPr="00AA4C7F" w:rsidRDefault="006B7285" w:rsidP="006B7285">
      <w:pPr>
        <w:pStyle w:val="Txt0"/>
        <w:spacing w:before="0" w:after="0"/>
        <w:rPr>
          <w:lang w:eastAsia="en-US"/>
        </w:rPr>
      </w:pPr>
    </w:p>
    <w:p w:rsidR="006B7285" w:rsidRDefault="006B7285" w:rsidP="006B7285">
      <w:pPr>
        <w:pStyle w:val="Lijstalinea"/>
        <w:ind w:left="2410"/>
      </w:pPr>
      <w:r w:rsidRPr="00AA4C7F">
        <w:t xml:space="preserve">De regeling van het exporteren van uitkeringen heeft tot doel om, met een tijdelijk behoud van de werkloosheidsuitkeringen, naar werk te zoeken in een andere Europese lidstaat. </w:t>
      </w:r>
    </w:p>
    <w:p w:rsidR="00414344" w:rsidRDefault="00414344" w:rsidP="006B7285">
      <w:pPr>
        <w:pStyle w:val="Lijstalinea"/>
        <w:ind w:left="2410"/>
      </w:pPr>
    </w:p>
    <w:p w:rsidR="00414344" w:rsidRPr="007D31EE" w:rsidRDefault="00414344" w:rsidP="00414344">
      <w:pPr>
        <w:pStyle w:val="Lijstalinea"/>
        <w:ind w:left="2410"/>
      </w:pPr>
      <w:bookmarkStart w:id="244" w:name="_Hlk42701516"/>
      <w:r w:rsidRPr="007D31EE">
        <w:t>Aangezien de Belgische grens door de coronacrisis werd gesloten verloor deze regeling echter alle relevantie, omdat werklozen niet meer werden geacht België te verlaten.</w:t>
      </w:r>
    </w:p>
    <w:bookmarkEnd w:id="244"/>
    <w:p w:rsidR="00414344" w:rsidRPr="007D31EE" w:rsidRDefault="00414344" w:rsidP="00414344">
      <w:pPr>
        <w:pStyle w:val="Lijstalinea"/>
        <w:ind w:left="2410"/>
      </w:pPr>
    </w:p>
    <w:p w:rsidR="00414344" w:rsidRPr="007D31EE" w:rsidRDefault="00414344" w:rsidP="00414344">
      <w:pPr>
        <w:pStyle w:val="Lijstalinea"/>
        <w:ind w:left="2410"/>
      </w:pPr>
      <w:bookmarkStart w:id="245" w:name="_Hlk42701533"/>
      <w:r w:rsidRPr="007D31EE">
        <w:t xml:space="preserve">Er werden daarom geen nieuwe aanvragen tot export van Belgische werkloosheidsuitkeringen meer aanvaard. Lopende aanvragen werden geweigerd. </w:t>
      </w:r>
    </w:p>
    <w:bookmarkEnd w:id="245"/>
    <w:p w:rsidR="00414344" w:rsidRPr="007D31EE" w:rsidRDefault="00414344" w:rsidP="00414344">
      <w:pPr>
        <w:pStyle w:val="Lijstalinea"/>
        <w:ind w:left="2410"/>
      </w:pPr>
    </w:p>
    <w:p w:rsidR="00414344" w:rsidRPr="007D31EE" w:rsidRDefault="00414344" w:rsidP="00414344">
      <w:pPr>
        <w:pStyle w:val="Lijstalinea"/>
        <w:ind w:left="2410"/>
      </w:pPr>
      <w:bookmarkStart w:id="246" w:name="_Hlk42701600"/>
      <w:r w:rsidRPr="007D31EE">
        <w:t>Vanaf 15/06/2020 opent België opnieuw zijn grenzen voor reizen naar en vanuit de Europese Unie</w:t>
      </w:r>
      <w:r w:rsidR="00F87794" w:rsidRPr="007D31EE">
        <w:t xml:space="preserve"> (</w:t>
      </w:r>
      <w:r w:rsidRPr="007D31EE">
        <w:t>met inbegrip van het Verenigd Koninkrijk</w:t>
      </w:r>
      <w:r w:rsidR="00F87794" w:rsidRPr="007D31EE">
        <w:t>), Zwitser</w:t>
      </w:r>
      <w:r w:rsidRPr="007D31EE">
        <w:t>land, Liechtenstein, IJsland en Noorwegen. Elk land beslist echter zelf of het zijn grenzen al dan niet opent.</w:t>
      </w:r>
      <w:r w:rsidRPr="007D31EE">
        <w:rPr>
          <w:rStyle w:val="Voetnootmarkering"/>
        </w:rPr>
        <w:footnoteReference w:id="78"/>
      </w:r>
    </w:p>
    <w:bookmarkEnd w:id="246"/>
    <w:p w:rsidR="00414344" w:rsidRPr="007D31EE" w:rsidRDefault="00414344" w:rsidP="00414344">
      <w:pPr>
        <w:pStyle w:val="Lijstalinea"/>
        <w:ind w:left="2410"/>
      </w:pPr>
    </w:p>
    <w:p w:rsidR="00414344" w:rsidRPr="00AA4C7F" w:rsidRDefault="00414344" w:rsidP="00D62AFB">
      <w:pPr>
        <w:pStyle w:val="Lijstalinea"/>
        <w:ind w:left="2410" w:right="-194"/>
      </w:pPr>
      <w:bookmarkStart w:id="247" w:name="_Hlk42701682"/>
      <w:r w:rsidRPr="007D31EE">
        <w:t>Vanaf 15/06/2020 kunnen aanvragen tot export van werkloosheidsuitkeringen daarom opnieuw worden toegestaan</w:t>
      </w:r>
      <w:r w:rsidR="00F87794" w:rsidRPr="007D31EE">
        <w:t xml:space="preserve">, mits </w:t>
      </w:r>
      <w:r w:rsidR="00D62AFB" w:rsidRPr="007D31EE">
        <w:t xml:space="preserve">uiteraard </w:t>
      </w:r>
      <w:r w:rsidR="00F87794" w:rsidRPr="007D31EE">
        <w:t>de werkloze</w:t>
      </w:r>
      <w:r w:rsidRPr="007D31EE">
        <w:t xml:space="preserve"> voldoet aan alle geldende reglementaire bepalingen</w:t>
      </w:r>
      <w:r w:rsidR="005D4FCE" w:rsidRPr="007D31EE">
        <w:rPr>
          <w:rStyle w:val="Voetnootmarkering"/>
        </w:rPr>
        <w:footnoteReference w:id="79"/>
      </w:r>
      <w:r w:rsidRPr="007D31EE">
        <w:t xml:space="preserve">. </w:t>
      </w:r>
      <w:r w:rsidR="0038247D" w:rsidRPr="007D31EE">
        <w:t>Het w</w:t>
      </w:r>
      <w:r w:rsidR="005D4FCE" w:rsidRPr="007D31EE">
        <w:t xml:space="preserve">erkloosheidsbureau </w:t>
      </w:r>
      <w:r w:rsidR="0038247D" w:rsidRPr="007D31EE">
        <w:t xml:space="preserve">beschikt </w:t>
      </w:r>
      <w:r w:rsidR="005D4FCE" w:rsidRPr="007D31EE">
        <w:t>over</w:t>
      </w:r>
      <w:r w:rsidR="0038247D" w:rsidRPr="007D31EE">
        <w:t xml:space="preserve"> de normale appreciatiebevoegdheid</w:t>
      </w:r>
      <w:r w:rsidR="00A557C1" w:rsidRPr="007D31EE">
        <w:t xml:space="preserve"> en beoordeelt de mogelijkheid van</w:t>
      </w:r>
      <w:r w:rsidR="00597442" w:rsidRPr="007D31EE">
        <w:t xml:space="preserve"> toegang tot het land van bestemming.</w:t>
      </w:r>
      <w:r w:rsidR="00A557C1" w:rsidRPr="007D31EE">
        <w:rPr>
          <w:rStyle w:val="Voetnootmarkering"/>
        </w:rPr>
        <w:footnoteReference w:id="80"/>
      </w:r>
    </w:p>
    <w:bookmarkEnd w:id="247"/>
    <w:p w:rsidR="006B7285" w:rsidRPr="00AA4C7F" w:rsidRDefault="006B7285" w:rsidP="006B7285">
      <w:pPr>
        <w:pStyle w:val="Lijstalinea"/>
        <w:ind w:left="2410"/>
      </w:pPr>
    </w:p>
    <w:p w:rsidR="006B7285" w:rsidRPr="00AA4C7F" w:rsidRDefault="006B7285" w:rsidP="006B7285">
      <w:pPr>
        <w:pStyle w:val="Lijstalinea"/>
        <w:ind w:left="2410"/>
      </w:pPr>
      <w:r w:rsidRPr="007D31EE">
        <w:t xml:space="preserve">Afwijkingen op de verplichte termijn van inschrijving binnen de zeven dagen na aankomst in het ontvangstland kunnen </w:t>
      </w:r>
      <w:r w:rsidR="000175EF" w:rsidRPr="007D31EE">
        <w:t xml:space="preserve">nog steeds </w:t>
      </w:r>
      <w:r w:rsidRPr="007D31EE">
        <w:t>niet worden toegestaan.</w:t>
      </w:r>
      <w:r w:rsidR="00F21615" w:rsidRPr="007D31EE">
        <w:rPr>
          <w:rStyle w:val="Voetnootmarkering"/>
        </w:rPr>
        <w:footnoteReference w:id="81"/>
      </w:r>
      <w:r w:rsidRPr="007D31EE">
        <w:t xml:space="preserve"> De werklozen die met export naar het buitenland zijn vertrokken moeten immers verondersteld worden op de hoogte te zijn geweest van het feit dat de openbare administraties van de lidstaat waarnaar zij zich begeven hebben hun functies nog slechts gedeeltelijk of helemaal niet meer konden vervullen.</w:t>
      </w:r>
      <w:r w:rsidRPr="00AA4C7F">
        <w:t xml:space="preserve"> </w:t>
      </w:r>
    </w:p>
    <w:p w:rsidR="006B7285" w:rsidRPr="00AA4C7F" w:rsidRDefault="006B7285" w:rsidP="006B7285">
      <w:pPr>
        <w:pStyle w:val="Lijstalinea"/>
        <w:pBdr>
          <w:bottom w:val="single" w:sz="2" w:space="1" w:color="auto"/>
        </w:pBdr>
        <w:ind w:left="2410"/>
      </w:pPr>
    </w:p>
    <w:p w:rsidR="006B7285" w:rsidRPr="00AA4C7F" w:rsidRDefault="006B7285" w:rsidP="008F3D1E">
      <w:pPr>
        <w:pStyle w:val="Kop2"/>
        <w:numPr>
          <w:ilvl w:val="1"/>
          <w:numId w:val="19"/>
        </w:numPr>
        <w:spacing w:before="240"/>
        <w:ind w:left="851" w:hanging="494"/>
        <w:rPr>
          <w:lang w:val="nl-BE" w:eastAsia="en-US"/>
        </w:rPr>
      </w:pPr>
      <w:bookmarkStart w:id="249" w:name="_Hlk37585308"/>
      <w:r w:rsidRPr="00AA4C7F">
        <w:rPr>
          <w:lang w:val="nl-BE" w:eastAsia="en-US"/>
        </w:rPr>
        <w:t>Verlenging van de exporttermijn</w:t>
      </w:r>
    </w:p>
    <w:bookmarkEnd w:id="249"/>
    <w:p w:rsidR="006B7285" w:rsidRPr="00AA4C7F" w:rsidRDefault="006B7285" w:rsidP="006B7285">
      <w:pPr>
        <w:pStyle w:val="Txt0"/>
        <w:spacing w:before="0" w:after="0"/>
        <w:rPr>
          <w:lang w:eastAsia="en-US"/>
        </w:rPr>
      </w:pPr>
    </w:p>
    <w:p w:rsidR="006B7285" w:rsidRPr="00AA4C7F" w:rsidRDefault="006B7285" w:rsidP="006B7285">
      <w:pPr>
        <w:pStyle w:val="Lijstalinea"/>
        <w:ind w:left="2410"/>
      </w:pPr>
      <w:r w:rsidRPr="00AA4C7F">
        <w:t>Werknemers die reeds naar een andere lidstaat zijn vertrokken en waarvan de exporttermijn bijna afloopt, worden gevraagd om terug te keren naar België. De periode van export wordt niet automatisch verlengd.</w:t>
      </w:r>
    </w:p>
    <w:p w:rsidR="006B7285" w:rsidRPr="00AA4C7F" w:rsidRDefault="006B7285" w:rsidP="006B7285">
      <w:pPr>
        <w:pStyle w:val="Lijstalinea"/>
        <w:ind w:left="2410"/>
      </w:pPr>
      <w:r w:rsidRPr="00AA4C7F">
        <w:t xml:space="preserve"> </w:t>
      </w:r>
    </w:p>
    <w:p w:rsidR="006B7285" w:rsidRPr="00AA4C7F" w:rsidRDefault="006B7285" w:rsidP="006B7285">
      <w:pPr>
        <w:pStyle w:val="Lijstalinea"/>
        <w:ind w:left="2410"/>
      </w:pPr>
      <w:r w:rsidRPr="00AA4C7F">
        <w:t>In principe is er immers steeds de mogelijkheid om naar het thuisland terug te keren (auto, trein … ) en zal een Belgische inwoner nooit aan de grens worden tegengehouden indien deze naar België terugkeert. Enkel in geval van overmacht (indien men bijvoorbeeld redelijkerwijze enkel per vliegtuig kan terugkeren en er geen vluchten meer zijn), kan een verlenging van de exporttermijn worden toegestaan.</w:t>
      </w:r>
    </w:p>
    <w:p w:rsidR="006B7285" w:rsidRPr="00AA4C7F" w:rsidRDefault="006B7285" w:rsidP="006B7285">
      <w:pPr>
        <w:pStyle w:val="Lijstalinea"/>
        <w:pBdr>
          <w:bottom w:val="single" w:sz="4" w:space="1" w:color="auto"/>
        </w:pBdr>
        <w:ind w:left="2410"/>
      </w:pPr>
    </w:p>
    <w:p w:rsidR="006B7285" w:rsidRPr="00AA4C7F" w:rsidRDefault="006B7285" w:rsidP="008F3D1E">
      <w:pPr>
        <w:pStyle w:val="Kop2"/>
        <w:numPr>
          <w:ilvl w:val="1"/>
          <w:numId w:val="19"/>
        </w:numPr>
        <w:spacing w:before="240"/>
        <w:ind w:left="851" w:hanging="491"/>
        <w:rPr>
          <w:lang w:val="nl-BE" w:eastAsia="en-US"/>
        </w:rPr>
      </w:pPr>
      <w:bookmarkStart w:id="250" w:name="_Hlk37586653"/>
      <w:r w:rsidRPr="00AA4C7F">
        <w:rPr>
          <w:lang w:val="nl-BE" w:eastAsia="en-US"/>
        </w:rPr>
        <w:t>Fiscaal statuut Franse grensarbeiders</w:t>
      </w:r>
    </w:p>
    <w:p w:rsidR="006B7285" w:rsidRPr="00AA4C7F" w:rsidRDefault="006B7285" w:rsidP="006B7285">
      <w:pPr>
        <w:pStyle w:val="paragraph"/>
        <w:ind w:left="1800"/>
        <w:textAlignment w:val="baseline"/>
        <w:rPr>
          <w:rStyle w:val="normaltextrun1"/>
          <w:rFonts w:ascii="Calibri" w:hAnsi="Calibri" w:cs="Calibri"/>
          <w:color w:val="5B9BD5"/>
          <w:sz w:val="22"/>
          <w:szCs w:val="22"/>
        </w:rPr>
      </w:pPr>
    </w:p>
    <w:p w:rsidR="006B7285" w:rsidRPr="00AA4C7F" w:rsidRDefault="006B7285" w:rsidP="006B7285">
      <w:pPr>
        <w:pStyle w:val="Txt0"/>
        <w:spacing w:before="0" w:after="0"/>
      </w:pPr>
      <w:r w:rsidRPr="00AA4C7F">
        <w:t>De Franse grensarbeiders in de fiscale betekenis van het woord</w:t>
      </w:r>
      <w:r w:rsidRPr="00AA4C7F">
        <w:rPr>
          <w:rStyle w:val="Voetnootmarkering"/>
        </w:rPr>
        <w:footnoteReference w:id="82"/>
      </w:r>
      <w:r w:rsidRPr="00AA4C7F">
        <w:t>, worden belast in Frankrijk en genieten daarom van een vrijstelling van de bedrijfsvoorheffing, indien zij het bewijs leveren van dit statuut. Dit stelsel is uitdovend en geldt niet meer voor de nieuwe grensarbeiders vanaf 2012.</w:t>
      </w:r>
    </w:p>
    <w:p w:rsidR="006B7285" w:rsidRPr="00AA4C7F" w:rsidRDefault="006B7285" w:rsidP="006B7285">
      <w:pPr>
        <w:pStyle w:val="Txt0"/>
        <w:spacing w:before="0" w:after="0"/>
      </w:pPr>
    </w:p>
    <w:p w:rsidR="006B7285" w:rsidRPr="00AA4C7F" w:rsidRDefault="006B7285" w:rsidP="006B7285">
      <w:pPr>
        <w:pStyle w:val="Txt0"/>
        <w:spacing w:before="0" w:after="0"/>
      </w:pPr>
      <w:r w:rsidRPr="00AA4C7F">
        <w:t>Het bewijs van dit statuut moet worden geleverd door middel van het document 276 FRONT./GRENS., afgeleverd door de FOD Financiën en geattesteerd door de Franse fiscale diensten.</w:t>
      </w:r>
    </w:p>
    <w:p w:rsidR="006B7285" w:rsidRPr="00AA4C7F" w:rsidRDefault="006B7285" w:rsidP="006B7285">
      <w:pPr>
        <w:pStyle w:val="Txt0"/>
        <w:spacing w:before="0" w:after="0"/>
      </w:pPr>
    </w:p>
    <w:p w:rsidR="006B7285" w:rsidRPr="00AA4C7F" w:rsidRDefault="006B7285" w:rsidP="006B7285">
      <w:pPr>
        <w:pStyle w:val="Txt0"/>
        <w:spacing w:before="0" w:after="0"/>
      </w:pPr>
      <w:r w:rsidRPr="00AA4C7F">
        <w:t xml:space="preserve">Deze procedure blijft onverminderd van toepassing. Het is de werknemer dus niet toegestaan eventueel door middel van andere attesten </w:t>
      </w:r>
      <w:r w:rsidRPr="00AA4C7F">
        <w:rPr>
          <w:i/>
          <w:iCs/>
        </w:rPr>
        <w:t>(bijvoorbeeld verklaring op eer, loonfiche waaruit zou blijken dat er geen bedrijfsvoorheffing is afgehouden)</w:t>
      </w:r>
      <w:r w:rsidRPr="00AA4C7F">
        <w:t xml:space="preserve"> dit specifiek fiscaal statuut aan te tonen.</w:t>
      </w:r>
    </w:p>
    <w:bookmarkEnd w:id="250"/>
    <w:p w:rsidR="006B7285" w:rsidRPr="00AA4C7F" w:rsidRDefault="006B7285" w:rsidP="006B7285">
      <w:pPr>
        <w:pStyle w:val="Lijstalinea"/>
        <w:pBdr>
          <w:bottom w:val="single" w:sz="2" w:space="1" w:color="auto"/>
        </w:pBdr>
        <w:ind w:left="2410"/>
      </w:pPr>
    </w:p>
    <w:p w:rsidR="006B7285" w:rsidRPr="00AA4C7F" w:rsidRDefault="006B7285" w:rsidP="006B7285">
      <w:pPr>
        <w:pStyle w:val="Lijstalinea"/>
        <w:ind w:left="2410"/>
        <w:rPr>
          <w:u w:val="single"/>
        </w:rPr>
      </w:pPr>
    </w:p>
    <w:p w:rsidR="006B7285" w:rsidRPr="00AA4C7F" w:rsidRDefault="000F13D1" w:rsidP="008F3D1E">
      <w:pPr>
        <w:pStyle w:val="Kop1"/>
        <w:numPr>
          <w:ilvl w:val="0"/>
          <w:numId w:val="19"/>
        </w:numPr>
        <w:spacing w:before="0"/>
        <w:ind w:left="567" w:right="-52" w:hanging="567"/>
      </w:pPr>
      <w:bookmarkStart w:id="251" w:name="_WERKLOZEN_IN_SWT"/>
      <w:bookmarkEnd w:id="251"/>
      <w:r w:rsidRPr="00AA4C7F">
        <w:t>WERKLOZEN IN SWT</w:t>
      </w:r>
    </w:p>
    <w:p w:rsidR="000F13D1" w:rsidRPr="00AA4C7F" w:rsidRDefault="000F13D1" w:rsidP="008F3D1E">
      <w:pPr>
        <w:pStyle w:val="Kop2"/>
        <w:numPr>
          <w:ilvl w:val="1"/>
          <w:numId w:val="19"/>
        </w:numPr>
        <w:ind w:left="851" w:hanging="491"/>
      </w:pPr>
      <w:r w:rsidRPr="00AA4C7F">
        <w:t>Vervanging SWT</w:t>
      </w:r>
    </w:p>
    <w:p w:rsidR="006B7285" w:rsidRPr="00AA4C7F" w:rsidRDefault="006B7285" w:rsidP="006B7285">
      <w:pPr>
        <w:pStyle w:val="Lijstalinea"/>
        <w:ind w:left="2410"/>
      </w:pPr>
    </w:p>
    <w:p w:rsidR="006B7285" w:rsidRPr="00AA4C7F" w:rsidRDefault="006B7285" w:rsidP="006B7285">
      <w:pPr>
        <w:pStyle w:val="Lijstalinea"/>
        <w:ind w:left="2410"/>
      </w:pPr>
      <w:r w:rsidRPr="00AA4C7F">
        <w:t>De werkgever moet in principe voor een werknemer die met SWT is gegaan binnen een periode die aanvangt de eerste van de vierde maand voorafgaand aan die waarin het SWT een aanvang neemt en die eindigt de eerste dag van de derde maand volgend op die waarin het SWT een aanvang neemt verplicht een vervanger in dienst nemen.</w:t>
      </w:r>
    </w:p>
    <w:p w:rsidR="006B7285" w:rsidRPr="00AA4C7F" w:rsidRDefault="006B7285" w:rsidP="006B7285">
      <w:pPr>
        <w:pStyle w:val="Lijstalinea"/>
        <w:ind w:left="2410"/>
      </w:pPr>
    </w:p>
    <w:p w:rsidR="006B7285" w:rsidRPr="00AA4C7F" w:rsidRDefault="006B7285" w:rsidP="006B7285">
      <w:pPr>
        <w:pStyle w:val="Lijstalinea"/>
        <w:ind w:left="2410"/>
      </w:pPr>
      <w:r w:rsidRPr="00AA4C7F">
        <w:t>Ingevolge de door de regering opgelegde maatregelen zijn de aanwervingen moeilijk of onmogelijk geworden.</w:t>
      </w:r>
    </w:p>
    <w:p w:rsidR="006B7285" w:rsidRPr="00AA4C7F" w:rsidRDefault="006B7285" w:rsidP="006B7285">
      <w:pPr>
        <w:pStyle w:val="Lijstalinea"/>
        <w:ind w:left="2410"/>
      </w:pPr>
      <w:bookmarkStart w:id="252" w:name="_Hlk50284955"/>
    </w:p>
    <w:p w:rsidR="00711157" w:rsidRDefault="00711157" w:rsidP="006B7285">
      <w:pPr>
        <w:pStyle w:val="Lijstalinea"/>
        <w:ind w:left="2410"/>
      </w:pPr>
      <w:r w:rsidRPr="0040068C">
        <w:t>Er kan worden aanvaard dat de periode waarin de verplichte vervanging moet gebeuren niet loopt in de periode van 01/03/2020 tot en met 31/12/2020.</w:t>
      </w:r>
    </w:p>
    <w:p w:rsidR="00711157" w:rsidRDefault="00711157" w:rsidP="006B7285">
      <w:pPr>
        <w:pStyle w:val="Lijstalinea"/>
        <w:ind w:left="2410"/>
      </w:pPr>
    </w:p>
    <w:p w:rsidR="00711157" w:rsidRPr="0040068C" w:rsidRDefault="00711157" w:rsidP="00711157">
      <w:pPr>
        <w:pStyle w:val="Txt0"/>
        <w:spacing w:before="0"/>
        <w:ind w:left="2694"/>
        <w:rPr>
          <w:i/>
          <w:u w:val="single"/>
          <w:lang w:val="nl"/>
        </w:rPr>
      </w:pPr>
      <w:r w:rsidRPr="0040068C">
        <w:rPr>
          <w:i/>
          <w:u w:val="single"/>
          <w:lang w:val="nl"/>
        </w:rPr>
        <w:t>Voorbeeld:</w:t>
      </w:r>
    </w:p>
    <w:p w:rsidR="00711157" w:rsidRPr="00AA4C7F" w:rsidRDefault="00711157" w:rsidP="00711157">
      <w:pPr>
        <w:pStyle w:val="Txt0"/>
        <w:spacing w:before="0" w:after="0"/>
        <w:ind w:left="2693"/>
        <w:rPr>
          <w:i/>
          <w:lang w:val="nl"/>
        </w:rPr>
      </w:pPr>
      <w:r w:rsidRPr="0040068C">
        <w:rPr>
          <w:i/>
          <w:lang w:val="nl"/>
        </w:rPr>
        <w:t>Een werknemer gaat met SWT op 0</w:t>
      </w:r>
      <w:r w:rsidR="00214785" w:rsidRPr="0040068C">
        <w:rPr>
          <w:i/>
          <w:lang w:val="nl"/>
        </w:rPr>
        <w:t>7</w:t>
      </w:r>
      <w:r w:rsidRPr="0040068C">
        <w:rPr>
          <w:i/>
          <w:lang w:val="nl"/>
        </w:rPr>
        <w:t>/1</w:t>
      </w:r>
      <w:r w:rsidR="00214785" w:rsidRPr="0040068C">
        <w:rPr>
          <w:i/>
          <w:lang w:val="nl"/>
        </w:rPr>
        <w:t>2</w:t>
      </w:r>
      <w:r w:rsidRPr="0040068C">
        <w:rPr>
          <w:i/>
          <w:lang w:val="nl"/>
        </w:rPr>
        <w:t>/2020. De termijn voor de verplichte vervanging loopt van 01/0</w:t>
      </w:r>
      <w:r w:rsidR="00214785" w:rsidRPr="0040068C">
        <w:rPr>
          <w:i/>
          <w:lang w:val="nl"/>
        </w:rPr>
        <w:t>8</w:t>
      </w:r>
      <w:r w:rsidRPr="0040068C">
        <w:rPr>
          <w:i/>
          <w:lang w:val="nl"/>
        </w:rPr>
        <w:t xml:space="preserve">/2020 tot </w:t>
      </w:r>
      <w:r w:rsidR="00214785" w:rsidRPr="0040068C">
        <w:rPr>
          <w:i/>
          <w:lang w:val="nl"/>
        </w:rPr>
        <w:t>01/0</w:t>
      </w:r>
      <w:r w:rsidR="00F54819" w:rsidRPr="0040068C">
        <w:rPr>
          <w:i/>
          <w:lang w:val="nl"/>
        </w:rPr>
        <w:t>3</w:t>
      </w:r>
      <w:r w:rsidR="00214785" w:rsidRPr="0040068C">
        <w:rPr>
          <w:i/>
          <w:lang w:val="nl"/>
        </w:rPr>
        <w:t>/</w:t>
      </w:r>
      <w:r w:rsidRPr="0040068C">
        <w:rPr>
          <w:i/>
          <w:lang w:val="nl"/>
        </w:rPr>
        <w:t>202</w:t>
      </w:r>
      <w:r w:rsidR="00214785" w:rsidRPr="0040068C">
        <w:rPr>
          <w:i/>
          <w:lang w:val="nl"/>
        </w:rPr>
        <w:t>1. Deze termijn wordt geacht niet te hebben gelopen in de periode van 01/08/2020 tot en met 31/12/2020 en wordt dus met vijf maanden verlengd. De periode voor de vervanging loopt tot 01/0</w:t>
      </w:r>
      <w:r w:rsidR="00F54819" w:rsidRPr="0040068C">
        <w:rPr>
          <w:i/>
          <w:lang w:val="nl"/>
        </w:rPr>
        <w:t>8</w:t>
      </w:r>
      <w:r w:rsidR="00214785" w:rsidRPr="0040068C">
        <w:rPr>
          <w:i/>
          <w:lang w:val="nl"/>
        </w:rPr>
        <w:t>/2021.</w:t>
      </w:r>
    </w:p>
    <w:bookmarkEnd w:id="252"/>
    <w:p w:rsidR="002C0F0D" w:rsidRPr="00AA4C7F" w:rsidRDefault="002C0F0D" w:rsidP="002C0F0D">
      <w:pPr>
        <w:pStyle w:val="Lijstalinea"/>
        <w:pBdr>
          <w:bottom w:val="single" w:sz="4" w:space="1" w:color="auto"/>
        </w:pBdr>
        <w:ind w:left="2410"/>
      </w:pPr>
    </w:p>
    <w:p w:rsidR="000F13D1" w:rsidRPr="00AA4C7F" w:rsidRDefault="000F13D1" w:rsidP="006B7285">
      <w:pPr>
        <w:pStyle w:val="Lijstalinea"/>
        <w:ind w:left="2410"/>
      </w:pPr>
    </w:p>
    <w:p w:rsidR="000F13D1" w:rsidRPr="00AA4C7F" w:rsidRDefault="000F13D1" w:rsidP="008F3D1E">
      <w:pPr>
        <w:pStyle w:val="Kop2"/>
        <w:numPr>
          <w:ilvl w:val="1"/>
          <w:numId w:val="19"/>
        </w:numPr>
        <w:spacing w:before="0"/>
        <w:ind w:left="851" w:hanging="494"/>
      </w:pPr>
      <w:r w:rsidRPr="00AA4C7F">
        <w:t>Werkhervatting in vitale sectoren</w:t>
      </w:r>
    </w:p>
    <w:p w:rsidR="000F13D1" w:rsidRPr="00AA4C7F" w:rsidRDefault="00C5255E" w:rsidP="002C0F0D">
      <w:pPr>
        <w:pStyle w:val="Txt0"/>
        <w:spacing w:before="240" w:after="0"/>
        <w:rPr>
          <w:rFonts w:cs="Arial"/>
          <w:color w:val="000000"/>
          <w:szCs w:val="22"/>
        </w:rPr>
      </w:pPr>
      <w:r w:rsidRPr="00AA4C7F">
        <w:rPr>
          <w:lang w:val="nl"/>
        </w:rPr>
        <w:t>Wanneer een werkloze</w:t>
      </w:r>
      <w:r w:rsidR="00A6217C" w:rsidRPr="00AA4C7F">
        <w:rPr>
          <w:lang w:val="nl"/>
        </w:rPr>
        <w:t xml:space="preserve"> met bedrijfstoeslag</w:t>
      </w:r>
      <w:r w:rsidRPr="00AA4C7F">
        <w:rPr>
          <w:lang w:val="nl"/>
        </w:rPr>
        <w:t xml:space="preserve"> tijdelijk het werk hervat in een vitale sector</w:t>
      </w:r>
      <w:r w:rsidR="00BD0A33" w:rsidRPr="00AA4C7F">
        <w:rPr>
          <w:lang w:val="nl"/>
        </w:rPr>
        <w:t xml:space="preserve"> (zie </w:t>
      </w:r>
      <w:hyperlink w:anchor="_AFWIJKENDE_REGELS_INZAKE" w:history="1">
        <w:r w:rsidR="00BD0A33" w:rsidRPr="00AA4C7F">
          <w:rPr>
            <w:rStyle w:val="Hyperlink"/>
            <w:rFonts w:ascii="Arial" w:hAnsi="Arial"/>
            <w:lang w:val="nl"/>
          </w:rPr>
          <w:t>punt 14</w:t>
        </w:r>
      </w:hyperlink>
      <w:r w:rsidR="00BD0A33" w:rsidRPr="00AA4C7F">
        <w:rPr>
          <w:lang w:val="nl"/>
        </w:rPr>
        <w:t>)</w:t>
      </w:r>
      <w:r w:rsidR="00A6217C" w:rsidRPr="00AA4C7F">
        <w:rPr>
          <w:lang w:val="nl"/>
        </w:rPr>
        <w:t>,</w:t>
      </w:r>
      <w:r w:rsidRPr="00AA4C7F">
        <w:rPr>
          <w:lang w:val="nl"/>
        </w:rPr>
        <w:t xml:space="preserve"> dan wordt het</w:t>
      </w:r>
      <w:r w:rsidRPr="00AA4C7F">
        <w:rPr>
          <w:rFonts w:cs="Arial"/>
          <w:color w:val="000000"/>
          <w:szCs w:val="22"/>
        </w:rPr>
        <w:t xml:space="preserve"> aantal</w:t>
      </w:r>
      <w:r w:rsidR="00A6217C" w:rsidRPr="00AA4C7F">
        <w:rPr>
          <w:rFonts w:cs="Arial"/>
          <w:color w:val="000000"/>
          <w:szCs w:val="22"/>
        </w:rPr>
        <w:t xml:space="preserve"> van de werkloosheidsuitkering waarop deze voor de beschouwde kalendermaand </w:t>
      </w:r>
      <w:r w:rsidR="00A6217C" w:rsidRPr="00AA4C7F">
        <w:rPr>
          <w:rFonts w:cs="Arial"/>
          <w:color w:val="000000"/>
          <w:szCs w:val="22"/>
        </w:rPr>
        <w:lastRenderedPageBreak/>
        <w:t>aanspraak kan maken</w:t>
      </w:r>
      <w:r w:rsidRPr="00AA4C7F">
        <w:rPr>
          <w:rFonts w:cs="Arial"/>
          <w:color w:val="000000"/>
          <w:szCs w:val="22"/>
        </w:rPr>
        <w:t xml:space="preserve"> </w:t>
      </w:r>
      <w:r w:rsidR="00BD0A33" w:rsidRPr="00AA4C7F">
        <w:rPr>
          <w:rFonts w:cs="Arial"/>
          <w:color w:val="000000"/>
          <w:szCs w:val="22"/>
        </w:rPr>
        <w:t xml:space="preserve">slechts </w:t>
      </w:r>
      <w:r w:rsidRPr="00AA4C7F">
        <w:rPr>
          <w:rFonts w:cs="Arial"/>
          <w:color w:val="000000"/>
          <w:szCs w:val="22"/>
        </w:rPr>
        <w:t xml:space="preserve">verminderd </w:t>
      </w:r>
      <w:r w:rsidR="00A6217C" w:rsidRPr="00AA4C7F">
        <w:rPr>
          <w:rFonts w:cs="Arial"/>
          <w:color w:val="000000"/>
          <w:szCs w:val="22"/>
        </w:rPr>
        <w:t>met</w:t>
      </w:r>
      <w:r w:rsidRPr="00AA4C7F">
        <w:rPr>
          <w:rFonts w:cs="Arial"/>
          <w:color w:val="000000"/>
          <w:szCs w:val="22"/>
        </w:rPr>
        <w:t xml:space="preserve"> 25% van het aantal kalenderdagen gelegen in de periode gedekt door </w:t>
      </w:r>
      <w:r w:rsidR="00A6217C" w:rsidRPr="00AA4C7F">
        <w:rPr>
          <w:rFonts w:cs="Arial"/>
          <w:color w:val="000000"/>
          <w:szCs w:val="22"/>
        </w:rPr>
        <w:t>de tewerkstelling</w:t>
      </w:r>
      <w:r w:rsidRPr="00AA4C7F">
        <w:rPr>
          <w:rFonts w:cs="Arial"/>
          <w:color w:val="000000"/>
          <w:szCs w:val="22"/>
        </w:rPr>
        <w:t xml:space="preserve"> in een vitale sector, met uitzondering van de zondagen. Hiervoor zal worden rekening gehouden met de DIMONA-gemelde periode</w:t>
      </w:r>
      <w:r w:rsidR="00A6217C" w:rsidRPr="00AA4C7F">
        <w:rPr>
          <w:rFonts w:cs="Arial"/>
          <w:color w:val="000000"/>
          <w:szCs w:val="22"/>
        </w:rPr>
        <w:t>.</w:t>
      </w:r>
      <w:r w:rsidR="00C22472" w:rsidRPr="00AA4C7F">
        <w:rPr>
          <w:rStyle w:val="Voetnootmarkering"/>
          <w:rFonts w:cs="Arial"/>
          <w:color w:val="000000"/>
          <w:szCs w:val="22"/>
        </w:rPr>
        <w:footnoteReference w:id="83"/>
      </w:r>
    </w:p>
    <w:p w:rsidR="00A6217C" w:rsidRPr="00AA4C7F" w:rsidRDefault="00A6217C" w:rsidP="00A6217C">
      <w:pPr>
        <w:pStyle w:val="Txt0"/>
        <w:spacing w:before="0" w:after="0"/>
        <w:ind w:left="2410" w:right="-194"/>
      </w:pPr>
    </w:p>
    <w:p w:rsidR="00A6217C" w:rsidRPr="00AA4C7F" w:rsidRDefault="00A6217C" w:rsidP="00A6217C">
      <w:pPr>
        <w:pStyle w:val="Txt0"/>
        <w:spacing w:before="0" w:after="0"/>
        <w:ind w:left="2410" w:right="-194"/>
      </w:pPr>
      <w:r w:rsidRPr="00AA4C7F">
        <w:t>Het aantal dagen (R6) gelegen in de periode van de werkhervatting wordt gedeeld door 4. Indien de decimale breuk van het resultaat van deze deling minder dan 0,25 bedraagt, wordt het resultaat naar de lagere eenheid afgerond. Indien die breuk gelijk is aan of meer bedraagt dan 0,25 zonder 0,75 te bereiken, wordt het resultaat naar 0,50 afgerond.  Indien die breuk gelijk is aan of meer bedraagt dan 0,75, wordt het resultaat naar de hogere eenheid afgerond.</w:t>
      </w:r>
    </w:p>
    <w:p w:rsidR="00A6217C" w:rsidRPr="00AA4C7F" w:rsidRDefault="00A6217C" w:rsidP="00A6217C">
      <w:pPr>
        <w:pStyle w:val="Txt0"/>
        <w:spacing w:before="0" w:after="0"/>
        <w:ind w:left="2835" w:right="-194"/>
      </w:pPr>
    </w:p>
    <w:p w:rsidR="00A6217C" w:rsidRPr="00AA4C7F" w:rsidRDefault="00A6217C" w:rsidP="00A6217C">
      <w:pPr>
        <w:pStyle w:val="Txt0"/>
        <w:spacing w:before="0" w:after="0"/>
        <w:ind w:left="2410" w:right="-194"/>
      </w:pPr>
      <w:r w:rsidRPr="00AA4C7F">
        <w:t>Het aantal werkloosheidsuitkeringen waarop de werkloze met bedrijfstoeslag voor de betreffende maand recht heeft, wordt met het resultaat verminderd.</w:t>
      </w:r>
    </w:p>
    <w:p w:rsidR="00A6217C" w:rsidRPr="00AA4C7F" w:rsidRDefault="00A6217C" w:rsidP="00A6217C">
      <w:pPr>
        <w:pStyle w:val="Txt0"/>
        <w:spacing w:before="0" w:after="0"/>
        <w:ind w:left="2410" w:right="-194"/>
      </w:pPr>
    </w:p>
    <w:p w:rsidR="00A6217C" w:rsidRPr="00AA4C7F" w:rsidRDefault="00A6217C" w:rsidP="00A6217C">
      <w:pPr>
        <w:pStyle w:val="Txt0"/>
        <w:spacing w:before="0" w:after="0"/>
        <w:ind w:left="2410" w:right="-194"/>
      </w:pPr>
      <w:r w:rsidRPr="00AA4C7F">
        <w:t>De bestaande regels voor de werkloze met bedrijfstoeslag blijven van toepassing.</w:t>
      </w:r>
    </w:p>
    <w:p w:rsidR="00DE0F0B" w:rsidRPr="00AA4C7F" w:rsidRDefault="00DE0F0B" w:rsidP="00A6217C">
      <w:pPr>
        <w:pStyle w:val="Txt0"/>
        <w:spacing w:before="0" w:after="0"/>
        <w:ind w:left="2410" w:right="-194"/>
      </w:pPr>
    </w:p>
    <w:p w:rsidR="00DE0F0B" w:rsidRPr="00AA4C7F" w:rsidRDefault="00DE0F0B" w:rsidP="008F3D1E">
      <w:pPr>
        <w:pStyle w:val="Txt30"/>
        <w:numPr>
          <w:ilvl w:val="0"/>
          <w:numId w:val="13"/>
        </w:numPr>
        <w:spacing w:before="0" w:after="0"/>
        <w:ind w:left="2835"/>
        <w:rPr>
          <w:sz w:val="22"/>
          <w:szCs w:val="22"/>
        </w:rPr>
      </w:pPr>
      <w:r w:rsidRPr="00AA4C7F">
        <w:rPr>
          <w:sz w:val="22"/>
          <w:szCs w:val="22"/>
        </w:rPr>
        <w:t>Een werkloze met bedrijfstoeslag moet niet in het bezit zijn van een controlekaart. Hij heeft de keuze:</w:t>
      </w:r>
    </w:p>
    <w:p w:rsidR="00DE0F0B" w:rsidRPr="00AA4C7F" w:rsidRDefault="00DE0F0B" w:rsidP="00922361">
      <w:pPr>
        <w:pStyle w:val="Txtlist3"/>
        <w:tabs>
          <w:tab w:val="clear" w:pos="2552"/>
        </w:tabs>
        <w:spacing w:before="0" w:after="0"/>
        <w:ind w:left="3119"/>
        <w:rPr>
          <w:sz w:val="22"/>
          <w:szCs w:val="22"/>
        </w:rPr>
      </w:pPr>
      <w:r w:rsidRPr="00AA4C7F">
        <w:rPr>
          <w:sz w:val="22"/>
          <w:szCs w:val="22"/>
        </w:rPr>
        <w:t xml:space="preserve">ofwel in het bezit zijn van een controlekaart waarop hij de </w:t>
      </w:r>
      <w:r w:rsidR="00922361" w:rsidRPr="00AA4C7F">
        <w:rPr>
          <w:sz w:val="22"/>
          <w:szCs w:val="22"/>
        </w:rPr>
        <w:t>werkhervatting in een vitale sector vermeldt</w:t>
      </w:r>
      <w:r w:rsidRPr="00AA4C7F">
        <w:rPr>
          <w:sz w:val="22"/>
          <w:szCs w:val="22"/>
        </w:rPr>
        <w:t>;</w:t>
      </w:r>
    </w:p>
    <w:p w:rsidR="00DE0F0B" w:rsidRPr="00AA4C7F" w:rsidRDefault="00DE0F0B" w:rsidP="00922361">
      <w:pPr>
        <w:pStyle w:val="Txtlist3"/>
        <w:tabs>
          <w:tab w:val="clear" w:pos="2552"/>
        </w:tabs>
        <w:spacing w:before="0" w:after="0"/>
        <w:ind w:left="3119"/>
        <w:rPr>
          <w:sz w:val="22"/>
          <w:szCs w:val="22"/>
        </w:rPr>
      </w:pPr>
      <w:r w:rsidRPr="00AA4C7F">
        <w:rPr>
          <w:sz w:val="22"/>
          <w:szCs w:val="22"/>
        </w:rPr>
        <w:t xml:space="preserve">ofwel niet in het bezit zijn van een controlekaart, maar een specifiek formulier (C99) invullen wanneer </w:t>
      </w:r>
      <w:r w:rsidR="00922361" w:rsidRPr="00AA4C7F">
        <w:rPr>
          <w:sz w:val="22"/>
          <w:szCs w:val="22"/>
        </w:rPr>
        <w:t>de situatie van werkhervatting in een vital sector zich voordoet.</w:t>
      </w:r>
    </w:p>
    <w:p w:rsidR="00922361" w:rsidRPr="00AA4C7F" w:rsidRDefault="00922361" w:rsidP="00922361">
      <w:pPr>
        <w:pStyle w:val="Txt0"/>
        <w:spacing w:before="0" w:after="0"/>
        <w:rPr>
          <w:rFonts w:cs="Arial"/>
          <w:color w:val="000000"/>
          <w:szCs w:val="22"/>
          <w:lang w:val="sq-AL"/>
        </w:rPr>
      </w:pPr>
    </w:p>
    <w:p w:rsidR="00C5255E" w:rsidRPr="00AA4C7F" w:rsidRDefault="00922361" w:rsidP="008F3D1E">
      <w:pPr>
        <w:pStyle w:val="Txt30"/>
        <w:numPr>
          <w:ilvl w:val="0"/>
          <w:numId w:val="13"/>
        </w:numPr>
        <w:spacing w:before="0" w:after="0"/>
        <w:ind w:left="2835"/>
        <w:rPr>
          <w:sz w:val="22"/>
          <w:szCs w:val="22"/>
        </w:rPr>
      </w:pPr>
      <w:r w:rsidRPr="00AA4C7F">
        <w:rPr>
          <w:sz w:val="22"/>
          <w:szCs w:val="22"/>
        </w:rPr>
        <w:t>De uitbetalingsinstelling mag geen uitkeringen betalen voor de periodes waarvoor zij kan vaststellen dat de sociaal verzekerde als werknemer ingeschreven is in een personeelsregister.</w:t>
      </w:r>
      <w:r w:rsidR="00BD0A33" w:rsidRPr="00AA4C7F">
        <w:rPr>
          <w:sz w:val="22"/>
          <w:szCs w:val="22"/>
        </w:rPr>
        <w:t xml:space="preserve"> De uitb</w:t>
      </w:r>
      <w:r w:rsidR="007D7B09" w:rsidRPr="00AA4C7F">
        <w:rPr>
          <w:sz w:val="22"/>
          <w:szCs w:val="22"/>
        </w:rPr>
        <w:t>e</w:t>
      </w:r>
      <w:r w:rsidR="00BD0A33" w:rsidRPr="00AA4C7F">
        <w:rPr>
          <w:sz w:val="22"/>
          <w:szCs w:val="22"/>
        </w:rPr>
        <w:t>talingsinstelling zal dus moeten nagaan of het gaat om een tewerkstelling in een vitale sector.</w:t>
      </w:r>
    </w:p>
    <w:p w:rsidR="006B7285" w:rsidRPr="00AA4C7F" w:rsidRDefault="006B7285" w:rsidP="006B7285">
      <w:pPr>
        <w:pStyle w:val="Lijstalinea"/>
        <w:pBdr>
          <w:bottom w:val="single" w:sz="4" w:space="1" w:color="auto"/>
        </w:pBdr>
        <w:ind w:left="2410"/>
      </w:pPr>
    </w:p>
    <w:p w:rsidR="006B7285" w:rsidRPr="00AA4C7F" w:rsidRDefault="006B7285" w:rsidP="006B7285"/>
    <w:p w:rsidR="006B7285" w:rsidRPr="00AA4C7F" w:rsidRDefault="006B7285" w:rsidP="008F3D1E">
      <w:pPr>
        <w:pStyle w:val="Kop1"/>
        <w:numPr>
          <w:ilvl w:val="0"/>
          <w:numId w:val="19"/>
        </w:numPr>
        <w:spacing w:before="0"/>
        <w:ind w:left="567" w:right="-52" w:hanging="567"/>
      </w:pPr>
      <w:bookmarkStart w:id="256" w:name="_VERIFICATIE"/>
      <w:bookmarkStart w:id="257" w:name="_Hlk46863248"/>
      <w:bookmarkStart w:id="258" w:name="_Hlk37584259"/>
      <w:bookmarkEnd w:id="256"/>
      <w:r w:rsidRPr="00AA4C7F">
        <w:t>VERIFICATIE</w:t>
      </w:r>
    </w:p>
    <w:bookmarkEnd w:id="257"/>
    <w:p w:rsidR="006B7285" w:rsidRPr="00AA4C7F" w:rsidRDefault="006B7285" w:rsidP="006B7285">
      <w:pPr>
        <w:pStyle w:val="Txt0"/>
        <w:spacing w:before="0" w:after="0"/>
        <w:rPr>
          <w:szCs w:val="22"/>
          <w:lang w:val="nl"/>
        </w:rPr>
      </w:pPr>
    </w:p>
    <w:p w:rsidR="008E1392" w:rsidRPr="00AA4C7F" w:rsidRDefault="008E1392" w:rsidP="008F3D1E">
      <w:pPr>
        <w:pStyle w:val="Kop2"/>
        <w:numPr>
          <w:ilvl w:val="1"/>
          <w:numId w:val="19"/>
        </w:numPr>
        <w:spacing w:before="0"/>
        <w:ind w:left="993" w:hanging="709"/>
      </w:pPr>
      <w:bookmarkStart w:id="259" w:name="_Hlk38433700"/>
      <w:r w:rsidRPr="00AA4C7F">
        <w:t>Indiening van de papieren verantwoordingsstukken</w:t>
      </w:r>
    </w:p>
    <w:bookmarkEnd w:id="259"/>
    <w:p w:rsidR="008E1392" w:rsidRPr="00AA4C7F" w:rsidRDefault="008E1392" w:rsidP="006B7285">
      <w:pPr>
        <w:pStyle w:val="Txt0"/>
        <w:spacing w:before="0" w:after="0"/>
        <w:rPr>
          <w:szCs w:val="22"/>
          <w:lang w:val="nl"/>
        </w:rPr>
      </w:pPr>
    </w:p>
    <w:p w:rsidR="006B7285" w:rsidRPr="00AA4C7F" w:rsidRDefault="006B7285" w:rsidP="006B7285">
      <w:pPr>
        <w:pStyle w:val="Txt0"/>
        <w:spacing w:before="0" w:after="0"/>
        <w:rPr>
          <w:szCs w:val="22"/>
          <w:lang w:val="nl"/>
        </w:rPr>
      </w:pPr>
      <w:r w:rsidRPr="00AA4C7F">
        <w:rPr>
          <w:szCs w:val="22"/>
          <w:lang w:val="nl"/>
        </w:rPr>
        <w:t xml:space="preserve">In toepassing van artikel 164, § 1, derde lid, dient de uitbetalingingstelling de </w:t>
      </w:r>
      <w:r w:rsidRPr="00AA4C7F">
        <w:rPr>
          <w:szCs w:val="22"/>
          <w:u w:val="single"/>
          <w:lang w:val="nl"/>
        </w:rPr>
        <w:t>papieren</w:t>
      </w:r>
      <w:r w:rsidRPr="00AA4C7F">
        <w:rPr>
          <w:rFonts w:cs="Arial"/>
          <w:szCs w:val="22"/>
          <w:u w:val="single"/>
          <w:lang w:val="nl-NL"/>
        </w:rPr>
        <w:t xml:space="preserve"> geïndividualiseerde verantwoordingsstukken</w:t>
      </w:r>
      <w:r w:rsidRPr="00AA4C7F">
        <w:rPr>
          <w:rFonts w:cs="Arial"/>
          <w:szCs w:val="22"/>
          <w:lang w:val="nl-NL"/>
        </w:rPr>
        <w:t xml:space="preserve"> (controlekaarten, eventueel attesten …) dienstig voor de verificatie van de uitgaven uiterlijk de vijftiende kalenderdag van de derde kalendermaand volgend op de indieningsmaand aan het bevoegde werkloosheidsbureau te bezorgen.</w:t>
      </w:r>
    </w:p>
    <w:p w:rsidR="006B7285" w:rsidRPr="00AA4C7F" w:rsidRDefault="006B7285" w:rsidP="006B7285">
      <w:pPr>
        <w:pStyle w:val="Txt0"/>
        <w:spacing w:before="0" w:after="0"/>
        <w:rPr>
          <w:lang w:val="nl"/>
        </w:rPr>
      </w:pPr>
    </w:p>
    <w:p w:rsidR="006B7285" w:rsidRPr="00AA4C7F" w:rsidRDefault="006B7285" w:rsidP="006B7285">
      <w:pPr>
        <w:pStyle w:val="Txt0"/>
        <w:spacing w:before="0" w:after="0"/>
        <w:rPr>
          <w:lang w:val="nl"/>
        </w:rPr>
      </w:pPr>
      <w:r w:rsidRPr="007D31EE">
        <w:rPr>
          <w:lang w:val="nl"/>
        </w:rPr>
        <w:t>Voor de indieningsmaanden 01/2020, 02/2020</w:t>
      </w:r>
      <w:r w:rsidR="00D33CC6" w:rsidRPr="007D31EE">
        <w:rPr>
          <w:lang w:val="nl"/>
        </w:rPr>
        <w:t>,</w:t>
      </w:r>
      <w:r w:rsidRPr="007D31EE">
        <w:rPr>
          <w:lang w:val="nl"/>
        </w:rPr>
        <w:t xml:space="preserve"> 03/2020</w:t>
      </w:r>
      <w:r w:rsidR="00D33CC6" w:rsidRPr="007D31EE">
        <w:rPr>
          <w:lang w:val="nl"/>
        </w:rPr>
        <w:t>, 04/2020 en 05/2020</w:t>
      </w:r>
      <w:r w:rsidRPr="007D31EE">
        <w:rPr>
          <w:lang w:val="nl"/>
        </w:rPr>
        <w:t xml:space="preserve"> wordt hierop een afwijking toegestaan. De de uiterlijke indieningsdatum wordt verlengd tot en met de laatste werkdag van de derde </w:t>
      </w:r>
      <w:r w:rsidRPr="007D31EE">
        <w:rPr>
          <w:lang w:val="nl"/>
        </w:rPr>
        <w:lastRenderedPageBreak/>
        <w:t>maand volgend op de indieningsmaand, hetzij dus respectievelijk tot 30/04/2020, 29/05/2020</w:t>
      </w:r>
      <w:r w:rsidR="00D33CC6" w:rsidRPr="007D31EE">
        <w:rPr>
          <w:lang w:val="nl"/>
        </w:rPr>
        <w:t>,</w:t>
      </w:r>
      <w:r w:rsidRPr="007D31EE">
        <w:rPr>
          <w:lang w:val="nl"/>
        </w:rPr>
        <w:t xml:space="preserve"> 30/06/2020</w:t>
      </w:r>
      <w:r w:rsidR="00D33CC6" w:rsidRPr="007D31EE">
        <w:rPr>
          <w:lang w:val="nl"/>
        </w:rPr>
        <w:t>, 31/07/2020 en 31/08/2020</w:t>
      </w:r>
      <w:r w:rsidRPr="007D31EE">
        <w:rPr>
          <w:lang w:val="nl"/>
        </w:rPr>
        <w:t>.</w:t>
      </w:r>
      <w:r w:rsidRPr="00AA4C7F">
        <w:rPr>
          <w:lang w:val="nl"/>
        </w:rPr>
        <w:t xml:space="preserve"> </w:t>
      </w:r>
    </w:p>
    <w:p w:rsidR="006B7285" w:rsidRPr="00AA4C7F" w:rsidRDefault="006B7285" w:rsidP="006B7285">
      <w:pPr>
        <w:pStyle w:val="Txt0"/>
        <w:spacing w:before="0" w:after="0"/>
        <w:rPr>
          <w:lang w:val="nl"/>
        </w:rPr>
      </w:pPr>
    </w:p>
    <w:p w:rsidR="006B7285" w:rsidRPr="00AA4C7F" w:rsidRDefault="006B7285" w:rsidP="006B7285">
      <w:pPr>
        <w:pStyle w:val="Txt0"/>
        <w:spacing w:before="0"/>
        <w:ind w:left="2694"/>
        <w:rPr>
          <w:i/>
          <w:u w:val="single"/>
          <w:lang w:val="nl"/>
        </w:rPr>
      </w:pPr>
      <w:r w:rsidRPr="00AA4C7F">
        <w:rPr>
          <w:i/>
          <w:u w:val="single"/>
          <w:lang w:val="nl"/>
        </w:rPr>
        <w:t>Voorbeeld:</w:t>
      </w:r>
    </w:p>
    <w:p w:rsidR="006B7285" w:rsidRPr="00AA4C7F" w:rsidRDefault="006B7285" w:rsidP="006B7285">
      <w:pPr>
        <w:pStyle w:val="Txt0"/>
        <w:spacing w:before="0" w:after="0"/>
        <w:ind w:left="2693"/>
        <w:rPr>
          <w:i/>
          <w:lang w:val="nl"/>
        </w:rPr>
      </w:pPr>
      <w:r w:rsidRPr="00AA4C7F">
        <w:rPr>
          <w:i/>
          <w:lang w:val="nl"/>
        </w:rPr>
        <w:t>De papieren betaaldossiers voor de indieningsmaand 02/2020 dienen normaal uiterlijk op het werkloosheidsbureau toe te komen op 15/05/2020. Voor de indieningsmaand 02/2020 wordt deze termijn verlengd. De datum waarop deze stukken uiterlijk aan het werkloosheidsbureau moeten worden bezorgd is nu 29/05/2020.</w:t>
      </w:r>
    </w:p>
    <w:p w:rsidR="006B7285" w:rsidRPr="00AA4C7F" w:rsidRDefault="006B7285" w:rsidP="008E1392">
      <w:pPr>
        <w:pStyle w:val="Txt0"/>
        <w:pBdr>
          <w:bottom w:val="single" w:sz="4" w:space="1" w:color="auto"/>
        </w:pBdr>
        <w:spacing w:before="0" w:after="0"/>
        <w:ind w:left="2410" w:right="-194"/>
      </w:pPr>
      <w:bookmarkStart w:id="260" w:name="_Hlk38433664"/>
      <w:bookmarkEnd w:id="219"/>
      <w:bookmarkEnd w:id="243"/>
      <w:bookmarkEnd w:id="258"/>
    </w:p>
    <w:p w:rsidR="008E1392" w:rsidRPr="00AA4C7F" w:rsidRDefault="008E1392" w:rsidP="008E1392">
      <w:pPr>
        <w:pStyle w:val="Txt0"/>
        <w:spacing w:before="0" w:after="0"/>
        <w:ind w:left="2410" w:right="-194"/>
      </w:pPr>
    </w:p>
    <w:p w:rsidR="008E1392" w:rsidRPr="00AA4C7F" w:rsidRDefault="008E1392" w:rsidP="008F3D1E">
      <w:pPr>
        <w:pStyle w:val="Kop2"/>
        <w:numPr>
          <w:ilvl w:val="1"/>
          <w:numId w:val="19"/>
        </w:numPr>
        <w:tabs>
          <w:tab w:val="clear" w:pos="1418"/>
        </w:tabs>
        <w:spacing w:before="0"/>
        <w:ind w:left="993" w:hanging="567"/>
      </w:pPr>
      <w:bookmarkStart w:id="261" w:name="_Hlk38402891"/>
      <w:r w:rsidRPr="00AA4C7F">
        <w:t>Supplement voor de deeltijdse werknemer met inkomensgarantie-uitkering</w:t>
      </w:r>
    </w:p>
    <w:p w:rsidR="008E1392" w:rsidRPr="00AA4C7F" w:rsidRDefault="008E1392" w:rsidP="008E1392">
      <w:pPr>
        <w:pStyle w:val="Txt0"/>
        <w:spacing w:before="0" w:after="0"/>
        <w:ind w:left="2410" w:right="-194"/>
      </w:pPr>
    </w:p>
    <w:p w:rsidR="008E1392" w:rsidRPr="00AA4C7F" w:rsidRDefault="008E1392" w:rsidP="008E1392">
      <w:pPr>
        <w:pStyle w:val="Txt0"/>
        <w:spacing w:before="0" w:after="0"/>
        <w:ind w:left="2410" w:right="-194"/>
      </w:pPr>
      <w:r w:rsidRPr="00AA4C7F">
        <w:t>De deeltijdse werknemer die een inkomensgarantie-uitkering geniet en die tijdelijk werkloos wegens overmacht</w:t>
      </w:r>
      <w:r w:rsidRPr="00AA4C7F">
        <w:rPr>
          <w:rStyle w:val="Voetnootmarkering"/>
        </w:rPr>
        <w:footnoteReference w:id="84"/>
      </w:r>
      <w:r w:rsidRPr="00AA4C7F">
        <w:t xml:space="preserve"> wordt gesteld, kan aanspraak maken op de verhoging van de werkloosheid</w:t>
      </w:r>
      <w:r w:rsidR="003560EB" w:rsidRPr="00AA4C7F">
        <w:t>suitkering met</w:t>
      </w:r>
      <w:r w:rsidRPr="00AA4C7F">
        <w:t xml:space="preserve"> 5,63 euro</w:t>
      </w:r>
      <w:r w:rsidR="003560EB" w:rsidRPr="00AA4C7F">
        <w:rPr>
          <w:rStyle w:val="Voetnootmarkering"/>
        </w:rPr>
        <w:footnoteReference w:id="85"/>
      </w:r>
      <w:r w:rsidR="003560EB" w:rsidRPr="00AA4C7F">
        <w:t>.</w:t>
      </w:r>
      <w:r w:rsidRPr="00AA4C7F">
        <w:t xml:space="preserve">  </w:t>
      </w:r>
    </w:p>
    <w:p w:rsidR="003560EB" w:rsidRPr="00AA4C7F" w:rsidRDefault="003560EB" w:rsidP="008E1392">
      <w:pPr>
        <w:pStyle w:val="Txt0"/>
        <w:spacing w:before="0" w:after="0"/>
        <w:ind w:left="2410" w:right="-194"/>
      </w:pPr>
    </w:p>
    <w:p w:rsidR="008E1392" w:rsidRPr="00AA4C7F" w:rsidRDefault="003560EB" w:rsidP="007A0072">
      <w:pPr>
        <w:pStyle w:val="Txt0"/>
        <w:spacing w:before="0" w:after="0"/>
        <w:ind w:left="2410" w:right="-194"/>
      </w:pPr>
      <w:r w:rsidRPr="00AA4C7F">
        <w:t>Concreet wordt het bedrag van de inkomensgarantie-uitkering verhoogd met het resultaat van de formule P x 6/ S, vermenigvuldigd met 5,63.</w:t>
      </w:r>
      <w:bookmarkEnd w:id="260"/>
      <w:bookmarkEnd w:id="261"/>
    </w:p>
    <w:p w:rsidR="004050D4" w:rsidRPr="00AA4C7F" w:rsidRDefault="004050D4" w:rsidP="004050D4">
      <w:pPr>
        <w:pStyle w:val="Txt0"/>
        <w:pBdr>
          <w:bottom w:val="single" w:sz="4" w:space="1" w:color="auto"/>
        </w:pBdr>
        <w:spacing w:before="0" w:after="0"/>
        <w:ind w:left="2410" w:right="-194"/>
      </w:pPr>
    </w:p>
    <w:p w:rsidR="004050D4" w:rsidRPr="00AA4C7F" w:rsidRDefault="004050D4" w:rsidP="004050D4">
      <w:pPr>
        <w:pStyle w:val="Txt0"/>
        <w:spacing w:before="0" w:after="0"/>
        <w:ind w:left="2410" w:right="-194"/>
      </w:pPr>
    </w:p>
    <w:p w:rsidR="004050D4" w:rsidRPr="00AA4C7F" w:rsidRDefault="004050D4" w:rsidP="008F3D1E">
      <w:pPr>
        <w:pStyle w:val="Kop2"/>
        <w:numPr>
          <w:ilvl w:val="1"/>
          <w:numId w:val="19"/>
        </w:numPr>
        <w:spacing w:before="0"/>
        <w:ind w:left="993" w:hanging="567"/>
      </w:pPr>
      <w:bookmarkStart w:id="262" w:name="_Hlk39816683"/>
      <w:r w:rsidRPr="00AA4C7F">
        <w:t xml:space="preserve">Controle op de </w:t>
      </w:r>
      <w:r w:rsidR="00770DD8" w:rsidRPr="00AA4C7F">
        <w:t>vergoedbaarheid</w:t>
      </w:r>
      <w:r w:rsidRPr="00AA4C7F">
        <w:t xml:space="preserve"> van de betaalde feestdagen</w:t>
      </w:r>
    </w:p>
    <w:bookmarkEnd w:id="262"/>
    <w:p w:rsidR="004050D4" w:rsidRPr="00AA4C7F" w:rsidRDefault="004050D4" w:rsidP="004050D4">
      <w:pPr>
        <w:pStyle w:val="Txt0"/>
        <w:spacing w:before="0" w:after="0"/>
        <w:ind w:left="2410" w:right="-194"/>
        <w:rPr>
          <w:lang w:val="nl"/>
        </w:rPr>
      </w:pPr>
    </w:p>
    <w:p w:rsidR="004050D4" w:rsidRPr="00AA4C7F" w:rsidRDefault="005D45AC" w:rsidP="004050D4">
      <w:pPr>
        <w:pStyle w:val="Txt0"/>
        <w:spacing w:before="0" w:after="0"/>
        <w:ind w:left="2410" w:right="-194"/>
      </w:pPr>
      <w:bookmarkStart w:id="263" w:name="_Hlk39868884"/>
      <w:r w:rsidRPr="00AA4C7F">
        <w:t>De werknemer behoudt het recht op het loon voor de feestdagen die vallen in de periode van veertien dagen die volgt op de aanvang van de schorsing van de verrichting van de arbeid wegens de tijdelijke gevolgen van een geval van overmacht.</w:t>
      </w:r>
      <w:r w:rsidRPr="00AA4C7F">
        <w:rPr>
          <w:rStyle w:val="Voetnootmarkering"/>
        </w:rPr>
        <w:footnoteReference w:id="86"/>
      </w:r>
    </w:p>
    <w:p w:rsidR="005D45AC" w:rsidRPr="00AA4C7F" w:rsidRDefault="005D45AC" w:rsidP="004050D4">
      <w:pPr>
        <w:pStyle w:val="Txt0"/>
        <w:spacing w:before="0" w:after="0"/>
        <w:ind w:left="2410" w:right="-194"/>
      </w:pPr>
    </w:p>
    <w:p w:rsidR="005D45AC" w:rsidRPr="00AA4C7F" w:rsidRDefault="005D45AC" w:rsidP="005D45AC">
      <w:pPr>
        <w:pStyle w:val="Txt0"/>
        <w:spacing w:before="0"/>
        <w:ind w:left="2694"/>
        <w:rPr>
          <w:i/>
          <w:u w:val="single"/>
          <w:lang w:val="nl"/>
        </w:rPr>
      </w:pPr>
      <w:bookmarkStart w:id="264" w:name="_Hlk44075151"/>
      <w:r w:rsidRPr="00AA4C7F">
        <w:rPr>
          <w:i/>
          <w:u w:val="single"/>
          <w:lang w:val="nl"/>
        </w:rPr>
        <w:t>Voorbeeld:</w:t>
      </w:r>
    </w:p>
    <w:p w:rsidR="00770DD8" w:rsidRPr="00AA4C7F" w:rsidRDefault="005D45AC" w:rsidP="005D45AC">
      <w:pPr>
        <w:pStyle w:val="Txt0"/>
        <w:spacing w:before="0" w:after="0"/>
        <w:ind w:left="2693"/>
        <w:rPr>
          <w:i/>
          <w:lang w:val="nl"/>
        </w:rPr>
      </w:pPr>
      <w:r w:rsidRPr="00AA4C7F">
        <w:rPr>
          <w:i/>
          <w:lang w:val="nl"/>
        </w:rPr>
        <w:t xml:space="preserve">De feestdag op vrijdag 01/05/2020 is niet meer ten laste van de werkgever </w:t>
      </w:r>
      <w:r w:rsidR="00770DD8" w:rsidRPr="00AA4C7F">
        <w:rPr>
          <w:i/>
          <w:lang w:val="nl"/>
        </w:rPr>
        <w:t>indien de werknemer ononderbroken tijdelijk werkloos wegens overmacht was sedert vrijdag 17/04/2020 (de dag van 17/04/2020 wordt beschouwd als de eerste dag van de periode van veertien dagen).</w:t>
      </w:r>
    </w:p>
    <w:bookmarkEnd w:id="264"/>
    <w:p w:rsidR="00770DD8" w:rsidRPr="00AA4C7F" w:rsidRDefault="00770DD8" w:rsidP="005D45AC">
      <w:pPr>
        <w:pStyle w:val="Txt0"/>
        <w:spacing w:before="0" w:after="0"/>
        <w:ind w:left="2693"/>
        <w:rPr>
          <w:i/>
          <w:lang w:val="nl"/>
        </w:rPr>
      </w:pPr>
    </w:p>
    <w:p w:rsidR="00770DD8" w:rsidRPr="00AA4C7F" w:rsidRDefault="00770DD8" w:rsidP="00770DD8">
      <w:pPr>
        <w:pStyle w:val="Txt0"/>
        <w:spacing w:before="0" w:after="0"/>
        <w:ind w:left="2410"/>
        <w:rPr>
          <w:iCs/>
          <w:lang w:val="nl"/>
        </w:rPr>
      </w:pPr>
      <w:r w:rsidRPr="00AA4C7F">
        <w:rPr>
          <w:iCs/>
          <w:lang w:val="nl"/>
        </w:rPr>
        <w:t xml:space="preserve">Een werkhervatting of een dag van (collectieve of individuele) jaarlijkse vakantie doen de periode van veertien dagen opnieuw lopen. ADV-dagen of inhaalrustdagen leiden niet tot een schorsing van de uitvoering van de arbeidsovereenkomst en doen de periode van veertien dagen dus niet opnieuw lopen.  </w:t>
      </w:r>
    </w:p>
    <w:p w:rsidR="005D45AC" w:rsidRPr="00AA4C7F" w:rsidRDefault="005D45AC" w:rsidP="004050D4">
      <w:pPr>
        <w:pStyle w:val="Txt0"/>
        <w:spacing w:before="0" w:after="0"/>
        <w:ind w:left="2410" w:right="-194"/>
        <w:rPr>
          <w:lang w:val="nl"/>
        </w:rPr>
      </w:pPr>
    </w:p>
    <w:p w:rsidR="00770DD8" w:rsidRPr="00AA4C7F" w:rsidRDefault="00770DD8" w:rsidP="004050D4">
      <w:pPr>
        <w:pStyle w:val="Txt0"/>
        <w:spacing w:before="0" w:after="0"/>
        <w:ind w:left="2410" w:right="-194"/>
        <w:rPr>
          <w:lang w:val="nl"/>
        </w:rPr>
      </w:pPr>
      <w:r w:rsidRPr="00AA4C7F">
        <w:rPr>
          <w:lang w:val="nl"/>
        </w:rPr>
        <w:t>Bij de verificatie van de betaling zal de vergoedbaarheid van de feestdag aanvaard worden indien in de ASR scenario 5 in de week voorafgaand aan de periode van veertien dagen</w:t>
      </w:r>
      <w:r w:rsidR="00A96148" w:rsidRPr="00AA4C7F">
        <w:rPr>
          <w:lang w:val="nl"/>
        </w:rPr>
        <w:t xml:space="preserve"> (daaraan toegevoegd de eerste dag van de periode van veertien dagen)</w:t>
      </w:r>
      <w:r w:rsidRPr="00AA4C7F">
        <w:rPr>
          <w:lang w:val="nl"/>
        </w:rPr>
        <w:t xml:space="preserve"> </w:t>
      </w:r>
      <w:r w:rsidRPr="00AA4C7F">
        <w:rPr>
          <w:i/>
          <w:iCs/>
          <w:lang w:val="nl"/>
        </w:rPr>
        <w:t>(in het voorbeeld dus in de periode van 10/04/2020 tot en met 1</w:t>
      </w:r>
      <w:r w:rsidR="00A96148" w:rsidRPr="00AA4C7F">
        <w:rPr>
          <w:i/>
          <w:iCs/>
          <w:lang w:val="nl"/>
        </w:rPr>
        <w:t>7</w:t>
      </w:r>
      <w:r w:rsidRPr="00AA4C7F">
        <w:rPr>
          <w:i/>
          <w:iCs/>
          <w:lang w:val="nl"/>
        </w:rPr>
        <w:t xml:space="preserve">/04/2020) </w:t>
      </w:r>
      <w:r w:rsidRPr="00AA4C7F">
        <w:rPr>
          <w:lang w:val="nl"/>
        </w:rPr>
        <w:t xml:space="preserve">voor minstens één dag werkloosheid onder </w:t>
      </w:r>
      <w:r w:rsidRPr="0090257F">
        <w:rPr>
          <w:lang w:val="nl"/>
        </w:rPr>
        <w:t>de code aard van de dag ‘5.4’ is aangegeven.</w:t>
      </w:r>
      <w:r w:rsidR="007112CF" w:rsidRPr="0090257F">
        <w:rPr>
          <w:rStyle w:val="Voetnootmarkering"/>
          <w:lang w:val="nl"/>
        </w:rPr>
        <w:footnoteReference w:id="87"/>
      </w:r>
    </w:p>
    <w:p w:rsidR="00770DD8" w:rsidRDefault="00770DD8" w:rsidP="004050D4">
      <w:pPr>
        <w:pStyle w:val="Txt0"/>
        <w:spacing w:before="0" w:after="0"/>
        <w:ind w:left="2410" w:right="-194"/>
        <w:rPr>
          <w:lang w:val="nl"/>
        </w:rPr>
      </w:pPr>
    </w:p>
    <w:p w:rsidR="00770DD8" w:rsidRDefault="00770DD8" w:rsidP="004050D4">
      <w:pPr>
        <w:pStyle w:val="Txt0"/>
        <w:spacing w:before="0" w:after="0"/>
        <w:ind w:left="2410" w:right="-194"/>
        <w:rPr>
          <w:lang w:val="nl"/>
        </w:rPr>
      </w:pPr>
      <w:r w:rsidRPr="00AA4C7F">
        <w:rPr>
          <w:lang w:val="nl"/>
        </w:rPr>
        <w:t>Een meer gedetailleerde a posteriori controle op het ononderbroken karakter van de tijdelijke werkloosheid wordt onderzocht.</w:t>
      </w:r>
    </w:p>
    <w:p w:rsidR="00B212DE" w:rsidRDefault="00B212DE" w:rsidP="00B212DE">
      <w:pPr>
        <w:pStyle w:val="Txt0"/>
        <w:pBdr>
          <w:bottom w:val="single" w:sz="4" w:space="1" w:color="auto"/>
        </w:pBdr>
        <w:spacing w:before="0" w:after="0"/>
        <w:ind w:left="2410" w:right="-194"/>
        <w:rPr>
          <w:lang w:val="nl"/>
        </w:rPr>
      </w:pPr>
    </w:p>
    <w:p w:rsidR="00B212DE" w:rsidRDefault="00B212DE" w:rsidP="004050D4">
      <w:pPr>
        <w:pStyle w:val="Txt0"/>
        <w:spacing w:before="0" w:after="0"/>
        <w:ind w:left="2410" w:right="-194"/>
        <w:rPr>
          <w:lang w:val="nl"/>
        </w:rPr>
      </w:pPr>
    </w:p>
    <w:p w:rsidR="00B212DE" w:rsidRPr="00364C12" w:rsidRDefault="00B212DE" w:rsidP="008F3D1E">
      <w:pPr>
        <w:pStyle w:val="Kop2"/>
        <w:numPr>
          <w:ilvl w:val="1"/>
          <w:numId w:val="19"/>
        </w:numPr>
        <w:spacing w:before="0"/>
        <w:ind w:left="993" w:hanging="567"/>
      </w:pPr>
      <w:r w:rsidRPr="00364C12">
        <w:t>Proactief vermijden van C12/C13</w:t>
      </w:r>
    </w:p>
    <w:p w:rsidR="00B212DE" w:rsidRPr="00364C12" w:rsidRDefault="00B212DE" w:rsidP="004050D4">
      <w:pPr>
        <w:pStyle w:val="Txt0"/>
        <w:spacing w:before="0" w:after="0"/>
        <w:ind w:left="2410" w:right="-194"/>
        <w:rPr>
          <w:lang w:val="nl"/>
        </w:rPr>
      </w:pPr>
    </w:p>
    <w:p w:rsidR="00B212DE" w:rsidRPr="00364C12" w:rsidRDefault="00B212DE" w:rsidP="004050D4">
      <w:pPr>
        <w:pStyle w:val="Txt0"/>
        <w:spacing w:before="0" w:after="0"/>
        <w:ind w:left="2410" w:right="-194"/>
        <w:rPr>
          <w:lang w:val="nl"/>
        </w:rPr>
      </w:pPr>
      <w:r w:rsidRPr="00364C12">
        <w:rPr>
          <w:lang w:val="nl"/>
        </w:rPr>
        <w:t>Om de herindiening beheersbaar te maken, moet het aantal C12/C13 zoveel als mogelijk worden beperkt. Daartoe wordt van de verificateur een proactieve houding verwacht. Dit betekent dat</w:t>
      </w:r>
    </w:p>
    <w:p w:rsidR="00377607" w:rsidRPr="00364C12" w:rsidRDefault="00B212DE" w:rsidP="008F3D1E">
      <w:pPr>
        <w:pStyle w:val="Txt0"/>
        <w:numPr>
          <w:ilvl w:val="0"/>
          <w:numId w:val="13"/>
        </w:numPr>
        <w:spacing w:before="180" w:after="0"/>
        <w:ind w:left="2835" w:right="-193" w:hanging="357"/>
        <w:rPr>
          <w:lang w:val="nl"/>
        </w:rPr>
      </w:pPr>
      <w:r w:rsidRPr="00364C12">
        <w:rPr>
          <w:lang w:val="nl"/>
        </w:rPr>
        <w:t xml:space="preserve">indien de ASR scenario 5 </w:t>
      </w:r>
      <w:r w:rsidR="00377607" w:rsidRPr="00364C12">
        <w:rPr>
          <w:lang w:val="nl"/>
        </w:rPr>
        <w:t>niet werd ingediend met het betaaldossier, maar wel als uitkeringsaanvraag, de betaling aanvaard wordt;</w:t>
      </w:r>
    </w:p>
    <w:p w:rsidR="00377607" w:rsidRPr="00364C12" w:rsidRDefault="00377607" w:rsidP="008F3D1E">
      <w:pPr>
        <w:pStyle w:val="Txt0"/>
        <w:numPr>
          <w:ilvl w:val="0"/>
          <w:numId w:val="13"/>
        </w:numPr>
        <w:spacing w:before="180" w:after="0"/>
        <w:ind w:left="2835" w:right="-193" w:hanging="357"/>
        <w:rPr>
          <w:lang w:val="nl"/>
        </w:rPr>
      </w:pPr>
      <w:r w:rsidRPr="00364C12">
        <w:rPr>
          <w:lang w:val="nl"/>
        </w:rPr>
        <w:t xml:space="preserve">indien er voor een tewerkstelling als uitzendkracht een werkloosheidscode met een prefix 02/ werd toegekend, maar de uitbetalingsinstelling conform het punt 15.1 (laatste alinea) een betaling volledige werkloosheid heeft verricht, deze betaling wordt aanvaard en de werkloosheidscode met </w:t>
      </w:r>
      <w:r w:rsidR="00677B9B" w:rsidRPr="00364C12">
        <w:rPr>
          <w:lang w:val="nl"/>
        </w:rPr>
        <w:t xml:space="preserve">het </w:t>
      </w:r>
      <w:r w:rsidRPr="00364C12">
        <w:rPr>
          <w:lang w:val="nl"/>
        </w:rPr>
        <w:t>prefix 02/ kan worden verwijderd;</w:t>
      </w:r>
    </w:p>
    <w:p w:rsidR="008C3DAD" w:rsidRPr="00364C12" w:rsidRDefault="008C3DAD" w:rsidP="008F3D1E">
      <w:pPr>
        <w:pStyle w:val="Txt0"/>
        <w:numPr>
          <w:ilvl w:val="0"/>
          <w:numId w:val="13"/>
        </w:numPr>
        <w:spacing w:before="180" w:after="0"/>
        <w:ind w:left="2835" w:right="-193" w:hanging="357"/>
        <w:rPr>
          <w:lang w:val="nl"/>
        </w:rPr>
      </w:pPr>
      <w:r w:rsidRPr="00364C12">
        <w:rPr>
          <w:lang w:val="nl"/>
        </w:rPr>
        <w:t>indien er geen geldige uitkeringskaart C2 bestaat omdat de uitkeringsaanvraag nog niet werd afgewerkt of nog niet werd ingediend, lopende de procedure van de verificatie het nodige nog kan worden gedaan om rekening te houden met de alsnog ingediende stukken (eventueel na de procedure C54 indien de indieningstermijn zou zijn overschreden);</w:t>
      </w:r>
    </w:p>
    <w:p w:rsidR="00B212DE" w:rsidRPr="00364C12" w:rsidRDefault="00677B9B" w:rsidP="008F3D1E">
      <w:pPr>
        <w:pStyle w:val="Txt0"/>
        <w:numPr>
          <w:ilvl w:val="0"/>
          <w:numId w:val="13"/>
        </w:numPr>
        <w:spacing w:before="180" w:after="0"/>
        <w:ind w:left="2835" w:right="-193" w:hanging="357"/>
        <w:rPr>
          <w:lang w:val="nl"/>
        </w:rPr>
      </w:pPr>
      <w:r w:rsidRPr="00364C12">
        <w:rPr>
          <w:lang w:val="nl"/>
        </w:rPr>
        <w:t xml:space="preserve">indien er een uitkeringsaanvraag </w:t>
      </w:r>
      <w:r w:rsidR="003F7C91" w:rsidRPr="00364C12">
        <w:rPr>
          <w:lang w:val="nl"/>
        </w:rPr>
        <w:t xml:space="preserve">werd </w:t>
      </w:r>
      <w:r w:rsidRPr="00364C12">
        <w:rPr>
          <w:lang w:val="nl"/>
        </w:rPr>
        <w:t xml:space="preserve">ingediend en </w:t>
      </w:r>
      <w:r w:rsidR="003F7C91" w:rsidRPr="00364C12">
        <w:rPr>
          <w:lang w:val="nl"/>
        </w:rPr>
        <w:t>op de ASR scenario 5 de eerste werkloosheidsdag zich in dezelfde maand situeert vóór de datum van de uitkeringsaanvraag, de verificateur het initiatief dient te nemen om de datum van de uitkeringsaanvraag door het proces toelaatbaarheid te laten aanpassen</w:t>
      </w:r>
      <w:r w:rsidR="005E352F" w:rsidRPr="00364C12">
        <w:rPr>
          <w:lang w:val="nl"/>
        </w:rPr>
        <w:t>.</w:t>
      </w:r>
      <w:r w:rsidR="00B212DE" w:rsidRPr="00364C12">
        <w:rPr>
          <w:lang w:val="nl"/>
        </w:rPr>
        <w:t xml:space="preserve"> </w:t>
      </w:r>
    </w:p>
    <w:p w:rsidR="00B212DE" w:rsidRPr="00364C12" w:rsidRDefault="00B212DE" w:rsidP="009561F1">
      <w:pPr>
        <w:pStyle w:val="Txt0"/>
        <w:pBdr>
          <w:bottom w:val="single" w:sz="4" w:space="1" w:color="auto"/>
        </w:pBdr>
        <w:spacing w:before="0" w:after="0"/>
        <w:ind w:left="2410" w:right="-194"/>
        <w:rPr>
          <w:lang w:val="nl"/>
        </w:rPr>
      </w:pPr>
    </w:p>
    <w:p w:rsidR="009561F1" w:rsidRPr="00364C12" w:rsidRDefault="009561F1" w:rsidP="004050D4">
      <w:pPr>
        <w:pStyle w:val="Txt0"/>
        <w:spacing w:before="0" w:after="0"/>
        <w:ind w:left="2410" w:right="-194"/>
        <w:rPr>
          <w:lang w:val="nl"/>
        </w:rPr>
      </w:pPr>
    </w:p>
    <w:p w:rsidR="009561F1" w:rsidRPr="00364C12" w:rsidRDefault="009561F1" w:rsidP="008F3D1E">
      <w:pPr>
        <w:pStyle w:val="Kop2"/>
        <w:numPr>
          <w:ilvl w:val="1"/>
          <w:numId w:val="19"/>
        </w:numPr>
        <w:spacing w:before="0"/>
        <w:ind w:left="993" w:hanging="567"/>
      </w:pPr>
      <w:r w:rsidRPr="00364C12">
        <w:t>Vereenvoudigde verificatie</w:t>
      </w:r>
    </w:p>
    <w:p w:rsidR="009561F1" w:rsidRPr="00364C12" w:rsidRDefault="009561F1" w:rsidP="004050D4">
      <w:pPr>
        <w:pStyle w:val="Txt0"/>
        <w:spacing w:before="0" w:after="0"/>
        <w:ind w:left="2410" w:right="-194"/>
        <w:rPr>
          <w:lang w:val="nl"/>
        </w:rPr>
      </w:pPr>
    </w:p>
    <w:p w:rsidR="009561F1" w:rsidRPr="00364C12" w:rsidRDefault="009561F1" w:rsidP="009561F1">
      <w:pPr>
        <w:pStyle w:val="Txt0"/>
        <w:spacing w:before="0" w:after="0"/>
        <w:ind w:left="2410" w:right="-194"/>
        <w:rPr>
          <w:lang w:val="nl"/>
        </w:rPr>
      </w:pPr>
      <w:r w:rsidRPr="00364C12">
        <w:rPr>
          <w:lang w:val="nl"/>
        </w:rPr>
        <w:t xml:space="preserve">De verificatieprocedure werd vereenvoudigd door het </w:t>
      </w:r>
      <w:r w:rsidR="009610F1" w:rsidRPr="00364C12">
        <w:rPr>
          <w:lang w:val="nl"/>
        </w:rPr>
        <w:t xml:space="preserve">tijdelijk </w:t>
      </w:r>
      <w:r w:rsidRPr="00364C12">
        <w:rPr>
          <w:lang w:val="nl"/>
        </w:rPr>
        <w:t>afschaffen van volgende controles:</w:t>
      </w:r>
    </w:p>
    <w:p w:rsidR="009561F1" w:rsidRPr="00364C12" w:rsidRDefault="009561F1" w:rsidP="009561F1">
      <w:pPr>
        <w:pStyle w:val="Txt0"/>
        <w:spacing w:before="0" w:after="0"/>
        <w:ind w:left="2410" w:right="-194"/>
        <w:rPr>
          <w:lang w:val="nl"/>
        </w:rPr>
      </w:pPr>
    </w:p>
    <w:p w:rsidR="009561F1" w:rsidRPr="00364C12" w:rsidRDefault="009561F1" w:rsidP="008F3D1E">
      <w:pPr>
        <w:pStyle w:val="Txt0"/>
        <w:numPr>
          <w:ilvl w:val="0"/>
          <w:numId w:val="13"/>
        </w:numPr>
        <w:spacing w:before="0" w:after="0"/>
        <w:ind w:left="2835" w:right="90"/>
        <w:rPr>
          <w:lang w:val="nl"/>
        </w:rPr>
      </w:pPr>
      <w:r w:rsidRPr="00364C12">
        <w:rPr>
          <w:lang w:val="nl"/>
        </w:rPr>
        <w:t>voor de refertemaanden 03/2020 tot en met 08/2020 worden de controles op basis van de databank Tijdelijke Werkloosheid buiten werking gesteld;</w:t>
      </w:r>
    </w:p>
    <w:p w:rsidR="009561F1" w:rsidRPr="00364C12" w:rsidRDefault="009561F1" w:rsidP="004050D4">
      <w:pPr>
        <w:pStyle w:val="Txt0"/>
        <w:spacing w:before="0" w:after="0"/>
        <w:ind w:left="2410" w:right="-194"/>
        <w:rPr>
          <w:lang w:val="nl"/>
        </w:rPr>
      </w:pPr>
    </w:p>
    <w:p w:rsidR="009561F1" w:rsidRPr="00364C12" w:rsidRDefault="009561F1" w:rsidP="008F3D1E">
      <w:pPr>
        <w:pStyle w:val="Txt0"/>
        <w:numPr>
          <w:ilvl w:val="0"/>
          <w:numId w:val="13"/>
        </w:numPr>
        <w:spacing w:before="0" w:after="0"/>
        <w:ind w:left="2835" w:right="90"/>
        <w:rPr>
          <w:lang w:val="nl"/>
        </w:rPr>
      </w:pPr>
      <w:r w:rsidRPr="00364C12">
        <w:rPr>
          <w:lang w:val="nl"/>
        </w:rPr>
        <w:lastRenderedPageBreak/>
        <w:t>de controles op het aantal te presteren uren en de betaling van de feestdagen in de ASR scenario 6</w:t>
      </w:r>
      <w:r w:rsidRPr="00364C12">
        <w:rPr>
          <w:rStyle w:val="Voetnootmarkering"/>
          <w:lang w:val="nl"/>
        </w:rPr>
        <w:footnoteReference w:id="88"/>
      </w:r>
      <w:r w:rsidRPr="00364C12">
        <w:rPr>
          <w:lang w:val="nl"/>
        </w:rPr>
        <w:t xml:space="preserve"> worden uitgeschakeld voor de verificatie van de refertemaanden 0</w:t>
      </w:r>
      <w:r w:rsidR="005E352F" w:rsidRPr="00364C12">
        <w:rPr>
          <w:lang w:val="nl"/>
        </w:rPr>
        <w:t>5</w:t>
      </w:r>
      <w:r w:rsidRPr="00364C12">
        <w:rPr>
          <w:lang w:val="nl"/>
        </w:rPr>
        <w:t>/2020 tot en met 09/2020, ongeacht de indieningsmaand</w:t>
      </w:r>
      <w:r w:rsidR="006C5B9E" w:rsidRPr="00364C12">
        <w:rPr>
          <w:lang w:val="nl"/>
        </w:rPr>
        <w:t>;</w:t>
      </w:r>
      <w:r w:rsidRPr="00364C12">
        <w:rPr>
          <w:lang w:val="nl"/>
        </w:rPr>
        <w:t xml:space="preserve"> </w:t>
      </w:r>
    </w:p>
    <w:p w:rsidR="009561F1" w:rsidRPr="00364C12" w:rsidRDefault="009561F1" w:rsidP="004050D4">
      <w:pPr>
        <w:pStyle w:val="Txt0"/>
        <w:spacing w:before="0" w:after="0"/>
        <w:ind w:left="2410" w:right="-194"/>
        <w:rPr>
          <w:lang w:val="nl"/>
        </w:rPr>
      </w:pPr>
    </w:p>
    <w:p w:rsidR="009561F1" w:rsidRPr="00364C12" w:rsidRDefault="00932DA1" w:rsidP="008F3D1E">
      <w:pPr>
        <w:pStyle w:val="Txt0"/>
        <w:numPr>
          <w:ilvl w:val="0"/>
          <w:numId w:val="13"/>
        </w:numPr>
        <w:spacing w:before="0" w:after="0"/>
        <w:ind w:left="2835" w:right="90"/>
        <w:rPr>
          <w:lang w:val="nl"/>
        </w:rPr>
      </w:pPr>
      <w:r w:rsidRPr="00364C12">
        <w:rPr>
          <w:lang w:val="nl"/>
        </w:rPr>
        <w:t>de controle op de beperking van het aantal uitkeringen tijdelijke werkloosheid tot 30 per maand</w:t>
      </w:r>
      <w:r w:rsidR="006C5B9E" w:rsidRPr="00364C12">
        <w:rPr>
          <w:lang w:val="nl"/>
        </w:rPr>
        <w:t xml:space="preserve"> wordt afgeschaft voor de refertemaanden 04/2020 en 05/2020; indien in het algemeen de verificateur vaststelt dat er meer uren tijdelijke werkloosheid worden aangegeven dan er volgens de factor Q zouden mogen worden verwacht (ongeacht het aantal betaalde uitkeringen), maakt deze het dossier over aan het proces Controle; indien blijkt dat er door de werkg</w:t>
      </w:r>
      <w:r w:rsidR="007952D6" w:rsidRPr="00364C12">
        <w:rPr>
          <w:lang w:val="nl"/>
        </w:rPr>
        <w:t>e</w:t>
      </w:r>
      <w:r w:rsidR="006C5B9E" w:rsidRPr="00364C12">
        <w:rPr>
          <w:lang w:val="nl"/>
        </w:rPr>
        <w:t>ver ten onrechte te veel uren werden aangegeven, worden de te veel ontvangen uitkeringen via het proces Vergoedbaarheid teruggevorderd</w:t>
      </w:r>
      <w:r w:rsidR="005E352F" w:rsidRPr="00364C12">
        <w:rPr>
          <w:lang w:val="nl"/>
        </w:rPr>
        <w:t>;</w:t>
      </w:r>
    </w:p>
    <w:p w:rsidR="005E352F" w:rsidRPr="00364C12" w:rsidRDefault="005E352F" w:rsidP="005E352F">
      <w:pPr>
        <w:pStyle w:val="Lijstalinea"/>
        <w:rPr>
          <w:lang w:val="nl"/>
        </w:rPr>
      </w:pPr>
    </w:p>
    <w:p w:rsidR="005E352F" w:rsidRPr="00364C12" w:rsidRDefault="005E352F" w:rsidP="008F3D1E">
      <w:pPr>
        <w:pStyle w:val="xmsonormal"/>
        <w:numPr>
          <w:ilvl w:val="0"/>
          <w:numId w:val="13"/>
        </w:numPr>
        <w:ind w:left="2835"/>
        <w:rPr>
          <w:rFonts w:ascii="Arial" w:hAnsi="Arial" w:cs="Arial"/>
        </w:rPr>
      </w:pPr>
      <w:bookmarkStart w:id="266" w:name="_Hlk45467219"/>
      <w:r w:rsidRPr="00364C12">
        <w:rPr>
          <w:rFonts w:ascii="Arial" w:hAnsi="Arial" w:cs="Arial"/>
        </w:rPr>
        <w:t xml:space="preserve">het niet behandelen van de wijzigingsberichten die de uitbetalingsinstellingen in het kader van de procedure REGIS-UI ontvangen in de periode van 01/03/2020 tot en met 31/12/2020 </w:t>
      </w:r>
      <w:r w:rsidR="00A8061B" w:rsidRPr="00364C12">
        <w:rPr>
          <w:rFonts w:ascii="Arial" w:hAnsi="Arial" w:cs="Arial"/>
        </w:rPr>
        <w:t xml:space="preserve">zal </w:t>
      </w:r>
      <w:r w:rsidRPr="00364C12">
        <w:rPr>
          <w:rFonts w:ascii="Arial" w:hAnsi="Arial" w:cs="Arial"/>
        </w:rPr>
        <w:t>niet leiden tot een verwerping van een betaling; de uitbetalingsinstellingen zijn niet verplicht deze wijzigingsberichten te behandelen en de directie Werkprocessen zal het nodige doen om deze te “deflaggen”.</w:t>
      </w:r>
    </w:p>
    <w:p w:rsidR="007A0072" w:rsidRDefault="007A0072" w:rsidP="00091E16">
      <w:pPr>
        <w:pStyle w:val="Txt0"/>
        <w:spacing w:before="0" w:after="0"/>
        <w:ind w:left="2410" w:right="-194"/>
        <w:rPr>
          <w:lang w:val="nl"/>
        </w:rPr>
      </w:pPr>
      <w:bookmarkStart w:id="267" w:name="_Hlk40127036"/>
      <w:bookmarkEnd w:id="266"/>
    </w:p>
    <w:p w:rsidR="00091E16" w:rsidRPr="00AA4C7F" w:rsidRDefault="00091E16" w:rsidP="007A0072">
      <w:pPr>
        <w:pStyle w:val="Txt0"/>
        <w:pBdr>
          <w:bottom w:val="single" w:sz="4" w:space="1" w:color="auto"/>
        </w:pBdr>
        <w:spacing w:before="0" w:after="0"/>
        <w:ind w:left="2410" w:right="-194"/>
        <w:rPr>
          <w:lang w:val="nl"/>
        </w:rPr>
      </w:pPr>
    </w:p>
    <w:bookmarkEnd w:id="263"/>
    <w:p w:rsidR="005D45AC" w:rsidRDefault="005D45AC" w:rsidP="004050D4">
      <w:pPr>
        <w:pStyle w:val="Txt0"/>
        <w:spacing w:before="0" w:after="0"/>
        <w:ind w:left="2410" w:right="-194"/>
      </w:pPr>
    </w:p>
    <w:p w:rsidR="003343F9" w:rsidRPr="00364C12" w:rsidRDefault="003343F9" w:rsidP="008F3D1E">
      <w:pPr>
        <w:pStyle w:val="Kop1"/>
        <w:numPr>
          <w:ilvl w:val="0"/>
          <w:numId w:val="19"/>
        </w:numPr>
        <w:spacing w:before="0"/>
        <w:ind w:right="-52"/>
      </w:pPr>
      <w:r w:rsidRPr="00364C12">
        <w:t>PWA</w:t>
      </w:r>
    </w:p>
    <w:p w:rsidR="003343F9" w:rsidRPr="00364C12" w:rsidRDefault="003343F9" w:rsidP="004050D4">
      <w:pPr>
        <w:pStyle w:val="Txt0"/>
        <w:spacing w:before="0" w:after="0"/>
        <w:ind w:left="2410" w:right="-194"/>
      </w:pPr>
    </w:p>
    <w:p w:rsidR="003343F9" w:rsidRPr="00364C12" w:rsidRDefault="003343F9" w:rsidP="003343F9">
      <w:pPr>
        <w:pStyle w:val="Lijstalinea"/>
        <w:ind w:left="2487"/>
      </w:pPr>
      <w:r w:rsidRPr="00364C12">
        <w:t xml:space="preserve">Voor de toepassing van de vrijstelling PWA </w:t>
      </w:r>
      <w:r w:rsidR="003677F2" w:rsidRPr="00364C12">
        <w:t>“33% - 180 uren”</w:t>
      </w:r>
      <w:r w:rsidRPr="00364C12">
        <w:t xml:space="preserve">, </w:t>
      </w:r>
      <w:r w:rsidR="003677F2" w:rsidRPr="00364C12">
        <w:t>bedoeld in artikel</w:t>
      </w:r>
      <w:r w:rsidRPr="00364C12">
        <w:t xml:space="preserve"> 79, § 4bis, (e</w:t>
      </w:r>
      <w:r w:rsidR="003677F2" w:rsidRPr="00364C12">
        <w:t xml:space="preserve">n, naar analogie, de vrijstelling bedoeld in artikel </w:t>
      </w:r>
      <w:r w:rsidRPr="00364C12">
        <w:t xml:space="preserve">152sexies, § 3) </w:t>
      </w:r>
      <w:r w:rsidR="003677F2" w:rsidRPr="00364C12">
        <w:t>worden de maanden maart, april, mei, juni, juli en augustus 2020</w:t>
      </w:r>
      <w:r w:rsidRPr="00364C12">
        <w:t xml:space="preserve"> n</w:t>
      </w:r>
      <w:r w:rsidR="003677F2" w:rsidRPr="00364C12">
        <w:t xml:space="preserve">iet in aanmerking genomen voor de referteperiode van zes maanden </w:t>
      </w:r>
      <w:r w:rsidRPr="00364C12">
        <w:t xml:space="preserve"> </w:t>
      </w:r>
      <w:r w:rsidR="003677F2" w:rsidRPr="00DF67DA">
        <w:t>vóór de maand vanaf dewelke de vrijstelling wordt gevraagd</w:t>
      </w:r>
      <w:r w:rsidRPr="00DF67DA">
        <w:t>.</w:t>
      </w:r>
      <w:r w:rsidRPr="00DF67DA">
        <w:rPr>
          <w:rStyle w:val="Voetnootmarkering"/>
          <w:lang w:val="fr-BE"/>
        </w:rPr>
        <w:footnoteReference w:id="89"/>
      </w:r>
      <w:r w:rsidR="00960CAF" w:rsidRPr="00DF67DA">
        <w:t xml:space="preserve"> De PWA-uren die de werkloze in die maanden zou hebben gepresteerd, worden daarentegen wel in rekening gebracht.</w:t>
      </w:r>
    </w:p>
    <w:p w:rsidR="003343F9" w:rsidRPr="00364C12" w:rsidRDefault="003343F9" w:rsidP="003343F9">
      <w:pPr>
        <w:pStyle w:val="Lijstalinea"/>
        <w:ind w:left="2487"/>
      </w:pPr>
    </w:p>
    <w:p w:rsidR="003343F9" w:rsidRPr="00364C12" w:rsidRDefault="003677F2" w:rsidP="003343F9">
      <w:pPr>
        <w:pStyle w:val="Txt0"/>
        <w:spacing w:before="0"/>
        <w:ind w:left="2694"/>
        <w:rPr>
          <w:i/>
          <w:u w:val="single"/>
        </w:rPr>
      </w:pPr>
      <w:r w:rsidRPr="00364C12">
        <w:rPr>
          <w:i/>
          <w:u w:val="single"/>
        </w:rPr>
        <w:t>Voorbeeld</w:t>
      </w:r>
      <w:r w:rsidR="003343F9" w:rsidRPr="00364C12">
        <w:rPr>
          <w:i/>
          <w:u w:val="single"/>
        </w:rPr>
        <w:t>:</w:t>
      </w:r>
    </w:p>
    <w:p w:rsidR="003343F9" w:rsidRPr="00364C12" w:rsidRDefault="003677F2" w:rsidP="003343F9">
      <w:pPr>
        <w:pStyle w:val="Txt0"/>
        <w:spacing w:after="0"/>
        <w:ind w:left="2693"/>
        <w:rPr>
          <w:i/>
          <w:iCs/>
        </w:rPr>
      </w:pPr>
      <w:r w:rsidRPr="00364C12">
        <w:rPr>
          <w:i/>
          <w:iCs/>
        </w:rPr>
        <w:t>Een werkloze vraagt de vrijstelling in juli 2020</w:t>
      </w:r>
      <w:r w:rsidR="003343F9" w:rsidRPr="00364C12">
        <w:rPr>
          <w:i/>
          <w:iCs/>
        </w:rPr>
        <w:t xml:space="preserve">. </w:t>
      </w:r>
      <w:r w:rsidRPr="00364C12">
        <w:rPr>
          <w:i/>
          <w:iCs/>
        </w:rPr>
        <w:t>Deze vrijstelling zal worden toegekend indien hij het bewijs levert van een blijvende arbeidsongeschiktheid van ten minste 33% en indien hij in de referteperiode van september 2019 tot en met juni 2020 ten minste 180 uren heeft gepresteerd.</w:t>
      </w:r>
    </w:p>
    <w:p w:rsidR="003343F9" w:rsidRPr="003677F2" w:rsidRDefault="003343F9" w:rsidP="003677F2">
      <w:pPr>
        <w:pStyle w:val="Txt0"/>
        <w:pBdr>
          <w:bottom w:val="single" w:sz="4" w:space="1" w:color="auto"/>
        </w:pBdr>
        <w:spacing w:before="0" w:after="0"/>
        <w:ind w:left="2410" w:right="-194"/>
      </w:pPr>
    </w:p>
    <w:p w:rsidR="003343F9" w:rsidRPr="003677F2" w:rsidRDefault="003343F9" w:rsidP="004050D4">
      <w:pPr>
        <w:pStyle w:val="Txt0"/>
        <w:spacing w:before="0" w:after="0"/>
        <w:ind w:left="2410" w:right="-194"/>
      </w:pPr>
    </w:p>
    <w:bookmarkEnd w:id="267"/>
    <w:p w:rsidR="00360CE3" w:rsidRPr="003677F2" w:rsidRDefault="00360CE3" w:rsidP="006B7285">
      <w:pPr>
        <w:pStyle w:val="Handtekening1"/>
      </w:pPr>
    </w:p>
    <w:p w:rsidR="006B7285" w:rsidRPr="00AA4C7F" w:rsidRDefault="006B7285" w:rsidP="006B7285">
      <w:pPr>
        <w:pStyle w:val="Handtekening1"/>
      </w:pPr>
      <w:r w:rsidRPr="00AA4C7F">
        <w:t>De administrateur-generaal</w:t>
      </w:r>
    </w:p>
    <w:p w:rsidR="006B7285" w:rsidRPr="00AA4C7F" w:rsidRDefault="006B7285" w:rsidP="006B7285">
      <w:pPr>
        <w:pStyle w:val="Handtekening1"/>
      </w:pPr>
      <w:bookmarkStart w:id="268" w:name="Signerdelegation"/>
      <w:bookmarkEnd w:id="268"/>
    </w:p>
    <w:p w:rsidR="006B7285" w:rsidRPr="00AA4C7F" w:rsidRDefault="006B7285" w:rsidP="006B7285">
      <w:pPr>
        <w:pStyle w:val="Handtekening1"/>
      </w:pPr>
    </w:p>
    <w:p w:rsidR="006B7285" w:rsidRPr="00AA4C7F" w:rsidRDefault="006B7285" w:rsidP="006B7285">
      <w:pPr>
        <w:pStyle w:val="Handtekening1"/>
      </w:pPr>
    </w:p>
    <w:p w:rsidR="006B7285" w:rsidRPr="00AA4C7F" w:rsidRDefault="006B7285" w:rsidP="006B7285">
      <w:pPr>
        <w:pStyle w:val="Handtekening1"/>
      </w:pPr>
    </w:p>
    <w:p w:rsidR="00E51E14" w:rsidRDefault="006B7285" w:rsidP="00F00B76">
      <w:pPr>
        <w:pStyle w:val="Handtekening1"/>
      </w:pPr>
      <w:bookmarkStart w:id="269" w:name="Signername"/>
      <w:bookmarkEnd w:id="269"/>
      <w:r w:rsidRPr="00AA4C7F">
        <w:t>Georges CARLENS</w:t>
      </w:r>
      <w:bookmarkEnd w:id="1"/>
    </w:p>
    <w:sectPr w:rsidR="00E51E14" w:rsidSect="007558A9">
      <w:headerReference w:type="default" r:id="rId21"/>
      <w:footerReference w:type="default" r:id="rId22"/>
      <w:pgSz w:w="11907" w:h="16840" w:code="9"/>
      <w:pgMar w:top="964" w:right="1072" w:bottom="1134" w:left="964" w:header="425"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7C04" w:rsidRDefault="005B7C04" w:rsidP="006B7285">
      <w:r>
        <w:separator/>
      </w:r>
    </w:p>
  </w:endnote>
  <w:endnote w:type="continuationSeparator" w:id="0">
    <w:p w:rsidR="005B7C04" w:rsidRDefault="005B7C04" w:rsidP="006B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pitch w:val="variable"/>
    <w:sig w:usb0="00000000"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131654"/>
      <w:docPartObj>
        <w:docPartGallery w:val="Page Numbers (Bottom of Page)"/>
        <w:docPartUnique/>
      </w:docPartObj>
    </w:sdtPr>
    <w:sdtEndPr/>
    <w:sdtContent>
      <w:p w:rsidR="005B37AE" w:rsidRDefault="005B37AE">
        <w:pPr>
          <w:pStyle w:val="Voettekst"/>
          <w:jc w:val="right"/>
        </w:pPr>
        <w:r>
          <w:fldChar w:fldCharType="begin"/>
        </w:r>
        <w:r>
          <w:instrText>PAGE   \* MERGEFORMAT</w:instrText>
        </w:r>
        <w:r>
          <w:fldChar w:fldCharType="separate"/>
        </w:r>
        <w:r>
          <w:rPr>
            <w:lang w:val="nl-NL"/>
          </w:rPr>
          <w:t>2</w:t>
        </w:r>
        <w:r>
          <w:fldChar w:fldCharType="end"/>
        </w:r>
      </w:p>
    </w:sdtContent>
  </w:sdt>
  <w:p w:rsidR="005B37AE" w:rsidRDefault="005B37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7C04" w:rsidRDefault="005B7C04" w:rsidP="006B7285">
      <w:r>
        <w:separator/>
      </w:r>
    </w:p>
  </w:footnote>
  <w:footnote w:type="continuationSeparator" w:id="0">
    <w:p w:rsidR="005B7C04" w:rsidRDefault="005B7C04" w:rsidP="006B7285">
      <w:r>
        <w:continuationSeparator/>
      </w:r>
    </w:p>
  </w:footnote>
  <w:footnote w:id="1">
    <w:p w:rsidR="005B37AE" w:rsidRPr="005C2D3B" w:rsidRDefault="005B37AE" w:rsidP="00766FD4">
      <w:pPr>
        <w:pStyle w:val="Voetnoottekst"/>
        <w:ind w:left="142" w:hanging="142"/>
      </w:pPr>
      <w:r w:rsidRPr="005C2D3B">
        <w:rPr>
          <w:rStyle w:val="Voetnootmarkering"/>
        </w:rPr>
        <w:footnoteRef/>
      </w:r>
      <w:r w:rsidRPr="005C2D3B">
        <w:t xml:space="preserve"> </w:t>
      </w:r>
      <w:bookmarkStart w:id="15" w:name="_Hlk46678809"/>
      <w:r w:rsidRPr="005C2D3B">
        <w:rPr>
          <w:sz w:val="16"/>
          <w:szCs w:val="16"/>
        </w:rPr>
        <w:t>Voor een algemene toelichting omtrent de draagwijdte van deze besluiten, zie het kader op de pagina 2.</w:t>
      </w:r>
      <w:bookmarkEnd w:id="15"/>
    </w:p>
  </w:footnote>
  <w:footnote w:id="2">
    <w:p w:rsidR="005B37AE" w:rsidRPr="005C2D3B" w:rsidRDefault="005B37AE" w:rsidP="009C1DBB">
      <w:pPr>
        <w:pStyle w:val="Voetnoottekst"/>
        <w:spacing w:after="60"/>
        <w:ind w:left="142" w:hanging="142"/>
      </w:pPr>
      <w:r w:rsidRPr="005C2D3B">
        <w:rPr>
          <w:rStyle w:val="Voetnootmarkering"/>
        </w:rPr>
        <w:footnoteRef/>
      </w:r>
      <w:r w:rsidRPr="005C2D3B">
        <w:t xml:space="preserve"> </w:t>
      </w:r>
      <w:r w:rsidRPr="005C2D3B">
        <w:rPr>
          <w:sz w:val="18"/>
          <w:szCs w:val="18"/>
        </w:rPr>
        <w:t>Het betreft afschaffing van de voorwaarde om geen pensioen te genieten om als tijdelijk werkloze boven de leeftijd van 65 aanspraak op uitkeringen te maken.</w:t>
      </w:r>
      <w:r w:rsidRPr="005C2D3B">
        <w:t xml:space="preserve"> </w:t>
      </w:r>
    </w:p>
  </w:footnote>
  <w:footnote w:id="3">
    <w:p w:rsidR="005B37AE" w:rsidRPr="005C2D3B" w:rsidRDefault="005B37AE">
      <w:pPr>
        <w:pStyle w:val="Voetnoottekst"/>
      </w:pPr>
      <w:r w:rsidRPr="005C2D3B">
        <w:rPr>
          <w:rStyle w:val="Voetnootmarkering"/>
        </w:rPr>
        <w:footnoteRef/>
      </w:r>
      <w:r w:rsidRPr="005C2D3B">
        <w:t xml:space="preserve"> </w:t>
      </w:r>
      <w:r w:rsidRPr="005C2D3B">
        <w:rPr>
          <w:sz w:val="18"/>
          <w:szCs w:val="18"/>
        </w:rPr>
        <w:t>Het betreft de mogelijkheid tot indiening van een volledig elektronische uitkeringsaanvraag.</w:t>
      </w:r>
    </w:p>
  </w:footnote>
  <w:footnote w:id="4">
    <w:p w:rsidR="005B37AE" w:rsidRPr="005C2D3B" w:rsidRDefault="005B37AE" w:rsidP="00112F27">
      <w:pPr>
        <w:pStyle w:val="Voetnoottekst"/>
        <w:spacing w:before="60"/>
        <w:ind w:left="142" w:right="-477" w:hanging="142"/>
      </w:pPr>
      <w:r w:rsidRPr="005C2D3B">
        <w:rPr>
          <w:rStyle w:val="Voetnootmarkering"/>
        </w:rPr>
        <w:footnoteRef/>
      </w:r>
      <w:r w:rsidRPr="005C2D3B">
        <w:t xml:space="preserve"> </w:t>
      </w:r>
      <w:r w:rsidRPr="005C2D3B">
        <w:rPr>
          <w:sz w:val="18"/>
          <w:szCs w:val="18"/>
        </w:rPr>
        <w:t xml:space="preserve">Lees voor meer uitleg hierover de infofiche E2 “Tijdelijke werkloosheid – </w:t>
      </w:r>
      <w:r w:rsidRPr="005C2D3B">
        <w:rPr>
          <w:sz w:val="18"/>
          <w:szCs w:val="18"/>
        </w:rPr>
        <w:t xml:space="preserve">COVID-19 overgangsmaatregelen” (RioDoc </w:t>
      </w:r>
      <w:r w:rsidR="005B7C04">
        <w:fldChar w:fldCharType="begin"/>
      </w:r>
      <w:r w:rsidR="005B7C04">
        <w:instrText xml:space="preserve"> HYPERLINK "http://prd.onemrva.priv/apps/docmgt/docmgt.nsf/luDocumentByDID/ASTS-BRYCNC?OpenDocument" </w:instrText>
      </w:r>
      <w:r w:rsidR="005B7C04">
        <w:fldChar w:fldCharType="separate"/>
      </w:r>
      <w:r w:rsidRPr="005C2D3B">
        <w:rPr>
          <w:rStyle w:val="Hyperlink"/>
          <w:rFonts w:ascii="Arial" w:hAnsi="Arial"/>
          <w:sz w:val="18"/>
          <w:szCs w:val="18"/>
        </w:rPr>
        <w:t>202835</w:t>
      </w:r>
      <w:r w:rsidR="005B7C04">
        <w:rPr>
          <w:rStyle w:val="Hyperlink"/>
          <w:rFonts w:ascii="Arial" w:hAnsi="Arial"/>
          <w:sz w:val="18"/>
          <w:szCs w:val="18"/>
        </w:rPr>
        <w:fldChar w:fldCharType="end"/>
      </w:r>
      <w:r w:rsidRPr="005C2D3B">
        <w:rPr>
          <w:sz w:val="18"/>
          <w:szCs w:val="18"/>
        </w:rPr>
        <w:t xml:space="preserve">). </w:t>
      </w:r>
      <w:bookmarkStart w:id="18" w:name="_Hlk50280670"/>
      <w:r w:rsidRPr="005C2D3B">
        <w:rPr>
          <w:sz w:val="18"/>
          <w:szCs w:val="18"/>
        </w:rPr>
        <w:t xml:space="preserve">Deze infofiche bevat ook de lijst van de sectoren (paritaire comités) en de activiteiten binnen sectoren die </w:t>
      </w:r>
      <w:bookmarkStart w:id="19" w:name="_Hlk50886314"/>
      <w:r w:rsidRPr="005C2D3B">
        <w:rPr>
          <w:sz w:val="18"/>
          <w:szCs w:val="18"/>
        </w:rPr>
        <w:t xml:space="preserve">zijn opgenomen in het ministerieel besluit van 10 september 2020 </w:t>
      </w:r>
      <w:r w:rsidRPr="005C2D3B">
        <w:rPr>
          <w:sz w:val="18"/>
          <w:szCs w:val="18"/>
          <w:lang w:val="nl-NL"/>
        </w:rPr>
        <w:t xml:space="preserve">tot uitvoering van artikel 15 van het koninklijk besluit van 15 juli 2020 </w:t>
      </w:r>
      <w:r w:rsidRPr="005C2D3B">
        <w:rPr>
          <w:sz w:val="18"/>
          <w:szCs w:val="18"/>
        </w:rPr>
        <w:t xml:space="preserve">tot verlenging van de maatregelen genomen op vlak van werkloosheid in het kader van de strijd tegen de verspreiding van het coronavirus COVID-19 (I) </w:t>
      </w:r>
      <w:bookmarkEnd w:id="18"/>
      <w:r w:rsidRPr="005C2D3B">
        <w:rPr>
          <w:sz w:val="18"/>
          <w:szCs w:val="18"/>
        </w:rPr>
        <w:t>(BS 17/09/2020).</w:t>
      </w:r>
      <w:bookmarkEnd w:id="19"/>
    </w:p>
  </w:footnote>
  <w:footnote w:id="5">
    <w:p w:rsidR="005B37AE" w:rsidRDefault="005B37AE" w:rsidP="00AD7B40">
      <w:pPr>
        <w:pStyle w:val="Voetnoottekst"/>
        <w:spacing w:after="60"/>
        <w:ind w:left="142" w:right="-619" w:hanging="142"/>
      </w:pPr>
      <w:r>
        <w:rPr>
          <w:rStyle w:val="Voetnootmarkering"/>
        </w:rPr>
        <w:footnoteRef/>
      </w:r>
      <w:r>
        <w:t xml:space="preserve"> </w:t>
      </w:r>
      <w:r>
        <w:rPr>
          <w:sz w:val="18"/>
          <w:szCs w:val="18"/>
          <w:highlight w:val="yellow"/>
        </w:rPr>
        <w:t>In afwijking hiervan wordt d</w:t>
      </w:r>
      <w:r w:rsidRPr="00A565E4">
        <w:rPr>
          <w:sz w:val="18"/>
          <w:szCs w:val="18"/>
          <w:highlight w:val="yellow"/>
        </w:rPr>
        <w:t xml:space="preserve">e toeslag van 5,63 euro met terugwerkende kracht vanaf 01/09/2020 toegekend aan alle werknemers </w:t>
      </w:r>
      <w:r>
        <w:rPr>
          <w:sz w:val="18"/>
          <w:szCs w:val="18"/>
          <w:highlight w:val="yellow"/>
        </w:rPr>
        <w:t xml:space="preserve">in </w:t>
      </w:r>
      <w:r w:rsidRPr="00AD7B40">
        <w:rPr>
          <w:sz w:val="18"/>
          <w:szCs w:val="18"/>
          <w:highlight w:val="yellow"/>
        </w:rPr>
        <w:t>tijdelijke werkloosheid wegens overmacht in de ASR scenario 5 aangegeven onder de code aard van de dag 5.4.</w:t>
      </w:r>
    </w:p>
  </w:footnote>
  <w:footnote w:id="6">
    <w:p w:rsidR="005B37AE" w:rsidRDefault="005B37AE" w:rsidP="00A92432">
      <w:pPr>
        <w:pStyle w:val="Voetnoottekst"/>
        <w:ind w:left="142" w:hanging="142"/>
      </w:pPr>
      <w:r w:rsidRPr="00A92432">
        <w:rPr>
          <w:rStyle w:val="Voetnootmarkering"/>
          <w:highlight w:val="yellow"/>
        </w:rPr>
        <w:footnoteRef/>
      </w:r>
      <w:r w:rsidRPr="00A92432">
        <w:rPr>
          <w:highlight w:val="yellow"/>
        </w:rPr>
        <w:t xml:space="preserve"> </w:t>
      </w:r>
      <w:bookmarkStart w:id="20" w:name="_Hlk55229226"/>
      <w:r w:rsidRPr="00A92432">
        <w:rPr>
          <w:sz w:val="18"/>
          <w:szCs w:val="18"/>
          <w:highlight w:val="yellow"/>
        </w:rPr>
        <w:t>Met uitzondering van de maand september 2020 voor de werknemer tewerkgesteld in een niet uitzonderlijk hard getroffen onderneming of sector.</w:t>
      </w:r>
      <w:bookmarkEnd w:id="20"/>
    </w:p>
  </w:footnote>
  <w:footnote w:id="7">
    <w:p w:rsidR="005B37AE" w:rsidRPr="005C2D3B" w:rsidRDefault="005B37AE" w:rsidP="006B7285">
      <w:pPr>
        <w:pStyle w:val="Voetnoottekst"/>
        <w:ind w:left="142" w:hanging="142"/>
        <w:rPr>
          <w:sz w:val="22"/>
          <w:szCs w:val="22"/>
        </w:rPr>
      </w:pPr>
      <w:r w:rsidRPr="005B37AE">
        <w:rPr>
          <w:rStyle w:val="Voetnootmarkering"/>
          <w:sz w:val="22"/>
          <w:szCs w:val="22"/>
        </w:rPr>
        <w:footnoteRef/>
      </w:r>
      <w:r w:rsidRPr="005B37AE">
        <w:rPr>
          <w:sz w:val="22"/>
          <w:szCs w:val="22"/>
        </w:rPr>
        <w:t xml:space="preserve"> </w:t>
      </w:r>
      <w:r w:rsidRPr="005B37AE">
        <w:rPr>
          <w:rFonts w:cs="Arial"/>
          <w:sz w:val="18"/>
          <w:szCs w:val="18"/>
        </w:rPr>
        <w:t xml:space="preserve">Artikel 12 van het koninklijk besluit van 30 maart 2020 </w:t>
      </w:r>
      <w:r w:rsidRPr="005B37AE">
        <w:rPr>
          <w:rFonts w:eastAsiaTheme="minorHAnsi" w:cs="Arial"/>
          <w:bCs/>
          <w:sz w:val="18"/>
          <w:szCs w:val="18"/>
          <w:lang w:eastAsia="en-US"/>
        </w:rPr>
        <w:t>betreffende de aanpassing van de procedures in het kader van tijdelijke werkloosheid omwille van het Covid-19 virus en tot wijziging van artikel 10 van het koninklijk besluit van 6 mei 2019 tot wijziging van de artikelen 27, 51, 52</w:t>
      </w:r>
      <w:r w:rsidRPr="005B37AE">
        <w:rPr>
          <w:rFonts w:eastAsiaTheme="minorHAnsi" w:cs="Arial"/>
          <w:bCs/>
          <w:i/>
          <w:iCs/>
          <w:sz w:val="18"/>
          <w:szCs w:val="18"/>
          <w:lang w:eastAsia="en-US"/>
        </w:rPr>
        <w:t>bis</w:t>
      </w:r>
      <w:r w:rsidRPr="005B37AE">
        <w:rPr>
          <w:rFonts w:eastAsiaTheme="minorHAnsi" w:cs="Arial"/>
          <w:bCs/>
          <w:sz w:val="18"/>
          <w:szCs w:val="18"/>
          <w:lang w:eastAsia="en-US"/>
        </w:rPr>
        <w:t>, 58, 58/3 en 63 van het koninklijk besluit van 25 november 1991 houdende de werkloosheidsreglementering en tot invoeging van de artikelen 36</w:t>
      </w:r>
      <w:r w:rsidRPr="005B37AE">
        <w:rPr>
          <w:rFonts w:eastAsiaTheme="minorHAnsi" w:cs="Arial"/>
          <w:bCs/>
          <w:i/>
          <w:iCs/>
          <w:sz w:val="18"/>
          <w:szCs w:val="18"/>
          <w:lang w:eastAsia="en-US"/>
        </w:rPr>
        <w:t>sexies</w:t>
      </w:r>
      <w:r w:rsidRPr="005B37AE">
        <w:rPr>
          <w:rFonts w:eastAsiaTheme="minorHAnsi" w:cs="Arial"/>
          <w:bCs/>
          <w:sz w:val="18"/>
          <w:szCs w:val="18"/>
          <w:lang w:eastAsia="en-US"/>
        </w:rPr>
        <w:t>, 63</w:t>
      </w:r>
      <w:r w:rsidRPr="005B37AE">
        <w:rPr>
          <w:rFonts w:eastAsiaTheme="minorHAnsi" w:cs="Arial"/>
          <w:bCs/>
          <w:i/>
          <w:iCs/>
          <w:sz w:val="18"/>
          <w:szCs w:val="18"/>
          <w:lang w:eastAsia="en-US"/>
        </w:rPr>
        <w:t xml:space="preserve">bis </w:t>
      </w:r>
      <w:r w:rsidRPr="005B37AE">
        <w:rPr>
          <w:rFonts w:eastAsiaTheme="minorHAnsi" w:cs="Arial"/>
          <w:bCs/>
          <w:sz w:val="18"/>
          <w:szCs w:val="18"/>
          <w:lang w:eastAsia="en-US"/>
        </w:rPr>
        <w:t>en 124</w:t>
      </w:r>
      <w:r w:rsidRPr="005B37AE">
        <w:rPr>
          <w:rFonts w:eastAsiaTheme="minorHAnsi" w:cs="Arial"/>
          <w:bCs/>
          <w:i/>
          <w:iCs/>
          <w:sz w:val="18"/>
          <w:szCs w:val="18"/>
          <w:lang w:eastAsia="en-US"/>
        </w:rPr>
        <w:t xml:space="preserve">bis </w:t>
      </w:r>
      <w:r w:rsidRPr="005B37AE">
        <w:rPr>
          <w:rFonts w:eastAsiaTheme="minorHAnsi" w:cs="Arial"/>
          <w:bCs/>
          <w:sz w:val="18"/>
          <w:szCs w:val="18"/>
          <w:lang w:eastAsia="en-US"/>
        </w:rPr>
        <w:t xml:space="preserve">in hetzelfde besluit, </w:t>
      </w:r>
      <w:bookmarkStart w:id="22" w:name="_Hlk46777579"/>
      <w:r w:rsidRPr="005B37AE">
        <w:rPr>
          <w:rFonts w:eastAsiaTheme="minorHAnsi" w:cs="Arial"/>
          <w:bCs/>
          <w:sz w:val="18"/>
          <w:szCs w:val="18"/>
          <w:lang w:eastAsia="en-US"/>
        </w:rPr>
        <w:t>verlengd tot 31/08/2020 door artikel 1 van het koninklijk besluit (I) van 15 juli 2020 en tot 31/12/2020 voor de werknemers tewerkgesteld in een HGO door artikel 10 van het koninklijk besluit (I) van 15 juli 2020.</w:t>
      </w:r>
      <w:bookmarkEnd w:id="22"/>
      <w:r w:rsidR="005409C3" w:rsidRPr="005409C3">
        <w:rPr>
          <w:rFonts w:cs="Arial"/>
          <w:sz w:val="18"/>
          <w:szCs w:val="18"/>
          <w:highlight w:val="yellow"/>
        </w:rPr>
        <w:t xml:space="preserve"> </w:t>
      </w:r>
      <w:r w:rsidR="005409C3" w:rsidRPr="00CC2D4C">
        <w:rPr>
          <w:rFonts w:cs="Arial"/>
          <w:sz w:val="18"/>
          <w:szCs w:val="18"/>
          <w:highlight w:val="yellow"/>
        </w:rPr>
        <w:t>Deze regeling zal door een nieuw koninklijk besluit voor de periode van 01/10/2020 tot en met 31/03/2021 opnieuw veralgemeend worden voor alle werknemers.</w:t>
      </w:r>
    </w:p>
  </w:footnote>
  <w:footnote w:id="8">
    <w:p w:rsidR="005B37AE" w:rsidRPr="005C2D3B" w:rsidRDefault="005B37AE" w:rsidP="00A0778B">
      <w:pPr>
        <w:pStyle w:val="Voetnoottekst"/>
        <w:spacing w:before="60"/>
        <w:ind w:left="142" w:right="90" w:hanging="142"/>
      </w:pPr>
      <w:r w:rsidRPr="005C2D3B">
        <w:rPr>
          <w:rStyle w:val="Voetnootmarkering"/>
        </w:rPr>
        <w:footnoteRef/>
      </w:r>
      <w:r w:rsidRPr="005C2D3B">
        <w:t xml:space="preserve"> </w:t>
      </w:r>
      <w:bookmarkStart w:id="24" w:name="_Hlk44246978"/>
      <w:r w:rsidRPr="005C2D3B">
        <w:rPr>
          <w:sz w:val="18"/>
          <w:szCs w:val="18"/>
        </w:rPr>
        <w:t>De vereenvoudigde aangifteprocedure met het formulier C3.2-</w:t>
      </w:r>
      <w:r w:rsidRPr="005C2D3B">
        <w:rPr>
          <w:smallCaps/>
          <w:sz w:val="18"/>
          <w:szCs w:val="18"/>
        </w:rPr>
        <w:t>werknemer-corona</w:t>
      </w:r>
      <w:r w:rsidRPr="005C2D3B">
        <w:rPr>
          <w:sz w:val="18"/>
          <w:szCs w:val="18"/>
        </w:rPr>
        <w:t xml:space="preserve"> kan ook gebruikt worden bij een uitkeringsaanvraag als tijdelijk werkloze tijdens een werkhervatting in een periode van arbeidsongeschiktheid. In dat geval is niet vereist dat een formulier C1, C1B en attest van het ziekenfonds wordt bijgevoegd, aangezien vanaf de refertemaand 04/2020 de controle voor de vergoeding op basis van de formule Px6/S niet langer enkel gebeurt op basis van het vergoedbaarheidsartikel ‘61&amp;1,2’, maar op basis van de code werkschema ‘14’ in de ASR </w:t>
      </w:r>
      <w:r w:rsidRPr="005C2D3B">
        <w:rPr>
          <w:sz w:val="18"/>
          <w:szCs w:val="18"/>
        </w:rPr>
        <w:t xml:space="preserve">scenario 5 (zie RioDoc </w:t>
      </w:r>
      <w:r w:rsidR="005B7C04">
        <w:fldChar w:fldCharType="begin"/>
      </w:r>
      <w:r w:rsidR="005B7C04">
        <w:instrText xml:space="preserve"> HYPERLINK "http://prd.onemrva.priv/apps/docmgt/docmgt.nsf/luDocumentByDID/GVAE-BHJE8Y?OpenDocument" </w:instrText>
      </w:r>
      <w:r w:rsidR="005B7C04">
        <w:fldChar w:fldCharType="separate"/>
      </w:r>
      <w:r w:rsidRPr="005C2D3B">
        <w:rPr>
          <w:rStyle w:val="Hyperlink"/>
          <w:rFonts w:ascii="Arial" w:hAnsi="Arial"/>
          <w:sz w:val="18"/>
          <w:szCs w:val="18"/>
        </w:rPr>
        <w:t>192300</w:t>
      </w:r>
      <w:r w:rsidR="005B7C04">
        <w:rPr>
          <w:rStyle w:val="Hyperlink"/>
          <w:rFonts w:ascii="Arial" w:hAnsi="Arial"/>
          <w:sz w:val="18"/>
          <w:szCs w:val="18"/>
        </w:rPr>
        <w:fldChar w:fldCharType="end"/>
      </w:r>
      <w:r w:rsidRPr="005C2D3B">
        <w:rPr>
          <w:sz w:val="18"/>
          <w:szCs w:val="18"/>
        </w:rPr>
        <w:t xml:space="preserve">). Deze opmerking is vooral relevant voor de dossiers van de werknemers tewerkgesteld buiten het normale arbeidscircuit in het PC327, die, na de publicatie op 14/05/2020 van </w:t>
      </w:r>
      <w:r w:rsidRPr="005C2D3B">
        <w:rPr>
          <w:sz w:val="18"/>
          <w:szCs w:val="18"/>
          <w:lang w:val="nl"/>
        </w:rPr>
        <w:t>de w</w:t>
      </w:r>
      <w:r w:rsidRPr="005C2D3B">
        <w:rPr>
          <w:sz w:val="18"/>
          <w:szCs w:val="18"/>
        </w:rPr>
        <w:t>et van 4 mei 2020 tot wijziging van het koninklijk besluit van 25 november 1991 houdende de werkloosheidsreglementering wat de uitkeringen voor tijdelijke werkloosheid voor werknemers van maatwerkbedrijven betreft, met terugwerkende kracht vanaf 13/03/2020 gerechtigd op uitkeringen als tijdelijk werkloze kunnen worden.</w:t>
      </w:r>
      <w:bookmarkEnd w:id="24"/>
    </w:p>
  </w:footnote>
  <w:footnote w:id="9">
    <w:p w:rsidR="005B37AE" w:rsidRPr="005C2D3B" w:rsidRDefault="005B37AE" w:rsidP="006914D0">
      <w:pPr>
        <w:pStyle w:val="Voetnoottekst"/>
        <w:spacing w:before="60"/>
        <w:ind w:left="142" w:hanging="142"/>
        <w:rPr>
          <w:sz w:val="22"/>
          <w:szCs w:val="22"/>
        </w:rPr>
      </w:pPr>
      <w:r w:rsidRPr="005C2D3B">
        <w:rPr>
          <w:rStyle w:val="Voetnootmarkering"/>
          <w:sz w:val="22"/>
          <w:szCs w:val="22"/>
        </w:rPr>
        <w:footnoteRef/>
      </w:r>
      <w:r w:rsidRPr="005C2D3B">
        <w:rPr>
          <w:sz w:val="22"/>
          <w:szCs w:val="22"/>
        </w:rPr>
        <w:t xml:space="preserve"> </w:t>
      </w:r>
      <w:r w:rsidRPr="005C2D3B">
        <w:rPr>
          <w:rFonts w:cs="Arial"/>
          <w:sz w:val="18"/>
          <w:szCs w:val="18"/>
        </w:rPr>
        <w:t xml:space="preserve">Artikel 9 van het koninklijk besluit van 30 maart 2020, </w:t>
      </w:r>
      <w:bookmarkStart w:id="26" w:name="_Hlk46778380"/>
      <w:r w:rsidRPr="005C2D3B">
        <w:rPr>
          <w:rFonts w:eastAsiaTheme="minorHAnsi" w:cs="Arial"/>
          <w:bCs/>
          <w:sz w:val="18"/>
          <w:szCs w:val="18"/>
          <w:lang w:eastAsia="en-US"/>
        </w:rPr>
        <w:t>verlengd tot 31/08/2020 door artikel 1 van het koninklijk besluit (I) van 15 juli 2020 en t</w:t>
      </w:r>
      <w:bookmarkEnd w:id="26"/>
      <w:r w:rsidRPr="005C2D3B">
        <w:rPr>
          <w:rFonts w:eastAsiaTheme="minorHAnsi" w:cs="Arial"/>
          <w:bCs/>
          <w:sz w:val="18"/>
          <w:szCs w:val="18"/>
          <w:lang w:eastAsia="en-US"/>
        </w:rPr>
        <w:t>ot 31/12/2020 voor de werknemers tewerkgesteld in een HGO door artikel 10 van het koninklijk besluit (I) van 15 juli 2020.</w:t>
      </w:r>
    </w:p>
  </w:footnote>
  <w:footnote w:id="10">
    <w:p w:rsidR="005B37AE" w:rsidRDefault="005B37AE" w:rsidP="004C3555">
      <w:pPr>
        <w:spacing w:before="60"/>
        <w:ind w:left="142" w:hanging="142"/>
      </w:pPr>
      <w:r w:rsidRPr="00AF18F4">
        <w:rPr>
          <w:rStyle w:val="Voetnootmarkering"/>
        </w:rPr>
        <w:footnoteRef/>
      </w:r>
      <w:r w:rsidRPr="00AF18F4">
        <w:t xml:space="preserve"> </w:t>
      </w:r>
      <w:bookmarkStart w:id="28" w:name="_Hlk52997231"/>
      <w:r w:rsidRPr="00AF18F4">
        <w:rPr>
          <w:rFonts w:eastAsiaTheme="minorHAnsi" w:cs="Arial"/>
          <w:sz w:val="18"/>
          <w:szCs w:val="18"/>
          <w:lang w:eastAsia="en-US"/>
        </w:rPr>
        <w:t>Indien het dossier wordt ingediend met enkel een formulier C3.2-</w:t>
      </w:r>
      <w:r w:rsidRPr="00AF18F4">
        <w:rPr>
          <w:rFonts w:eastAsiaTheme="minorHAnsi" w:cs="Arial"/>
          <w:smallCaps/>
          <w:sz w:val="18"/>
          <w:szCs w:val="18"/>
          <w:lang w:eastAsia="en-US"/>
        </w:rPr>
        <w:t>werknemer-corona</w:t>
      </w:r>
      <w:r w:rsidRPr="00AF18F4">
        <w:rPr>
          <w:rFonts w:eastAsiaTheme="minorHAnsi" w:cs="Arial"/>
          <w:sz w:val="18"/>
          <w:szCs w:val="18"/>
          <w:lang w:eastAsia="en-US"/>
        </w:rPr>
        <w:t xml:space="preserve"> en een ASR scenario 5 (en zonder formulier C1), wordt dit uitgewerkt met een werkloosheidsbarema </w:t>
      </w:r>
      <w:r>
        <w:rPr>
          <w:rFonts w:eastAsiaTheme="minorHAnsi" w:cs="Arial"/>
          <w:sz w:val="18"/>
          <w:szCs w:val="18"/>
          <w:lang w:eastAsia="en-US"/>
        </w:rPr>
        <w:t>02/..T…</w:t>
      </w:r>
      <w:r w:rsidRPr="00AF18F4">
        <w:rPr>
          <w:rFonts w:eastAsiaTheme="minorHAnsi" w:cs="Arial"/>
          <w:sz w:val="18"/>
          <w:szCs w:val="18"/>
          <w:lang w:eastAsia="en-US"/>
        </w:rPr>
        <w:t xml:space="preserve"> </w:t>
      </w:r>
      <w:bookmarkStart w:id="29" w:name="_Hlk53003963"/>
      <w:r w:rsidRPr="00AF18F4">
        <w:rPr>
          <w:rFonts w:eastAsiaTheme="minorHAnsi" w:cs="Arial"/>
          <w:sz w:val="18"/>
          <w:szCs w:val="18"/>
          <w:lang w:eastAsia="en-US"/>
        </w:rPr>
        <w:t>(en met een specifiek vergoedbaarheidsartikel ‘19CRIS’)</w:t>
      </w:r>
      <w:bookmarkEnd w:id="29"/>
      <w:r w:rsidRPr="00AF18F4">
        <w:rPr>
          <w:rFonts w:eastAsiaTheme="minorHAnsi" w:cs="Arial"/>
          <w:sz w:val="18"/>
          <w:szCs w:val="18"/>
          <w:lang w:eastAsia="en-US"/>
        </w:rPr>
        <w:t xml:space="preserve">. </w:t>
      </w:r>
      <w:bookmarkStart w:id="30" w:name="_Hlk53003815"/>
      <w:bookmarkEnd w:id="28"/>
      <w:r w:rsidRPr="00AF18F4">
        <w:rPr>
          <w:rFonts w:eastAsiaTheme="minorHAnsi" w:cs="Arial"/>
          <w:sz w:val="18"/>
          <w:szCs w:val="18"/>
          <w:lang w:eastAsia="en-US"/>
        </w:rPr>
        <w:t xml:space="preserve">Zie voor deze encodage ook RioDoc </w:t>
      </w:r>
      <w:r w:rsidR="005B7C04">
        <w:fldChar w:fldCharType="begin"/>
      </w:r>
      <w:r w:rsidR="005B7C04">
        <w:instrText xml:space="preserve"> HYPERLINK "http://prd.onemrva.priv/apps/docmgt/docmgt.nsf/luDocumentByDID/</w:instrText>
      </w:r>
      <w:r w:rsidR="005B7C04">
        <w:instrText xml:space="preserve">ISWN-9YWHTA?OpenDocument" </w:instrText>
      </w:r>
      <w:r w:rsidR="005B7C04">
        <w:fldChar w:fldCharType="separate"/>
      </w:r>
      <w:r w:rsidRPr="00AF18F4">
        <w:rPr>
          <w:rStyle w:val="Hyperlink"/>
          <w:rFonts w:ascii="Arial" w:eastAsiaTheme="minorHAnsi" w:hAnsi="Arial" w:cs="Arial"/>
          <w:sz w:val="18"/>
          <w:szCs w:val="18"/>
          <w:lang w:eastAsia="en-US"/>
        </w:rPr>
        <w:t>152671</w:t>
      </w:r>
      <w:r w:rsidR="005B7C04">
        <w:rPr>
          <w:rStyle w:val="Hyperlink"/>
          <w:rFonts w:ascii="Arial" w:eastAsiaTheme="minorHAnsi" w:hAnsi="Arial" w:cs="Arial"/>
          <w:sz w:val="18"/>
          <w:szCs w:val="18"/>
          <w:lang w:eastAsia="en-US"/>
        </w:rPr>
        <w:fldChar w:fldCharType="end"/>
      </w:r>
      <w:r w:rsidRPr="00AF18F4">
        <w:rPr>
          <w:rFonts w:eastAsiaTheme="minorHAnsi" w:cs="Arial"/>
          <w:sz w:val="18"/>
          <w:szCs w:val="18"/>
          <w:lang w:eastAsia="en-US"/>
        </w:rPr>
        <w:t xml:space="preserve">, onder het punt </w:t>
      </w:r>
      <w:bookmarkEnd w:id="30"/>
      <w:r w:rsidRPr="00AF18F4">
        <w:rPr>
          <w:rFonts w:eastAsiaTheme="minorHAnsi" w:cs="Arial"/>
          <w:sz w:val="18"/>
          <w:szCs w:val="18"/>
          <w:lang w:eastAsia="en-US"/>
        </w:rPr>
        <w:t>“Taak van de dienst toelaatbaarheid”.</w:t>
      </w:r>
    </w:p>
  </w:footnote>
  <w:footnote w:id="11">
    <w:p w:rsidR="005B37AE" w:rsidRPr="005C2D3B" w:rsidRDefault="005B37AE" w:rsidP="00D430DC">
      <w:pPr>
        <w:overflowPunct/>
        <w:ind w:left="142" w:hanging="142"/>
        <w:textAlignment w:val="auto"/>
      </w:pPr>
      <w:r w:rsidRPr="005C2D3B">
        <w:rPr>
          <w:rStyle w:val="Voetnootmarkering"/>
        </w:rPr>
        <w:footnoteRef/>
      </w:r>
      <w:r w:rsidRPr="005C2D3B">
        <w:t xml:space="preserve"> </w:t>
      </w:r>
      <w:bookmarkStart w:id="31" w:name="_Hlk42667344"/>
      <w:r w:rsidRPr="005C2D3B">
        <w:rPr>
          <w:sz w:val="18"/>
          <w:szCs w:val="18"/>
        </w:rPr>
        <w:t>Voor</w:t>
      </w:r>
      <w:r w:rsidRPr="005C2D3B">
        <w:rPr>
          <w:sz w:val="18"/>
          <w:szCs w:val="18"/>
          <w:lang w:val="nl"/>
        </w:rPr>
        <w:t xml:space="preserve"> de werknemers boven de leeftijd van 65 jaar geldt deze vereiste niet langer, aangezien de wet van 9 juni 2020 tot invoering van een recht op uitkeringen bij tijdelijke werkloosheid van gepensioneerden van 65 jaar omwille van het Covid-19-virus voor de periode van 01/02/2020 tot en met </w:t>
      </w:r>
      <w:r w:rsidRPr="00A92432">
        <w:rPr>
          <w:sz w:val="18"/>
          <w:szCs w:val="18"/>
          <w:highlight w:val="yellow"/>
          <w:lang w:val="nl"/>
        </w:rPr>
        <w:t xml:space="preserve">31/03/2021 </w:t>
      </w:r>
      <w:bookmarkStart w:id="32" w:name="_Hlk55229326"/>
      <w:r w:rsidRPr="00A92432">
        <w:rPr>
          <w:sz w:val="18"/>
          <w:szCs w:val="18"/>
          <w:highlight w:val="yellow"/>
          <w:lang w:val="nl"/>
        </w:rPr>
        <w:t>(met uitzondering van de maand september 2020 voor de werknemer tewerkgesteld in een niet uitzonderlijk hard getroffen onderneming of sector)</w:t>
      </w:r>
      <w:bookmarkStart w:id="33" w:name="_Hlk46778122"/>
      <w:r w:rsidRPr="005C2D3B">
        <w:rPr>
          <w:rFonts w:eastAsiaTheme="minorHAnsi" w:cs="Arial"/>
          <w:bCs/>
          <w:sz w:val="18"/>
          <w:szCs w:val="18"/>
          <w:lang w:eastAsia="en-US"/>
        </w:rPr>
        <w:t xml:space="preserve"> </w:t>
      </w:r>
      <w:bookmarkEnd w:id="32"/>
      <w:bookmarkEnd w:id="33"/>
      <w:r w:rsidRPr="005C2D3B">
        <w:rPr>
          <w:sz w:val="18"/>
          <w:szCs w:val="18"/>
          <w:lang w:val="nl"/>
        </w:rPr>
        <w:t>de voorwaarde om geen pensioen te genieten heeft afgeschaft.</w:t>
      </w:r>
      <w:bookmarkEnd w:id="31"/>
      <w:r w:rsidRPr="005C2D3B">
        <w:rPr>
          <w:sz w:val="18"/>
          <w:szCs w:val="18"/>
          <w:lang w:val="nl"/>
        </w:rPr>
        <w:t xml:space="preserve"> </w:t>
      </w:r>
      <w:bookmarkStart w:id="34" w:name="_Hlk43394346"/>
      <w:r w:rsidRPr="005C2D3B">
        <w:rPr>
          <w:sz w:val="18"/>
          <w:szCs w:val="18"/>
          <w:lang w:val="nl"/>
        </w:rPr>
        <w:t xml:space="preserve">In geval van een deeltijdse tewerkstelling kunnen deze werknemers niet als deeltijds werknemer met behoud van rechten worden beschouwd (zie RioDoc </w:t>
      </w:r>
      <w:r w:rsidR="00B10DBD">
        <w:fldChar w:fldCharType="begin"/>
      </w:r>
      <w:r w:rsidR="00B10DBD">
        <w:instrText xml:space="preserve"> HYPERLINK "http://prd.onemrva.priv/apps/docmgt/docmgt.nsf/luDocumentByDID/ASTS-9U9CZQ?OpenDocument" </w:instrText>
      </w:r>
      <w:r w:rsidR="00B10DBD">
        <w:fldChar w:fldCharType="separate"/>
      </w:r>
      <w:r w:rsidRPr="005C2D3B">
        <w:rPr>
          <w:rStyle w:val="Hyperlink"/>
          <w:rFonts w:ascii="Arial" w:hAnsi="Arial"/>
          <w:sz w:val="18"/>
          <w:szCs w:val="18"/>
          <w:lang w:val="nl"/>
        </w:rPr>
        <w:t>151986</w:t>
      </w:r>
      <w:r w:rsidR="00B10DBD">
        <w:rPr>
          <w:rStyle w:val="Hyperlink"/>
          <w:rFonts w:ascii="Arial" w:hAnsi="Arial"/>
          <w:sz w:val="18"/>
          <w:szCs w:val="18"/>
          <w:lang w:val="nl"/>
        </w:rPr>
        <w:fldChar w:fldCharType="end"/>
      </w:r>
      <w:r w:rsidRPr="005C2D3B">
        <w:rPr>
          <w:sz w:val="18"/>
          <w:szCs w:val="18"/>
          <w:lang w:val="nl"/>
        </w:rPr>
        <w:t>).</w:t>
      </w:r>
      <w:bookmarkEnd w:id="34"/>
    </w:p>
  </w:footnote>
  <w:footnote w:id="12">
    <w:p w:rsidR="005B37AE" w:rsidRPr="005C2D3B" w:rsidRDefault="005B37AE" w:rsidP="00656CE9">
      <w:pPr>
        <w:pStyle w:val="Voetnoottekst"/>
        <w:spacing w:before="60" w:after="60"/>
        <w:ind w:left="142" w:hanging="142"/>
      </w:pPr>
      <w:r w:rsidRPr="005C2D3B">
        <w:rPr>
          <w:rStyle w:val="Voetnootmarkering"/>
        </w:rPr>
        <w:footnoteRef/>
      </w:r>
      <w:r w:rsidRPr="005C2D3B">
        <w:t xml:space="preserve"> </w:t>
      </w:r>
      <w:bookmarkStart w:id="36" w:name="_Hlk39910746"/>
      <w:r w:rsidRPr="005C2D3B">
        <w:rPr>
          <w:sz w:val="18"/>
          <w:szCs w:val="18"/>
        </w:rPr>
        <w:t xml:space="preserve">Indien het gaat om een tijdelijk werkloos gestelde erkende </w:t>
      </w:r>
      <w:r w:rsidRPr="005C2D3B">
        <w:rPr>
          <w:sz w:val="18"/>
          <w:szCs w:val="18"/>
          <w:u w:val="single"/>
        </w:rPr>
        <w:t>havenarbeider</w:t>
      </w:r>
      <w:r w:rsidRPr="005C2D3B">
        <w:rPr>
          <w:sz w:val="18"/>
          <w:szCs w:val="18"/>
        </w:rPr>
        <w:t>, wordt de code A0H toegekend. Dit veronderstelt dat het dossier door de uitbetalingsinstelling wordt ingediend onder het type C9 ‘600’ en dat het dossier de aanduiding bevat dat het gaat om een erkende havenarbeider (in voorkomend geval opgave van de categorie waaronder de havenarbeider ressorteert). Indien de uitkeringsaanvraag gebeurt door middel van een formulier C3.2-</w:t>
      </w:r>
      <w:r w:rsidRPr="005C2D3B">
        <w:rPr>
          <w:smallCaps/>
          <w:sz w:val="18"/>
          <w:szCs w:val="18"/>
        </w:rPr>
        <w:t xml:space="preserve">werknemer-corona </w:t>
      </w:r>
      <w:r w:rsidRPr="005C2D3B">
        <w:rPr>
          <w:sz w:val="18"/>
          <w:szCs w:val="18"/>
        </w:rPr>
        <w:t xml:space="preserve">zonder de indiening van een volledig ingevuld en door de havenarbeider ondertekend formulier C1, wordt het specifiek vergoedbaarheidsartikel ‘19CRIS’ toegekend.  </w:t>
      </w:r>
      <w:bookmarkEnd w:id="36"/>
    </w:p>
  </w:footnote>
  <w:footnote w:id="13">
    <w:p w:rsidR="005B37AE" w:rsidRDefault="005B37AE" w:rsidP="00A92432">
      <w:pPr>
        <w:pStyle w:val="Voetnoottekst"/>
        <w:spacing w:before="60" w:after="60"/>
        <w:ind w:left="142" w:hanging="142"/>
      </w:pPr>
      <w:r w:rsidRPr="00A92432">
        <w:rPr>
          <w:rStyle w:val="Voetnootmarkering"/>
          <w:highlight w:val="yellow"/>
        </w:rPr>
        <w:footnoteRef/>
      </w:r>
      <w:r w:rsidRPr="00A92432">
        <w:rPr>
          <w:highlight w:val="yellow"/>
        </w:rPr>
        <w:t xml:space="preserve"> </w:t>
      </w:r>
      <w:bookmarkStart w:id="38" w:name="_Hlk55229684"/>
      <w:r w:rsidRPr="00A92432">
        <w:rPr>
          <w:sz w:val="18"/>
          <w:szCs w:val="18"/>
          <w:highlight w:val="yellow"/>
        </w:rPr>
        <w:t xml:space="preserve">De vereiste van indiening van een formulier C1 </w:t>
      </w:r>
      <w:r>
        <w:rPr>
          <w:sz w:val="18"/>
          <w:szCs w:val="18"/>
          <w:highlight w:val="yellow"/>
        </w:rPr>
        <w:t xml:space="preserve">geldt </w:t>
      </w:r>
      <w:r w:rsidRPr="00A92432">
        <w:rPr>
          <w:sz w:val="18"/>
          <w:szCs w:val="18"/>
          <w:highlight w:val="yellow"/>
        </w:rPr>
        <w:t>eveneens voor de vergoedbaarheid van de maand september 2020 voor de werknemer die niet in tewerkgesteld in een uitzonderlijk hard getroffen onderneming of sector.</w:t>
      </w:r>
      <w:bookmarkEnd w:id="38"/>
    </w:p>
  </w:footnote>
  <w:footnote w:id="14">
    <w:p w:rsidR="005B37AE" w:rsidRPr="005C2D3B" w:rsidRDefault="005B37AE" w:rsidP="00E27A2C">
      <w:pPr>
        <w:pStyle w:val="Voetnoottekst"/>
        <w:spacing w:after="60"/>
        <w:ind w:left="142" w:hanging="142"/>
      </w:pPr>
      <w:r w:rsidRPr="00E27A2C">
        <w:rPr>
          <w:rStyle w:val="Voetnootmarkering"/>
          <w:highlight w:val="yellow"/>
        </w:rPr>
        <w:footnoteRef/>
      </w:r>
      <w:r w:rsidRPr="00E27A2C">
        <w:rPr>
          <w:highlight w:val="yellow"/>
        </w:rPr>
        <w:t xml:space="preserve"> </w:t>
      </w:r>
      <w:r w:rsidRPr="00E27A2C">
        <w:rPr>
          <w:sz w:val="18"/>
          <w:szCs w:val="18"/>
          <w:highlight w:val="yellow"/>
        </w:rPr>
        <w:t>Op vraag van meerdere uitbetalingsinstellingen en om een uniforme afwerking te garanderen was vanaf de versie 202574/8 (publicatiedatum 23/04/2020) voorzien dat iedere uitkeringsaanvraag tijdelijke werkloosheid met een formulier C3.2-</w:t>
      </w:r>
      <w:r w:rsidRPr="00E27A2C">
        <w:rPr>
          <w:smallCaps/>
          <w:sz w:val="18"/>
          <w:szCs w:val="18"/>
          <w:highlight w:val="yellow"/>
        </w:rPr>
        <w:t>werknemer-corona</w:t>
      </w:r>
      <w:r w:rsidRPr="00E27A2C">
        <w:rPr>
          <w:sz w:val="18"/>
          <w:szCs w:val="18"/>
          <w:highlight w:val="yellow"/>
        </w:rPr>
        <w:t xml:space="preserve">, en voor zover geen volledig ingevuld en door de werkloze ondertekend formulier C1 is bijgevoegd, werd uitgewerkt met een code ‘N’ en met het specifiek vergoedbaarheidsartikel ‘19CRIS’. </w:t>
      </w:r>
      <w:bookmarkStart w:id="40" w:name="_Hlk55123761"/>
      <w:r w:rsidRPr="00E27A2C">
        <w:rPr>
          <w:sz w:val="18"/>
          <w:szCs w:val="18"/>
          <w:highlight w:val="yellow"/>
        </w:rPr>
        <w:t xml:space="preserve">Deze werkwijze leidt er echter toe dat in veel dossiers in feite onnodig vanaf 01/09/2020 een uitkeringsaanvraag moet worden verricht en wordt op vraag van de uitbetalingstellingen verlaten. </w:t>
      </w:r>
      <w:bookmarkStart w:id="41" w:name="_Hlk55163321"/>
      <w:r w:rsidRPr="00E27A2C">
        <w:rPr>
          <w:sz w:val="18"/>
          <w:szCs w:val="18"/>
          <w:highlight w:val="yellow"/>
        </w:rPr>
        <w:t xml:space="preserve">Op 10/09/2020 (08:12) werd door de procescoördinator Toelaatbaarheid aan de werkloosheidsbureaus een mail verstuurd over de mogelijkheid om </w:t>
      </w:r>
      <w:r>
        <w:rPr>
          <w:sz w:val="18"/>
          <w:szCs w:val="18"/>
          <w:highlight w:val="yellow"/>
        </w:rPr>
        <w:t>onnodige</w:t>
      </w:r>
      <w:r w:rsidRPr="00E27A2C">
        <w:rPr>
          <w:sz w:val="18"/>
          <w:szCs w:val="18"/>
          <w:highlight w:val="yellow"/>
        </w:rPr>
        <w:t xml:space="preserve"> werkloosheidscodes met een vergoedbaarheidsartikel ‘19CRIS’ te annuleren of wijzigen via een communicatie met een formulier C8.</w:t>
      </w:r>
      <w:r>
        <w:rPr>
          <w:sz w:val="18"/>
          <w:szCs w:val="18"/>
        </w:rPr>
        <w:t xml:space="preserve">  </w:t>
      </w:r>
      <w:r w:rsidRPr="005C2D3B">
        <w:rPr>
          <w:sz w:val="18"/>
          <w:szCs w:val="18"/>
        </w:rPr>
        <w:t xml:space="preserve"> </w:t>
      </w:r>
      <w:bookmarkEnd w:id="40"/>
    </w:p>
    <w:bookmarkEnd w:id="41"/>
  </w:footnote>
  <w:footnote w:id="15">
    <w:p w:rsidR="005B37AE" w:rsidRPr="005C2D3B" w:rsidRDefault="005B37AE" w:rsidP="0031408D">
      <w:pPr>
        <w:pStyle w:val="Voetnoottekst"/>
        <w:ind w:left="142" w:hanging="142"/>
        <w:rPr>
          <w:sz w:val="22"/>
        </w:rPr>
      </w:pPr>
      <w:r w:rsidRPr="005C2D3B">
        <w:rPr>
          <w:rStyle w:val="Voetnootmarkering"/>
          <w:sz w:val="22"/>
        </w:rPr>
        <w:footnoteRef/>
      </w:r>
      <w:r w:rsidRPr="005C2D3B">
        <w:rPr>
          <w:sz w:val="22"/>
        </w:rPr>
        <w:t xml:space="preserve"> </w:t>
      </w:r>
      <w:r w:rsidRPr="005C2D3B">
        <w:rPr>
          <w:rFonts w:cs="Arial"/>
          <w:sz w:val="18"/>
          <w:szCs w:val="18"/>
        </w:rPr>
        <w:t>Artikel 8 van het koninklijk besluit van 30 maart 2020,</w:t>
      </w:r>
      <w:bookmarkStart w:id="43" w:name="_Hlk46778433"/>
      <w:r w:rsidRPr="005C2D3B">
        <w:rPr>
          <w:sz w:val="18"/>
          <w:szCs w:val="18"/>
          <w:lang w:val="nl"/>
        </w:rPr>
        <w:t xml:space="preserve"> verlengd </w:t>
      </w:r>
      <w:r w:rsidRPr="005C2D3B">
        <w:rPr>
          <w:rFonts w:eastAsiaTheme="minorHAnsi" w:cs="Arial"/>
          <w:bCs/>
          <w:sz w:val="18"/>
          <w:szCs w:val="18"/>
          <w:lang w:eastAsia="en-US"/>
        </w:rPr>
        <w:t>tot 31/08/2020 door artikel 1 van het koninklijk besluit (I) van 15 juli 2020 en t</w:t>
      </w:r>
      <w:r w:rsidRPr="005C2D3B">
        <w:rPr>
          <w:sz w:val="18"/>
          <w:szCs w:val="18"/>
          <w:lang w:val="nl"/>
        </w:rPr>
        <w:t xml:space="preserve">ot 31/12/2020 voor de werknemers tewerkgesteld in een HGO door artikel 10 </w:t>
      </w:r>
      <w:r w:rsidRPr="005C2D3B">
        <w:rPr>
          <w:rFonts w:eastAsiaTheme="minorHAnsi" w:cs="Arial"/>
          <w:bCs/>
          <w:sz w:val="18"/>
          <w:szCs w:val="18"/>
          <w:lang w:eastAsia="en-US"/>
        </w:rPr>
        <w:t>van het koninklijk besluit (I) van 15 juli 2020</w:t>
      </w:r>
      <w:r w:rsidRPr="005C2D3B">
        <w:rPr>
          <w:rFonts w:cs="Arial"/>
          <w:sz w:val="18"/>
          <w:szCs w:val="18"/>
        </w:rPr>
        <w:t>.</w:t>
      </w:r>
      <w:bookmarkEnd w:id="43"/>
    </w:p>
  </w:footnote>
  <w:footnote w:id="16">
    <w:p w:rsidR="005B37AE" w:rsidRDefault="005B37AE" w:rsidP="00657931">
      <w:pPr>
        <w:pStyle w:val="Voetnoottekst"/>
        <w:spacing w:before="60"/>
        <w:ind w:left="142" w:hanging="142"/>
      </w:pPr>
      <w:r>
        <w:rPr>
          <w:rStyle w:val="Voetnootmarkering"/>
        </w:rPr>
        <w:footnoteRef/>
      </w:r>
      <w:r>
        <w:t xml:space="preserve"> </w:t>
      </w:r>
      <w:bookmarkStart w:id="45" w:name="_Hlk55230834"/>
      <w:r w:rsidRPr="00A92432">
        <w:rPr>
          <w:sz w:val="18"/>
          <w:szCs w:val="18"/>
          <w:highlight w:val="yellow"/>
        </w:rPr>
        <w:t>Met uitzondering van de maand september 2020 voor de werknemer tewerkgesteld in een niet uitzonderlijk hard getroffen onderneming of sector</w:t>
      </w:r>
      <w:r>
        <w:rPr>
          <w:sz w:val="18"/>
          <w:szCs w:val="18"/>
          <w:highlight w:val="yellow"/>
        </w:rPr>
        <w:t xml:space="preserve"> – zie evenwel de afspraak met de uitbetalingsinstellingen wat betreft uitkeringsaanvragen vanaf 01/10/2020</w:t>
      </w:r>
      <w:r w:rsidRPr="00A92432">
        <w:rPr>
          <w:sz w:val="18"/>
          <w:szCs w:val="18"/>
          <w:highlight w:val="yellow"/>
        </w:rPr>
        <w:t>.</w:t>
      </w:r>
      <w:bookmarkEnd w:id="45"/>
    </w:p>
  </w:footnote>
  <w:footnote w:id="17">
    <w:p w:rsidR="005B37AE" w:rsidRDefault="005B37AE" w:rsidP="00657931">
      <w:pPr>
        <w:pStyle w:val="Voetnoottekst"/>
        <w:ind w:left="142" w:hanging="142"/>
      </w:pPr>
      <w:r>
        <w:rPr>
          <w:rStyle w:val="Voetnootmarkering"/>
        </w:rPr>
        <w:footnoteRef/>
      </w:r>
      <w:r>
        <w:t xml:space="preserve"> </w:t>
      </w:r>
      <w:bookmarkStart w:id="48" w:name="_Hlk55231322"/>
      <w:r w:rsidRPr="00A92432">
        <w:rPr>
          <w:sz w:val="18"/>
          <w:szCs w:val="18"/>
          <w:highlight w:val="yellow"/>
        </w:rPr>
        <w:t>Met uitzondering van de maand september 2020 voor de werknemer tewerkgesteld in een niet uitzonderlijk hard getroffen onderneming of sector.</w:t>
      </w:r>
      <w:bookmarkEnd w:id="48"/>
    </w:p>
  </w:footnote>
  <w:footnote w:id="18">
    <w:p w:rsidR="005B37AE" w:rsidRPr="005C2D3B" w:rsidRDefault="005B37AE" w:rsidP="00F461C1">
      <w:pPr>
        <w:pStyle w:val="Voetnoottekst"/>
        <w:spacing w:after="60"/>
        <w:ind w:left="142" w:hanging="142"/>
        <w:rPr>
          <w:sz w:val="18"/>
          <w:szCs w:val="18"/>
        </w:rPr>
      </w:pPr>
      <w:r w:rsidRPr="005C2D3B">
        <w:rPr>
          <w:rStyle w:val="Voetnootmarkering"/>
        </w:rPr>
        <w:footnoteRef/>
      </w:r>
      <w:r w:rsidRPr="005C2D3B">
        <w:t xml:space="preserve"> </w:t>
      </w:r>
      <w:r w:rsidRPr="005C2D3B">
        <w:rPr>
          <w:sz w:val="18"/>
          <w:szCs w:val="18"/>
        </w:rPr>
        <w:t xml:space="preserve">Het betreft de paritaire comités 140.02, 227, 302, 303.03, 304, 329 of 333. </w:t>
      </w:r>
      <w:bookmarkStart w:id="56" w:name="_Hlk50281948"/>
      <w:r w:rsidRPr="005C2D3B">
        <w:rPr>
          <w:sz w:val="18"/>
          <w:szCs w:val="18"/>
        </w:rPr>
        <w:t xml:space="preserve">Voor de gekende ondernemingen ressorterend onder de paritaire comités 302, 303.03, 304, 329 of 333 zal door de directie Werkprocessen automatisch een module W14 met als code Reden overmacht ‘80’ aangemaakt worden. </w:t>
      </w:r>
    </w:p>
    <w:bookmarkEnd w:id="56"/>
  </w:footnote>
  <w:footnote w:id="19">
    <w:p w:rsidR="005B37AE" w:rsidRPr="005C2D3B" w:rsidRDefault="005B37AE" w:rsidP="00A16E8C">
      <w:pPr>
        <w:pStyle w:val="Voetnoottekst"/>
        <w:spacing w:after="60"/>
        <w:ind w:left="142" w:hanging="142"/>
        <w:rPr>
          <w:sz w:val="18"/>
          <w:szCs w:val="18"/>
        </w:rPr>
      </w:pPr>
      <w:r w:rsidRPr="005C2D3B">
        <w:rPr>
          <w:rStyle w:val="Voetnootmarkering"/>
        </w:rPr>
        <w:footnoteRef/>
      </w:r>
      <w:r w:rsidRPr="005C2D3B">
        <w:t xml:space="preserve"> </w:t>
      </w:r>
      <w:r w:rsidRPr="005C2D3B">
        <w:rPr>
          <w:sz w:val="18"/>
          <w:szCs w:val="18"/>
        </w:rPr>
        <w:t xml:space="preserve">Het betreft specifieke activiteiten uitgeoefend door werknemers die vallen onder de paritaire comités 100, 109, 111, 126, 139, 140.01, 140.04, 149.01, 200, 209, 215, 226, 314 of 315. Welke deze activiteiten zijn, is opgenomen in de infofiche E2 “Tijdelijke werkloosheid – </w:t>
      </w:r>
      <w:r w:rsidRPr="005C2D3B">
        <w:rPr>
          <w:sz w:val="18"/>
          <w:szCs w:val="18"/>
        </w:rPr>
        <w:t xml:space="preserve">COVID-19 overgangsmaatregelen” (RioDoc </w:t>
      </w:r>
      <w:r w:rsidR="005B7C04">
        <w:fldChar w:fldCharType="begin"/>
      </w:r>
      <w:r w:rsidR="005B7C04">
        <w:instrText xml:space="preserve"> HYPERLINK "http://prd.onemrva.priv/apps/docmgt/docmgt.nsf/luDocumentByDID/ASTS-BRYCNC?OpenDocument" </w:instrText>
      </w:r>
      <w:r w:rsidR="005B7C04">
        <w:fldChar w:fldCharType="separate"/>
      </w:r>
      <w:r w:rsidRPr="005C2D3B">
        <w:rPr>
          <w:rStyle w:val="Hyperlink"/>
          <w:rFonts w:ascii="Arial" w:hAnsi="Arial"/>
          <w:sz w:val="18"/>
          <w:szCs w:val="18"/>
        </w:rPr>
        <w:t>202835</w:t>
      </w:r>
      <w:r w:rsidR="005B7C04">
        <w:rPr>
          <w:rStyle w:val="Hyperlink"/>
          <w:rFonts w:ascii="Arial" w:hAnsi="Arial"/>
          <w:sz w:val="18"/>
          <w:szCs w:val="18"/>
        </w:rPr>
        <w:fldChar w:fldCharType="end"/>
      </w:r>
      <w:r w:rsidRPr="005C2D3B">
        <w:rPr>
          <w:sz w:val="18"/>
          <w:szCs w:val="18"/>
        </w:rPr>
        <w:t>).</w:t>
      </w:r>
    </w:p>
  </w:footnote>
  <w:footnote w:id="20">
    <w:p w:rsidR="005B37AE" w:rsidRPr="005C2D3B" w:rsidRDefault="005B37AE" w:rsidP="00D35F46">
      <w:pPr>
        <w:pStyle w:val="Voetnoottekst"/>
        <w:ind w:left="142" w:hanging="142"/>
      </w:pPr>
      <w:r w:rsidRPr="005C2D3B">
        <w:rPr>
          <w:rStyle w:val="Voetnootmarkering"/>
        </w:rPr>
        <w:footnoteRef/>
      </w:r>
      <w:r w:rsidRPr="005C2D3B">
        <w:t xml:space="preserve"> </w:t>
      </w:r>
      <w:r w:rsidRPr="005C2D3B">
        <w:rPr>
          <w:rFonts w:cs="Arial"/>
          <w:sz w:val="18"/>
          <w:szCs w:val="18"/>
        </w:rPr>
        <w:t xml:space="preserve">De inhoud van de modules W14 met een reden overmacht 80, 81 of 82 wordt via een dagelijkse flux overgemaakt aan de uitbetalingsinstellingen. Zie voor meer uitleg over deze procedure RioDoc </w:t>
      </w:r>
      <w:r w:rsidR="005B7C04">
        <w:fldChar w:fldCharType="begin"/>
      </w:r>
      <w:r w:rsidR="005B7C04">
        <w:instrText xml:space="preserve"> HYPERLINK "http://prd.onemrva.priv/apps/docmgt/docmgt.nsf/luDocumentByDID/MVSL-BS2AEC?OpenDocument" </w:instrText>
      </w:r>
      <w:r w:rsidR="005B7C04">
        <w:fldChar w:fldCharType="separate"/>
      </w:r>
      <w:r w:rsidRPr="005C2D3B">
        <w:rPr>
          <w:rStyle w:val="Hyperlink"/>
          <w:rFonts w:ascii="Arial" w:hAnsi="Arial" w:cs="Arial"/>
          <w:sz w:val="18"/>
          <w:szCs w:val="18"/>
        </w:rPr>
        <w:t>202843</w:t>
      </w:r>
      <w:r w:rsidR="005B7C04">
        <w:rPr>
          <w:rStyle w:val="Hyperlink"/>
          <w:rFonts w:ascii="Arial" w:hAnsi="Arial" w:cs="Arial"/>
          <w:sz w:val="18"/>
          <w:szCs w:val="18"/>
        </w:rPr>
        <w:fldChar w:fldCharType="end"/>
      </w:r>
      <w:r w:rsidRPr="005C2D3B">
        <w:rPr>
          <w:rFonts w:cs="Arial"/>
          <w:sz w:val="18"/>
          <w:szCs w:val="18"/>
        </w:rPr>
        <w:t>.</w:t>
      </w:r>
    </w:p>
  </w:footnote>
  <w:footnote w:id="21">
    <w:p w:rsidR="005B37AE" w:rsidRPr="005C2D3B" w:rsidRDefault="005B37AE" w:rsidP="00326B12">
      <w:pPr>
        <w:pStyle w:val="Voetnoottekst"/>
        <w:spacing w:before="120"/>
        <w:ind w:left="142" w:hanging="142"/>
      </w:pPr>
      <w:r w:rsidRPr="005C2D3B">
        <w:rPr>
          <w:rStyle w:val="Voetnootmarkering"/>
        </w:rPr>
        <w:footnoteRef/>
      </w:r>
      <w:r w:rsidRPr="005C2D3B">
        <w:t xml:space="preserve"> </w:t>
      </w:r>
      <w:r w:rsidRPr="005C2D3B">
        <w:rPr>
          <w:sz w:val="18"/>
          <w:szCs w:val="18"/>
        </w:rPr>
        <w:t xml:space="preserve">Meer uitleg over de notie “uitzonderlijk hard getroffen onderneming of sector” toegepast op de uitzendsector is te vinden in de mededeling RioDoc </w:t>
      </w:r>
      <w:r w:rsidR="005B7C04">
        <w:fldChar w:fldCharType="begin"/>
      </w:r>
      <w:r w:rsidR="005B7C04">
        <w:instrText xml:space="preserve"> HYPERLINK "http://prd.onemrva.priv/apps/docmgt/docmgt.nsf/luDocumentByDID/VPES-BSPBEF?OpenDocument" </w:instrText>
      </w:r>
      <w:r w:rsidR="005B7C04">
        <w:fldChar w:fldCharType="separate"/>
      </w:r>
      <w:r w:rsidRPr="005C2D3B">
        <w:rPr>
          <w:rStyle w:val="Hyperlink"/>
          <w:rFonts w:ascii="Arial" w:hAnsi="Arial"/>
          <w:sz w:val="18"/>
          <w:szCs w:val="18"/>
        </w:rPr>
        <w:t>202856</w:t>
      </w:r>
      <w:r w:rsidR="005B7C04">
        <w:rPr>
          <w:rStyle w:val="Hyperlink"/>
          <w:rFonts w:ascii="Arial" w:hAnsi="Arial"/>
          <w:sz w:val="18"/>
          <w:szCs w:val="18"/>
        </w:rPr>
        <w:fldChar w:fldCharType="end"/>
      </w:r>
      <w:r w:rsidRPr="005C2D3B">
        <w:rPr>
          <w:sz w:val="18"/>
          <w:szCs w:val="18"/>
        </w:rPr>
        <w:t>.</w:t>
      </w:r>
    </w:p>
  </w:footnote>
  <w:footnote w:id="22">
    <w:p w:rsidR="005B37AE" w:rsidRPr="005C2D3B" w:rsidRDefault="005B37AE" w:rsidP="000D20C0">
      <w:pPr>
        <w:pStyle w:val="Voetnoottekst"/>
        <w:spacing w:before="60" w:after="60"/>
        <w:ind w:left="142" w:hanging="142"/>
      </w:pPr>
      <w:r w:rsidRPr="005C2D3B">
        <w:rPr>
          <w:rStyle w:val="Voetnootmarkering"/>
        </w:rPr>
        <w:footnoteRef/>
      </w:r>
      <w:r w:rsidRPr="005C2D3B">
        <w:t xml:space="preserve"> </w:t>
      </w:r>
      <w:bookmarkStart w:id="71" w:name="_Hlk50885773"/>
      <w:r w:rsidRPr="005C2D3B">
        <w:rPr>
          <w:sz w:val="18"/>
          <w:szCs w:val="18"/>
        </w:rPr>
        <w:t>Aangezien het formulier C3.2-</w:t>
      </w:r>
      <w:r w:rsidRPr="005C2D3B">
        <w:rPr>
          <w:smallCaps/>
          <w:sz w:val="18"/>
          <w:szCs w:val="18"/>
        </w:rPr>
        <w:t>werknemer-corona</w:t>
      </w:r>
      <w:r w:rsidRPr="005C2D3B">
        <w:rPr>
          <w:sz w:val="18"/>
          <w:szCs w:val="18"/>
        </w:rPr>
        <w:t xml:space="preserve"> </w:t>
      </w:r>
      <w:r w:rsidRPr="0062708C">
        <w:rPr>
          <w:sz w:val="18"/>
          <w:szCs w:val="18"/>
          <w:highlight w:val="yellow"/>
        </w:rPr>
        <w:t xml:space="preserve">voor </w:t>
      </w:r>
      <w:r>
        <w:rPr>
          <w:sz w:val="18"/>
          <w:szCs w:val="18"/>
          <w:highlight w:val="yellow"/>
        </w:rPr>
        <w:t xml:space="preserve">uitkeringsaanvragen in </w:t>
      </w:r>
      <w:r w:rsidRPr="0062708C">
        <w:rPr>
          <w:sz w:val="18"/>
          <w:szCs w:val="18"/>
          <w:highlight w:val="yellow"/>
        </w:rPr>
        <w:t>de maand september 2020</w:t>
      </w:r>
      <w:r w:rsidRPr="005C2D3B">
        <w:rPr>
          <w:sz w:val="18"/>
          <w:szCs w:val="18"/>
        </w:rPr>
        <w:t xml:space="preserve"> enkel kan worden gebruikt door werknemers tewerkgesteld in een uitzonderlijk hard getroffen onderneming of sector, geldt de afwijkende regeling inzake het mogelijk gebruik van een ASR scenario 5 als uitkeringsaanvraag voor een deeltijdse werknemer </w:t>
      </w:r>
      <w:r w:rsidRPr="00CC2D4C">
        <w:rPr>
          <w:sz w:val="18"/>
          <w:szCs w:val="18"/>
          <w:highlight w:val="yellow"/>
        </w:rPr>
        <w:t>voor de maand september 2020</w:t>
      </w:r>
      <w:r>
        <w:rPr>
          <w:sz w:val="18"/>
          <w:szCs w:val="18"/>
        </w:rPr>
        <w:t xml:space="preserve"> </w:t>
      </w:r>
      <w:r w:rsidRPr="005C2D3B">
        <w:rPr>
          <w:sz w:val="18"/>
          <w:szCs w:val="18"/>
        </w:rPr>
        <w:t>enkel nog voor deze werknemers.</w:t>
      </w:r>
      <w:bookmarkEnd w:id="71"/>
    </w:p>
  </w:footnote>
  <w:footnote w:id="23">
    <w:p w:rsidR="005B37AE" w:rsidRPr="005C2D3B" w:rsidRDefault="005B37AE" w:rsidP="006B7285">
      <w:pPr>
        <w:pStyle w:val="Voetnoottekst"/>
        <w:ind w:left="142" w:hanging="142"/>
      </w:pPr>
      <w:r w:rsidRPr="005C2D3B">
        <w:rPr>
          <w:rStyle w:val="Voetnootmarkering"/>
        </w:rPr>
        <w:footnoteRef/>
      </w:r>
      <w:r w:rsidRPr="005C2D3B">
        <w:t xml:space="preserve"> </w:t>
      </w:r>
      <w:r w:rsidRPr="005C2D3B">
        <w:rPr>
          <w:sz w:val="18"/>
          <w:szCs w:val="18"/>
        </w:rPr>
        <w:t>Op vraag van de uitbetalingsinstelling kan in de module S07 ook de reële factor Q worden ingevoerd en de betaling op basis daarvan gebeuren, wanneer de reële factor Q bijvoorbeeld zou blijken uit een bij het dossier ingediende kopie van de arbeidsovereenkomst.</w:t>
      </w:r>
    </w:p>
  </w:footnote>
  <w:footnote w:id="24">
    <w:p w:rsidR="005B37AE" w:rsidRPr="005C2D3B" w:rsidRDefault="005B37AE" w:rsidP="00213052">
      <w:pPr>
        <w:pStyle w:val="Voetnoottekst"/>
        <w:spacing w:before="60" w:after="60"/>
        <w:ind w:left="142" w:hanging="142"/>
      </w:pPr>
      <w:r w:rsidRPr="005C2D3B">
        <w:rPr>
          <w:rStyle w:val="Voetnootmarkering"/>
        </w:rPr>
        <w:footnoteRef/>
      </w:r>
      <w:r w:rsidRPr="005C2D3B">
        <w:t xml:space="preserve"> </w:t>
      </w:r>
      <w:bookmarkStart w:id="74" w:name="_Hlk38260741"/>
      <w:r w:rsidRPr="005C2D3B">
        <w:rPr>
          <w:sz w:val="18"/>
          <w:szCs w:val="18"/>
        </w:rPr>
        <w:t>Aan de voorwaarde van de vermelding van de naam wordt ook geacht te zijn voldaan indien de naam van de aangestelde van de uitbetalingsinstelling is vermeld op het borderel C9.</w:t>
      </w:r>
    </w:p>
    <w:bookmarkEnd w:id="74"/>
  </w:footnote>
  <w:footnote w:id="25">
    <w:p w:rsidR="005B37AE" w:rsidRPr="005C2D3B" w:rsidRDefault="005B37AE" w:rsidP="00895A19">
      <w:pPr>
        <w:pStyle w:val="Voetnoottekst"/>
        <w:spacing w:after="60"/>
        <w:ind w:left="142" w:hanging="142"/>
      </w:pPr>
      <w:r w:rsidRPr="005C2D3B">
        <w:rPr>
          <w:rStyle w:val="Voetnootmarkering"/>
          <w:sz w:val="22"/>
        </w:rPr>
        <w:footnoteRef/>
      </w:r>
      <w:r w:rsidRPr="005C2D3B">
        <w:rPr>
          <w:sz w:val="22"/>
        </w:rPr>
        <w:t xml:space="preserve"> </w:t>
      </w:r>
      <w:r w:rsidRPr="005C2D3B">
        <w:rPr>
          <w:sz w:val="18"/>
          <w:szCs w:val="18"/>
        </w:rPr>
        <w:t>Artikel 10 van het koninklijk besluit van 30 maart 2020,</w:t>
      </w:r>
      <w:r w:rsidRPr="005C2D3B">
        <w:rPr>
          <w:sz w:val="18"/>
          <w:szCs w:val="18"/>
          <w:lang w:val="nl"/>
        </w:rPr>
        <w:t xml:space="preserve"> verlengd </w:t>
      </w:r>
      <w:r w:rsidRPr="005C2D3B">
        <w:rPr>
          <w:rFonts w:eastAsiaTheme="minorHAnsi" w:cs="Arial"/>
          <w:bCs/>
          <w:sz w:val="18"/>
          <w:szCs w:val="18"/>
          <w:lang w:eastAsia="en-US"/>
        </w:rPr>
        <w:t>tot 31/08/2020 door artikel 1 van het koninklijk besluit (I) van 15 juli 2020 en t</w:t>
      </w:r>
      <w:r w:rsidRPr="005C2D3B">
        <w:rPr>
          <w:sz w:val="18"/>
          <w:szCs w:val="18"/>
          <w:lang w:val="nl"/>
        </w:rPr>
        <w:t xml:space="preserve">ot 31/12/2020 voor de werknemers tewerkgesteld in een HGO door artikel 10 </w:t>
      </w:r>
      <w:r w:rsidRPr="005C2D3B">
        <w:rPr>
          <w:rFonts w:eastAsiaTheme="minorHAnsi" w:cs="Arial"/>
          <w:bCs/>
          <w:sz w:val="18"/>
          <w:szCs w:val="18"/>
          <w:lang w:eastAsia="en-US"/>
        </w:rPr>
        <w:t>van het koninklijk besluit (I) van 15 juli 2020</w:t>
      </w:r>
      <w:r w:rsidRPr="005C2D3B">
        <w:rPr>
          <w:rFonts w:cs="Arial"/>
          <w:sz w:val="18"/>
          <w:szCs w:val="18"/>
        </w:rPr>
        <w:t>.</w:t>
      </w:r>
      <w:r>
        <w:rPr>
          <w:rFonts w:cs="Arial"/>
          <w:sz w:val="18"/>
          <w:szCs w:val="18"/>
        </w:rPr>
        <w:t xml:space="preserve"> </w:t>
      </w:r>
      <w:bookmarkStart w:id="75" w:name="_Hlk55233349"/>
      <w:bookmarkStart w:id="76" w:name="_Hlk55234067"/>
      <w:r w:rsidRPr="00CC2D4C">
        <w:rPr>
          <w:rFonts w:cs="Arial"/>
          <w:sz w:val="18"/>
          <w:szCs w:val="18"/>
          <w:highlight w:val="yellow"/>
        </w:rPr>
        <w:t>Deze regeling zal door een nieuw koninklijk besluit voor de periode van 01/10/2020 tot en met 31/03/2021 opnieuw veralgemeend worden voor alle werknemers.</w:t>
      </w:r>
      <w:bookmarkEnd w:id="75"/>
    </w:p>
    <w:bookmarkEnd w:id="76"/>
  </w:footnote>
  <w:footnote w:id="26">
    <w:p w:rsidR="005B37AE" w:rsidRPr="005C2D3B" w:rsidRDefault="005B37AE" w:rsidP="008C2CE9">
      <w:pPr>
        <w:pStyle w:val="Voetnoottekst"/>
        <w:ind w:left="142" w:hanging="142"/>
      </w:pPr>
      <w:r w:rsidRPr="005C2D3B">
        <w:rPr>
          <w:rStyle w:val="Voetnootmarkering"/>
        </w:rPr>
        <w:footnoteRef/>
      </w:r>
      <w:r w:rsidRPr="005C2D3B">
        <w:t xml:space="preserve"> </w:t>
      </w:r>
      <w:r w:rsidRPr="005C2D3B">
        <w:rPr>
          <w:sz w:val="18"/>
          <w:szCs w:val="18"/>
        </w:rPr>
        <w:t xml:space="preserve">Artikel 6 van het </w:t>
      </w:r>
      <w:r w:rsidRPr="005C2D3B">
        <w:rPr>
          <w:rFonts w:eastAsiaTheme="minorHAnsi" w:cs="Arial"/>
          <w:bCs/>
          <w:sz w:val="18"/>
          <w:szCs w:val="18"/>
          <w:lang w:eastAsia="en-US"/>
        </w:rPr>
        <w:t xml:space="preserve">koninklijk besluit van 22 juni 2020 betreffende diverse tijdelijke maatregelen in de werkloosheidsreglementering omwille van het Covid-19-virus en tot wijziging van de artikelen 12 en 16 van het koninklijk besluit van 30 maart 2020 tot aanpassing van de procedures in het kader van tijdelijke werkloosheid omwille van het Covid-19-virus en tot wijziging van artikel 10 van het koninklijk besluit van 6 mei 2019 tot wijziging van de artikelen 27, 51, 52bis, 58, 58/3 en 63 van het koninklijk besluit van 25 november 1991 houdende de werkloosheidsreglementering en tot invoeging van de artikelen 36sexies, 63bis en 124bis in hetzelfde besluit, </w:t>
      </w:r>
      <w:bookmarkStart w:id="81" w:name="_Hlk46779659"/>
      <w:r w:rsidRPr="005C2D3B">
        <w:rPr>
          <w:rFonts w:eastAsiaTheme="minorHAnsi" w:cs="Arial"/>
          <w:bCs/>
          <w:sz w:val="18"/>
          <w:szCs w:val="18"/>
          <w:lang w:eastAsia="en-US"/>
        </w:rPr>
        <w:t>verlengd tot 31/08/2020 door artikel 1 van het koninklijk besluit (I) van 15 juli 2020</w:t>
      </w:r>
      <w:bookmarkEnd w:id="81"/>
      <w:r w:rsidRPr="005C2D3B">
        <w:rPr>
          <w:rFonts w:eastAsiaTheme="minorHAnsi" w:cs="Arial"/>
          <w:bCs/>
          <w:sz w:val="18"/>
          <w:szCs w:val="18"/>
          <w:lang w:eastAsia="en-US"/>
        </w:rPr>
        <w:t>.</w:t>
      </w:r>
    </w:p>
  </w:footnote>
  <w:footnote w:id="27">
    <w:p w:rsidR="005B37AE" w:rsidRPr="00DA0424" w:rsidRDefault="005B37AE">
      <w:pPr>
        <w:pStyle w:val="Voetnoottekst"/>
        <w:rPr>
          <w:sz w:val="18"/>
          <w:szCs w:val="18"/>
        </w:rPr>
      </w:pPr>
      <w:r w:rsidRPr="00DA0424">
        <w:rPr>
          <w:rStyle w:val="Voetnootmarkering"/>
          <w:highlight w:val="yellow"/>
        </w:rPr>
        <w:footnoteRef/>
      </w:r>
      <w:r w:rsidRPr="00DA0424">
        <w:rPr>
          <w:highlight w:val="yellow"/>
        </w:rPr>
        <w:t xml:space="preserve"> </w:t>
      </w:r>
      <w:bookmarkStart w:id="90" w:name="_Hlk55120907"/>
      <w:r w:rsidRPr="00DA0424">
        <w:rPr>
          <w:sz w:val="18"/>
          <w:szCs w:val="18"/>
          <w:highlight w:val="yellow"/>
        </w:rPr>
        <w:t>Zie evenwel de afwijking op deze termijn in het punt 1.6.</w:t>
      </w:r>
      <w:bookmarkEnd w:id="90"/>
    </w:p>
  </w:footnote>
  <w:footnote w:id="28">
    <w:p w:rsidR="005B37AE" w:rsidRDefault="005B37AE" w:rsidP="00DA0424">
      <w:pPr>
        <w:pStyle w:val="Voetnoottekst"/>
        <w:ind w:left="142" w:hanging="142"/>
      </w:pPr>
      <w:r w:rsidRPr="00DA0424">
        <w:rPr>
          <w:rStyle w:val="Voetnootmarkering"/>
          <w:highlight w:val="yellow"/>
        </w:rPr>
        <w:footnoteRef/>
      </w:r>
      <w:r w:rsidRPr="00DA0424">
        <w:rPr>
          <w:highlight w:val="yellow"/>
        </w:rPr>
        <w:t xml:space="preserve"> </w:t>
      </w:r>
      <w:r w:rsidRPr="00DA0424">
        <w:rPr>
          <w:sz w:val="18"/>
          <w:szCs w:val="18"/>
          <w:highlight w:val="yellow"/>
        </w:rPr>
        <w:t>Het betreft de uitkeringsaanvragen in toepassing van artikel 133, § 1, 4°, d), van het koninklijk besluit van 25 november 1991 houdende de werkloosheidsreglementering.</w:t>
      </w:r>
      <w:r>
        <w:rPr>
          <w:sz w:val="18"/>
          <w:szCs w:val="18"/>
        </w:rPr>
        <w:t xml:space="preserve"> </w:t>
      </w:r>
    </w:p>
  </w:footnote>
  <w:footnote w:id="29">
    <w:p w:rsidR="005B37AE" w:rsidRPr="005C2D3B" w:rsidRDefault="005B37AE" w:rsidP="00DA0424">
      <w:pPr>
        <w:pStyle w:val="Voetnoottekst"/>
        <w:spacing w:before="60" w:after="60"/>
        <w:ind w:left="142" w:hanging="142"/>
      </w:pPr>
      <w:r w:rsidRPr="005C2D3B">
        <w:rPr>
          <w:rStyle w:val="Voetnootmarkering"/>
        </w:rPr>
        <w:footnoteRef/>
      </w:r>
      <w:r w:rsidRPr="005C2D3B">
        <w:t xml:space="preserve"> </w:t>
      </w:r>
      <w:r w:rsidRPr="005C2D3B">
        <w:rPr>
          <w:sz w:val="18"/>
          <w:szCs w:val="18"/>
        </w:rPr>
        <w:t>Deze werkwijze werd op 01/04/2020 (16:10) per email door de procescoördinator Toelaatbaarheid (D. Ummels) aan de procesbeheerders gecommuniceerd.</w:t>
      </w:r>
    </w:p>
  </w:footnote>
  <w:footnote w:id="30">
    <w:p w:rsidR="005B37AE" w:rsidRPr="005C2D3B" w:rsidRDefault="005B37AE" w:rsidP="000C118C">
      <w:pPr>
        <w:pStyle w:val="Voetnoottekst"/>
        <w:spacing w:before="60"/>
        <w:ind w:left="142" w:hanging="142"/>
      </w:pPr>
      <w:r w:rsidRPr="000C118C">
        <w:rPr>
          <w:rStyle w:val="Voetnootmarkering"/>
          <w:highlight w:val="yellow"/>
        </w:rPr>
        <w:footnoteRef/>
      </w:r>
      <w:r w:rsidRPr="000C118C">
        <w:rPr>
          <w:highlight w:val="yellow"/>
        </w:rPr>
        <w:t xml:space="preserve"> </w:t>
      </w:r>
      <w:r w:rsidRPr="000C118C">
        <w:rPr>
          <w:sz w:val="18"/>
          <w:szCs w:val="18"/>
          <w:highlight w:val="yellow"/>
        </w:rPr>
        <w:t xml:space="preserve">Gelet </w:t>
      </w:r>
      <w:r w:rsidRPr="000C118C">
        <w:rPr>
          <w:rFonts w:cs="Arial"/>
          <w:sz w:val="18"/>
          <w:szCs w:val="18"/>
          <w:highlight w:val="yellow"/>
        </w:rPr>
        <w:t>op de nieuwe verstrenging van de gezondheidsmaatregelen vanaf oktober 2020 en op uitdrukkelijke vraag van de nationale uitbetalingsinstellingen tijdens de maandelijkse vergadering met deze op 27/10/2020, wordt de indieningstermijn voor de volledige duur van de coronacrisis in 2020 geneutraliseerd. Om een gelijke behandeling te waarborgen dienen de reeds genomen beslissingen op vraag van de uitbetalingsinstelling te worden herzien.</w:t>
      </w:r>
      <w:r>
        <w:rPr>
          <w:rFonts w:cs="Arial"/>
          <w:sz w:val="18"/>
          <w:szCs w:val="18"/>
        </w:rPr>
        <w:t xml:space="preserve"> </w:t>
      </w:r>
    </w:p>
  </w:footnote>
  <w:footnote w:id="31">
    <w:p w:rsidR="005B37AE" w:rsidRPr="005C2D3B" w:rsidRDefault="005B37AE" w:rsidP="00D755C2">
      <w:pPr>
        <w:pStyle w:val="Voetnoottekst"/>
        <w:ind w:left="142" w:hanging="142"/>
      </w:pPr>
      <w:r w:rsidRPr="005C2D3B">
        <w:rPr>
          <w:rStyle w:val="Voetnootmarkering"/>
        </w:rPr>
        <w:footnoteRef/>
      </w:r>
      <w:r w:rsidRPr="005C2D3B">
        <w:t xml:space="preserve"> </w:t>
      </w:r>
      <w:bookmarkStart w:id="105" w:name="_Hlk50282654"/>
      <w:r w:rsidRPr="005C2D3B">
        <w:rPr>
          <w:sz w:val="18"/>
          <w:szCs w:val="18"/>
        </w:rPr>
        <w:t xml:space="preserve">Voor de uitkeringsaanvragen tijdelijke werkloosheid in de periode van 01/03/2020 tot en met </w:t>
      </w:r>
      <w:r w:rsidRPr="00261E18">
        <w:rPr>
          <w:sz w:val="18"/>
          <w:szCs w:val="18"/>
          <w:highlight w:val="yellow"/>
        </w:rPr>
        <w:t>31/12/2020</w:t>
      </w:r>
      <w:r w:rsidRPr="005C2D3B">
        <w:rPr>
          <w:sz w:val="18"/>
          <w:szCs w:val="18"/>
        </w:rPr>
        <w:t xml:space="preserve">, verstrijkt deze termijn op </w:t>
      </w:r>
      <w:r w:rsidRPr="00261E18">
        <w:rPr>
          <w:sz w:val="18"/>
          <w:szCs w:val="18"/>
          <w:highlight w:val="yellow"/>
        </w:rPr>
        <w:t>31/03/2021</w:t>
      </w:r>
      <w:r w:rsidRPr="005C2D3B">
        <w:rPr>
          <w:sz w:val="18"/>
          <w:szCs w:val="18"/>
        </w:rPr>
        <w:t>.</w:t>
      </w:r>
      <w:bookmarkEnd w:id="105"/>
    </w:p>
  </w:footnote>
  <w:footnote w:id="32">
    <w:p w:rsidR="005B37AE" w:rsidRPr="005C2D3B" w:rsidRDefault="005B37AE" w:rsidP="00C80ABB">
      <w:pPr>
        <w:pStyle w:val="Voetnoottekst"/>
        <w:spacing w:before="60" w:after="60"/>
      </w:pPr>
      <w:r w:rsidRPr="005C2D3B">
        <w:rPr>
          <w:rStyle w:val="Voetnootmarkering"/>
        </w:rPr>
        <w:footnoteRef/>
      </w:r>
      <w:r w:rsidRPr="005C2D3B">
        <w:t xml:space="preserve"> </w:t>
      </w:r>
      <w:r w:rsidRPr="005C2D3B">
        <w:rPr>
          <w:sz w:val="18"/>
          <w:szCs w:val="18"/>
        </w:rPr>
        <w:t xml:space="preserve">Zie voor wat betreft de elektronische afwerking </w:t>
      </w:r>
      <w:r w:rsidRPr="005C2D3B">
        <w:rPr>
          <w:sz w:val="18"/>
          <w:szCs w:val="18"/>
        </w:rPr>
        <w:t xml:space="preserve">van deze aanvraag RioDoc </w:t>
      </w:r>
      <w:r w:rsidR="005B7C04">
        <w:fldChar w:fldCharType="begin"/>
      </w:r>
      <w:r w:rsidR="005B7C04">
        <w:instrText xml:space="preserve"> HYPERLINK "http://prd.onemrva.priv/apps/docmgt/docmgt.nsf/luDocume</w:instrText>
      </w:r>
      <w:r w:rsidR="005B7C04">
        <w:instrText xml:space="preserve">ntByDID/GGEE-BSUCC7?OpenDocument" </w:instrText>
      </w:r>
      <w:r w:rsidR="005B7C04">
        <w:fldChar w:fldCharType="separate"/>
      </w:r>
      <w:r w:rsidRPr="005C2D3B">
        <w:rPr>
          <w:rStyle w:val="Hyperlink"/>
          <w:rFonts w:ascii="Arial" w:hAnsi="Arial"/>
          <w:sz w:val="18"/>
          <w:szCs w:val="18"/>
        </w:rPr>
        <w:t>202860</w:t>
      </w:r>
      <w:r w:rsidR="005B7C04">
        <w:rPr>
          <w:rStyle w:val="Hyperlink"/>
          <w:rFonts w:ascii="Arial" w:hAnsi="Arial"/>
          <w:sz w:val="18"/>
          <w:szCs w:val="18"/>
        </w:rPr>
        <w:fldChar w:fldCharType="end"/>
      </w:r>
      <w:r w:rsidRPr="005C2D3B">
        <w:rPr>
          <w:sz w:val="18"/>
          <w:szCs w:val="18"/>
        </w:rPr>
        <w:t>.</w:t>
      </w:r>
    </w:p>
  </w:footnote>
  <w:footnote w:id="33">
    <w:p w:rsidR="005B37AE" w:rsidRDefault="005B37AE" w:rsidP="00C80ABB">
      <w:pPr>
        <w:spacing w:after="60"/>
        <w:ind w:left="142" w:hanging="142"/>
      </w:pPr>
      <w:r w:rsidRPr="00B80C6D">
        <w:rPr>
          <w:rStyle w:val="Voetnootmarkering"/>
        </w:rPr>
        <w:footnoteRef/>
      </w:r>
      <w:r w:rsidRPr="00B80C6D">
        <w:t xml:space="preserve"> </w:t>
      </w:r>
      <w:r w:rsidRPr="00B80C6D">
        <w:rPr>
          <w:sz w:val="18"/>
          <w:szCs w:val="18"/>
        </w:rPr>
        <w:t>Dit betekent niet dat de directeur in specifieke dossiers (waarin bijvoorbeeld al meermaals sprake is van laattijdigheid) de bevoegdheid om een aanvraag te weigeren niet zou behouden.</w:t>
      </w:r>
    </w:p>
  </w:footnote>
  <w:footnote w:id="34">
    <w:p w:rsidR="005B37AE" w:rsidRPr="005C2D3B" w:rsidRDefault="005B37AE" w:rsidP="00752110">
      <w:pPr>
        <w:pStyle w:val="Voetnoottekst"/>
        <w:ind w:left="142" w:hanging="142"/>
      </w:pPr>
      <w:r w:rsidRPr="005C2D3B">
        <w:rPr>
          <w:rStyle w:val="Voetnootmarkering"/>
        </w:rPr>
        <w:footnoteRef/>
      </w:r>
      <w:r w:rsidRPr="005C2D3B">
        <w:t xml:space="preserve"> </w:t>
      </w:r>
      <w:r w:rsidRPr="005C2D3B">
        <w:rPr>
          <w:sz w:val="18"/>
          <w:szCs w:val="18"/>
        </w:rPr>
        <w:t>De InterUi is het transferpunt waar alle ASR’s worden ontvangen en van waaruit die verzonden worden naar de bevoegde uitbetalingsinstelling.</w:t>
      </w:r>
      <w:r w:rsidRPr="005C2D3B">
        <w:t xml:space="preserve"> </w:t>
      </w:r>
    </w:p>
  </w:footnote>
  <w:footnote w:id="35">
    <w:p w:rsidR="005B37AE" w:rsidRPr="005C2D3B" w:rsidRDefault="005B37AE" w:rsidP="00752110">
      <w:pPr>
        <w:pStyle w:val="Voetnoottekst"/>
        <w:spacing w:before="60"/>
        <w:ind w:left="142" w:hanging="142"/>
      </w:pPr>
      <w:r w:rsidRPr="005C2D3B">
        <w:rPr>
          <w:rStyle w:val="Voetnootmarkering"/>
        </w:rPr>
        <w:footnoteRef/>
      </w:r>
      <w:r w:rsidRPr="005C2D3B">
        <w:t xml:space="preserve"> </w:t>
      </w:r>
      <w:r w:rsidRPr="005C2D3B">
        <w:rPr>
          <w:sz w:val="18"/>
          <w:szCs w:val="18"/>
        </w:rPr>
        <w:t>Bij het verplicht gebruik van een controlekaart die vereist is voor de betaling, zal het origineel daarvan door de werknemer immers slechts bij één uitbetalingsinstelling kunnen worden ingediend.</w:t>
      </w:r>
    </w:p>
  </w:footnote>
  <w:footnote w:id="36">
    <w:p w:rsidR="005B37AE" w:rsidRPr="005C2D3B" w:rsidRDefault="005B37AE">
      <w:pPr>
        <w:pStyle w:val="Voetnoottekst"/>
        <w:rPr>
          <w:sz w:val="18"/>
          <w:szCs w:val="18"/>
        </w:rPr>
      </w:pPr>
      <w:r w:rsidRPr="005C2D3B">
        <w:rPr>
          <w:rStyle w:val="Voetnootmarkering"/>
        </w:rPr>
        <w:footnoteRef/>
      </w:r>
      <w:r w:rsidRPr="005C2D3B">
        <w:t xml:space="preserve"> </w:t>
      </w:r>
      <w:bookmarkStart w:id="114" w:name="_Hlk39911808"/>
      <w:r w:rsidRPr="005C2D3B">
        <w:rPr>
          <w:sz w:val="18"/>
          <w:szCs w:val="18"/>
        </w:rPr>
        <w:t xml:space="preserve">De praktische uitwerking door het werkloosheidsbureau is beschreven in de onderrichting RioDoc </w:t>
      </w:r>
      <w:r w:rsidR="005B7C04">
        <w:fldChar w:fldCharType="begin"/>
      </w:r>
      <w:r w:rsidR="005B7C04">
        <w:instrText xml:space="preserve"> HYPERLINK "http://prd.onemrva.priv/apps/docmgt/docmgt.nsf/luDocumentByDID/GGEE-BPAAGZ?OpenDo</w:instrText>
      </w:r>
      <w:r w:rsidR="005B7C04">
        <w:instrText xml:space="preserve">cument" </w:instrText>
      </w:r>
      <w:r w:rsidR="005B7C04">
        <w:fldChar w:fldCharType="separate"/>
      </w:r>
      <w:r w:rsidRPr="005C2D3B">
        <w:rPr>
          <w:rStyle w:val="Hyperlink"/>
          <w:rFonts w:ascii="Arial" w:hAnsi="Arial"/>
          <w:sz w:val="18"/>
          <w:szCs w:val="18"/>
        </w:rPr>
        <w:t>202664</w:t>
      </w:r>
      <w:r w:rsidR="005B7C04">
        <w:rPr>
          <w:rStyle w:val="Hyperlink"/>
          <w:rFonts w:ascii="Arial" w:hAnsi="Arial"/>
          <w:sz w:val="18"/>
          <w:szCs w:val="18"/>
        </w:rPr>
        <w:fldChar w:fldCharType="end"/>
      </w:r>
      <w:bookmarkEnd w:id="114"/>
      <w:r w:rsidRPr="005C2D3B">
        <w:rPr>
          <w:sz w:val="18"/>
          <w:szCs w:val="18"/>
        </w:rPr>
        <w:t>.</w:t>
      </w:r>
    </w:p>
  </w:footnote>
  <w:footnote w:id="37">
    <w:p w:rsidR="005B37AE" w:rsidRPr="005C2D3B" w:rsidRDefault="005B37AE" w:rsidP="000527AB">
      <w:pPr>
        <w:ind w:left="142" w:hanging="142"/>
        <w:jc w:val="both"/>
      </w:pPr>
      <w:r w:rsidRPr="005C2D3B">
        <w:rPr>
          <w:rStyle w:val="Voetnootmarkering"/>
        </w:rPr>
        <w:footnoteRef/>
      </w:r>
      <w:r w:rsidRPr="005C2D3B">
        <w:t xml:space="preserve"> </w:t>
      </w:r>
      <w:r w:rsidRPr="005C2D3B">
        <w:rPr>
          <w:sz w:val="18"/>
          <w:szCs w:val="18"/>
        </w:rPr>
        <w:t>Hierbij geldt het principe dat, wanneer een C2-print verzonden wordt naar de uitbetalingsinstelling, de uitbetalingsinstelling slechts wordt geacht om over de gegevens te beschikken en er rekening mee te houden op de derde werkdag die volgt op de verzending.</w:t>
      </w:r>
    </w:p>
  </w:footnote>
  <w:footnote w:id="38">
    <w:p w:rsidR="005B37AE" w:rsidRPr="005C2D3B" w:rsidRDefault="005B37AE" w:rsidP="00AE5902">
      <w:pPr>
        <w:pStyle w:val="Voetnoottekst"/>
        <w:spacing w:before="60"/>
        <w:ind w:left="142" w:hanging="142"/>
      </w:pPr>
      <w:r w:rsidRPr="005C2D3B">
        <w:rPr>
          <w:rStyle w:val="Voetnootmarkering"/>
        </w:rPr>
        <w:footnoteRef/>
      </w:r>
      <w:r w:rsidRPr="005C2D3B">
        <w:t xml:space="preserve"> </w:t>
      </w:r>
      <w:r w:rsidRPr="005C2D3B">
        <w:rPr>
          <w:sz w:val="18"/>
          <w:szCs w:val="18"/>
        </w:rPr>
        <w:t>Deze werkwijze wordt ook gevolgd indien de uitsluiting bijvoorbeeld in de loop van de maand zou zijn verstreken en de werknemer nog geen uitkeringsaanvraag voor een opheffing daarvan heeft ingediend.</w:t>
      </w:r>
    </w:p>
  </w:footnote>
  <w:footnote w:id="39">
    <w:p w:rsidR="005B37AE" w:rsidRPr="005C2D3B" w:rsidRDefault="005B37AE" w:rsidP="00C324E7">
      <w:pPr>
        <w:pStyle w:val="Voetnoottekst"/>
        <w:spacing w:before="60"/>
        <w:ind w:left="142" w:hanging="142"/>
        <w:rPr>
          <w:rFonts w:cs="Arial"/>
          <w:sz w:val="18"/>
          <w:szCs w:val="18"/>
        </w:rPr>
      </w:pPr>
      <w:r w:rsidRPr="005C2D3B">
        <w:rPr>
          <w:rStyle w:val="Voetnootmarkering"/>
          <w:sz w:val="22"/>
          <w:szCs w:val="22"/>
        </w:rPr>
        <w:footnoteRef/>
      </w:r>
      <w:r w:rsidRPr="005C2D3B">
        <w:rPr>
          <w:sz w:val="22"/>
          <w:szCs w:val="22"/>
        </w:rPr>
        <w:t xml:space="preserve"> </w:t>
      </w:r>
      <w:r w:rsidRPr="005C2D3B">
        <w:rPr>
          <w:rFonts w:cs="Arial"/>
          <w:sz w:val="18"/>
          <w:szCs w:val="18"/>
          <w:lang w:val="nl-NL"/>
        </w:rPr>
        <w:t>Artikel 1 van het koninklijk besluit van 30 maart 2020,</w:t>
      </w:r>
      <w:bookmarkStart w:id="119" w:name="_Hlk46779907"/>
      <w:r w:rsidRPr="005C2D3B">
        <w:rPr>
          <w:rFonts w:cs="Arial"/>
          <w:sz w:val="18"/>
          <w:szCs w:val="18"/>
          <w:lang w:val="nl-NL"/>
        </w:rPr>
        <w:t xml:space="preserve"> verlengd tot 31/12/2020 door artikel 1 van het koninklijk besluit (II) van 15 juli 2020.</w:t>
      </w:r>
      <w:bookmarkStart w:id="120" w:name="_Hlk55233856"/>
      <w:bookmarkEnd w:id="119"/>
      <w:r w:rsidRPr="00BE25CA">
        <w:rPr>
          <w:rFonts w:cs="Arial"/>
          <w:sz w:val="18"/>
          <w:szCs w:val="18"/>
          <w:highlight w:val="yellow"/>
        </w:rPr>
        <w:t xml:space="preserve"> </w:t>
      </w:r>
      <w:r>
        <w:rPr>
          <w:rFonts w:cs="Arial"/>
          <w:sz w:val="18"/>
          <w:szCs w:val="18"/>
          <w:highlight w:val="yellow"/>
        </w:rPr>
        <w:t>E</w:t>
      </w:r>
      <w:r w:rsidRPr="00CC2D4C">
        <w:rPr>
          <w:rFonts w:cs="Arial"/>
          <w:sz w:val="18"/>
          <w:szCs w:val="18"/>
          <w:highlight w:val="yellow"/>
        </w:rPr>
        <w:t xml:space="preserve">en nieuw koninklijk besluit </w:t>
      </w:r>
      <w:r>
        <w:rPr>
          <w:rFonts w:cs="Arial"/>
          <w:sz w:val="18"/>
          <w:szCs w:val="18"/>
          <w:highlight w:val="yellow"/>
        </w:rPr>
        <w:t>zal voorzien in een verlenging</w:t>
      </w:r>
      <w:r w:rsidRPr="00CC2D4C">
        <w:rPr>
          <w:rFonts w:cs="Arial"/>
          <w:sz w:val="18"/>
          <w:szCs w:val="18"/>
          <w:highlight w:val="yellow"/>
        </w:rPr>
        <w:t xml:space="preserve"> tot en met 31/03/2021.</w:t>
      </w:r>
      <w:bookmarkEnd w:id="120"/>
    </w:p>
  </w:footnote>
  <w:footnote w:id="40">
    <w:p w:rsidR="005B37AE" w:rsidRDefault="005B37AE" w:rsidP="00D720B7">
      <w:pPr>
        <w:spacing w:before="60" w:after="60"/>
        <w:ind w:left="142" w:hanging="142"/>
      </w:pPr>
      <w:r w:rsidRPr="00C07DD4">
        <w:rPr>
          <w:rStyle w:val="Voetnootmarkering"/>
          <w:highlight w:val="yellow"/>
        </w:rPr>
        <w:footnoteRef/>
      </w:r>
      <w:r w:rsidRPr="00C07DD4">
        <w:rPr>
          <w:highlight w:val="yellow"/>
        </w:rPr>
        <w:t xml:space="preserve"> </w:t>
      </w:r>
      <w:bookmarkStart w:id="126" w:name="_Hlk53864149"/>
      <w:r w:rsidRPr="00C07DD4">
        <w:rPr>
          <w:rFonts w:cs="Arial"/>
          <w:sz w:val="18"/>
          <w:szCs w:val="18"/>
          <w:highlight w:val="yellow"/>
          <w:lang w:val="nl-NL"/>
        </w:rPr>
        <w:t xml:space="preserve">De werknemers tewerkgesteld in een onderneming die niet uitzonderlijk hard getroffen is of behoort tot een uitzonderlijk hard getroffen sector dienen </w:t>
      </w:r>
      <w:r>
        <w:rPr>
          <w:rFonts w:cs="Arial"/>
          <w:sz w:val="18"/>
          <w:szCs w:val="18"/>
          <w:highlight w:val="yellow"/>
          <w:lang w:val="nl-NL"/>
        </w:rPr>
        <w:t>voor de maand september 2020</w:t>
      </w:r>
      <w:r w:rsidRPr="00C07DD4">
        <w:rPr>
          <w:rFonts w:cs="Arial"/>
          <w:sz w:val="18"/>
          <w:szCs w:val="18"/>
          <w:highlight w:val="yellow"/>
          <w:lang w:val="nl-NL"/>
        </w:rPr>
        <w:t xml:space="preserve"> in het bezit van een controlekaart te zijn. Het zal hier eventueel gaan om werknemers die voor het eerst in hun loopbaan tijdelijk werkloos zijn. Bij het beoordelen van materiële vergissingen met betrekking tot het invullen van de controlekaart wordt rekening gehouden met de principes omschreven in de onderrichting </w:t>
      </w:r>
      <w:proofErr w:type="spellStart"/>
      <w:r w:rsidRPr="00C07DD4">
        <w:rPr>
          <w:rFonts w:cs="Arial"/>
          <w:sz w:val="18"/>
          <w:szCs w:val="18"/>
          <w:highlight w:val="yellow"/>
          <w:lang w:val="nl-NL"/>
        </w:rPr>
        <w:t>RioDoc</w:t>
      </w:r>
      <w:proofErr w:type="spellEnd"/>
      <w:r w:rsidRPr="00C07DD4">
        <w:rPr>
          <w:rFonts w:cs="Arial"/>
          <w:sz w:val="18"/>
          <w:szCs w:val="18"/>
          <w:highlight w:val="yellow"/>
          <w:lang w:val="nl-NL"/>
        </w:rPr>
        <w:t xml:space="preserve"> </w:t>
      </w:r>
      <w:hyperlink r:id="rId1" w:history="1">
        <w:r w:rsidRPr="00C07DD4">
          <w:rPr>
            <w:rStyle w:val="Hyperlink"/>
            <w:rFonts w:ascii="Arial" w:hAnsi="Arial" w:cs="Arial"/>
            <w:sz w:val="18"/>
            <w:szCs w:val="18"/>
            <w:highlight w:val="yellow"/>
            <w:lang w:val="nl-NL"/>
          </w:rPr>
          <w:t>140600</w:t>
        </w:r>
      </w:hyperlink>
      <w:r w:rsidRPr="00C07DD4">
        <w:rPr>
          <w:rFonts w:cs="Arial"/>
          <w:sz w:val="18"/>
          <w:szCs w:val="18"/>
          <w:highlight w:val="yellow"/>
          <w:lang w:val="nl-NL"/>
        </w:rPr>
        <w:t>.</w:t>
      </w:r>
      <w:bookmarkEnd w:id="126"/>
    </w:p>
  </w:footnote>
  <w:footnote w:id="41">
    <w:p w:rsidR="005B37AE" w:rsidRPr="005C2D3B" w:rsidRDefault="005B37AE" w:rsidP="00BE25CA">
      <w:pPr>
        <w:pStyle w:val="Voetnoottekst"/>
        <w:spacing w:after="60"/>
        <w:ind w:left="142" w:hanging="142"/>
        <w:rPr>
          <w:sz w:val="22"/>
          <w:szCs w:val="22"/>
        </w:rPr>
      </w:pPr>
      <w:r w:rsidRPr="005C2D3B">
        <w:rPr>
          <w:rStyle w:val="Voetnootmarkering"/>
          <w:sz w:val="22"/>
          <w:szCs w:val="22"/>
        </w:rPr>
        <w:footnoteRef/>
      </w:r>
      <w:r w:rsidRPr="005C2D3B">
        <w:rPr>
          <w:sz w:val="22"/>
          <w:szCs w:val="22"/>
        </w:rPr>
        <w:t xml:space="preserve"> </w:t>
      </w:r>
      <w:r w:rsidRPr="005C2D3B">
        <w:rPr>
          <w:sz w:val="18"/>
          <w:szCs w:val="18"/>
        </w:rPr>
        <w:t>Artikel 4 van het koninklijk besluit van 30 maart 2020,</w:t>
      </w:r>
      <w:r w:rsidRPr="005C2D3B">
        <w:rPr>
          <w:rFonts w:eastAsiaTheme="minorHAnsi" w:cs="Arial"/>
          <w:bCs/>
          <w:sz w:val="18"/>
          <w:szCs w:val="18"/>
          <w:lang w:eastAsia="en-US"/>
        </w:rPr>
        <w:t xml:space="preserve"> verlengd tot 31/08/2020 door artikel 1 van het koninklijk besluit (I) van 15 juli 2020 en tot 31/12/2020 voor de werknemers tewerkgesteld in een HGO door artikel 10 van het koninklijk besluit (I) van 15 juli 2020.</w:t>
      </w:r>
      <w:r w:rsidRPr="00BE25CA">
        <w:rPr>
          <w:rFonts w:cs="Arial"/>
          <w:sz w:val="18"/>
          <w:szCs w:val="18"/>
          <w:highlight w:val="yellow"/>
        </w:rPr>
        <w:t xml:space="preserve"> </w:t>
      </w:r>
      <w:r w:rsidRPr="00CC2D4C">
        <w:rPr>
          <w:rFonts w:cs="Arial"/>
          <w:sz w:val="18"/>
          <w:szCs w:val="18"/>
          <w:highlight w:val="yellow"/>
        </w:rPr>
        <w:t>Deze regeling zal door een nieuw koninklijk besluit voor de periode van 01/10/2020 tot en met 31/03/2021 opnieuw veralgemeend worden voor alle werknemers.</w:t>
      </w:r>
    </w:p>
  </w:footnote>
  <w:footnote w:id="42">
    <w:p w:rsidR="005B37AE" w:rsidRPr="005C2D3B" w:rsidRDefault="005B37AE" w:rsidP="00006180">
      <w:pPr>
        <w:pStyle w:val="Voetnoottekst"/>
        <w:ind w:left="142" w:hanging="142"/>
      </w:pPr>
      <w:r w:rsidRPr="005C2D3B">
        <w:rPr>
          <w:rStyle w:val="Voetnootmarkering"/>
          <w:sz w:val="22"/>
          <w:szCs w:val="22"/>
        </w:rPr>
        <w:footnoteRef/>
      </w:r>
      <w:r w:rsidRPr="005C2D3B">
        <w:rPr>
          <w:sz w:val="22"/>
          <w:szCs w:val="22"/>
        </w:rPr>
        <w:t xml:space="preserve"> </w:t>
      </w:r>
      <w:r w:rsidRPr="005C2D3B">
        <w:rPr>
          <w:sz w:val="18"/>
          <w:szCs w:val="18"/>
        </w:rPr>
        <w:t>Artikelen 11 en 13 van het koninklijk besluit van 30 maart 2020,</w:t>
      </w:r>
      <w:r w:rsidRPr="005C2D3B">
        <w:rPr>
          <w:rFonts w:eastAsiaTheme="minorHAnsi" w:cs="Arial"/>
          <w:bCs/>
          <w:sz w:val="18"/>
          <w:szCs w:val="18"/>
          <w:lang w:eastAsia="en-US"/>
        </w:rPr>
        <w:t xml:space="preserve"> verlengd tot 31/08/2020 door artikel 1 van het koninklijk besluit (I) van 15 juli 2020 en tot 31/12/2020 voor de werknemers tewerkgesteld in een HGO door artikel 10 van het koninklijk besluit (I) van 15 juli 2020.</w:t>
      </w:r>
      <w:r>
        <w:rPr>
          <w:rFonts w:eastAsiaTheme="minorHAnsi" w:cs="Arial"/>
          <w:bCs/>
          <w:sz w:val="18"/>
          <w:szCs w:val="18"/>
          <w:lang w:eastAsia="en-US"/>
        </w:rPr>
        <w:t xml:space="preserve"> </w:t>
      </w:r>
      <w:bookmarkStart w:id="128" w:name="_Hlk55234416"/>
      <w:r w:rsidRPr="00CC2D4C">
        <w:rPr>
          <w:rFonts w:cs="Arial"/>
          <w:sz w:val="18"/>
          <w:szCs w:val="18"/>
          <w:highlight w:val="yellow"/>
        </w:rPr>
        <w:t xml:space="preserve">Deze regeling zal door een nieuw koninklijk besluit voor de periode van 01/10/2020 tot en met 31/03/2021 opnieuw veralgemeend worden voor alle </w:t>
      </w:r>
      <w:r>
        <w:rPr>
          <w:rFonts w:cs="Arial"/>
          <w:sz w:val="18"/>
          <w:szCs w:val="18"/>
          <w:highlight w:val="yellow"/>
        </w:rPr>
        <w:t>werkgevers</w:t>
      </w:r>
      <w:r w:rsidRPr="00CC2D4C">
        <w:rPr>
          <w:rFonts w:cs="Arial"/>
          <w:sz w:val="18"/>
          <w:szCs w:val="18"/>
          <w:highlight w:val="yellow"/>
        </w:rPr>
        <w:t>.</w:t>
      </w:r>
      <w:r>
        <w:rPr>
          <w:rFonts w:cs="Arial"/>
          <w:sz w:val="18"/>
          <w:szCs w:val="18"/>
        </w:rPr>
        <w:t xml:space="preserve"> </w:t>
      </w:r>
      <w:r w:rsidRPr="00A153E9">
        <w:rPr>
          <w:rFonts w:cs="Arial"/>
          <w:sz w:val="18"/>
          <w:szCs w:val="18"/>
          <w:highlight w:val="yellow"/>
        </w:rPr>
        <w:t>De vrijstelling geldt dus niet voor de maand september 2020 indien de werkgever niet erkend is als uitzonderlijk hard getroffen onderneming of behoort tot een uitzonderlijk hard getroffen sector.</w:t>
      </w:r>
    </w:p>
    <w:bookmarkEnd w:id="128"/>
  </w:footnote>
  <w:footnote w:id="43">
    <w:p w:rsidR="005B37AE" w:rsidRPr="005C2D3B" w:rsidRDefault="005B37AE" w:rsidP="001C591F">
      <w:pPr>
        <w:pStyle w:val="Voetnoottekst"/>
        <w:spacing w:before="60"/>
      </w:pPr>
      <w:r w:rsidRPr="005C2D3B">
        <w:rPr>
          <w:rStyle w:val="Voetnootmarkering"/>
        </w:rPr>
        <w:footnoteRef/>
      </w:r>
      <w:r w:rsidRPr="005C2D3B">
        <w:t xml:space="preserve"> </w:t>
      </w:r>
      <w:r w:rsidRPr="005C2D3B">
        <w:rPr>
          <w:sz w:val="18"/>
          <w:szCs w:val="18"/>
        </w:rPr>
        <w:t>Artikel 16 van het koninklijk besluit van 30 maart 2020.</w:t>
      </w:r>
    </w:p>
  </w:footnote>
  <w:footnote w:id="44">
    <w:p w:rsidR="005B37AE" w:rsidRPr="005C2D3B" w:rsidRDefault="005B37AE" w:rsidP="001C591F">
      <w:pPr>
        <w:pStyle w:val="Voetnoottekst"/>
        <w:spacing w:before="60"/>
        <w:ind w:left="142" w:hanging="142"/>
        <w:rPr>
          <w:sz w:val="18"/>
          <w:szCs w:val="18"/>
        </w:rPr>
      </w:pPr>
      <w:r w:rsidRPr="005C2D3B">
        <w:rPr>
          <w:rStyle w:val="Voetnootmarkering"/>
        </w:rPr>
        <w:footnoteRef/>
      </w:r>
      <w:r w:rsidRPr="005C2D3B">
        <w:t xml:space="preserve"> </w:t>
      </w:r>
      <w:r w:rsidRPr="005C2D3B">
        <w:rPr>
          <w:sz w:val="18"/>
          <w:szCs w:val="18"/>
        </w:rPr>
        <w:t xml:space="preserve">Artikel 7 van het </w:t>
      </w:r>
      <w:r w:rsidRPr="005C2D3B">
        <w:rPr>
          <w:rFonts w:eastAsiaTheme="minorHAnsi" w:cs="Arial"/>
          <w:bCs/>
          <w:sz w:val="18"/>
          <w:szCs w:val="18"/>
          <w:lang w:eastAsia="en-US"/>
        </w:rPr>
        <w:t>koninklijk besluit van 22 juni 2020.</w:t>
      </w:r>
    </w:p>
  </w:footnote>
  <w:footnote w:id="45">
    <w:p w:rsidR="005B37AE" w:rsidRPr="005C2D3B" w:rsidRDefault="005B37AE" w:rsidP="00D96685">
      <w:pPr>
        <w:pStyle w:val="Voetnoottekst"/>
        <w:spacing w:before="60"/>
        <w:ind w:left="142" w:hanging="142"/>
      </w:pPr>
      <w:r w:rsidRPr="005C2D3B">
        <w:rPr>
          <w:rStyle w:val="Voetnootmarkering"/>
        </w:rPr>
        <w:footnoteRef/>
      </w:r>
      <w:r w:rsidRPr="005C2D3B">
        <w:t xml:space="preserve"> </w:t>
      </w:r>
      <w:r w:rsidRPr="005C2D3B">
        <w:rPr>
          <w:sz w:val="18"/>
          <w:szCs w:val="18"/>
        </w:rPr>
        <w:t>Koninklijk besluit van 13 mei 2020 tot opheffing van artikel 72 van het koninklijk besluit van 25 november 1991 houdende de werkloosheidsreglementering en tot wijziging van artikel 131bis in hetzelfde besluit (BS 27/05/2020 – IW 01/07/2020).</w:t>
      </w:r>
    </w:p>
  </w:footnote>
  <w:footnote w:id="46">
    <w:p w:rsidR="005B37AE" w:rsidRPr="005C2D3B" w:rsidRDefault="005B37AE" w:rsidP="00DE19BD">
      <w:pPr>
        <w:pStyle w:val="Voetnoottekst"/>
        <w:spacing w:before="60"/>
      </w:pPr>
      <w:r w:rsidRPr="005C2D3B">
        <w:rPr>
          <w:rStyle w:val="Voetnootmarkering"/>
        </w:rPr>
        <w:footnoteRef/>
      </w:r>
      <w:r w:rsidRPr="005C2D3B">
        <w:t xml:space="preserve"> </w:t>
      </w:r>
      <w:r w:rsidRPr="005C2D3B">
        <w:rPr>
          <w:rFonts w:cs="Arial"/>
          <w:sz w:val="18"/>
          <w:szCs w:val="18"/>
        </w:rPr>
        <w:t>De datum 30/06/2020 werd weerhouden als datum van het einde van de beperkende gezondheidsmaatregelen.</w:t>
      </w:r>
    </w:p>
  </w:footnote>
  <w:footnote w:id="47">
    <w:p w:rsidR="005B37AE" w:rsidRPr="005C2D3B" w:rsidRDefault="005B37AE" w:rsidP="003815FB">
      <w:pPr>
        <w:pStyle w:val="Voetnoottekst"/>
        <w:ind w:left="142" w:hanging="142"/>
      </w:pPr>
      <w:r w:rsidRPr="005C2D3B">
        <w:rPr>
          <w:rStyle w:val="Voetnootmarkering"/>
        </w:rPr>
        <w:footnoteRef/>
      </w:r>
      <w:r w:rsidRPr="005C2D3B">
        <w:t xml:space="preserve"> </w:t>
      </w:r>
      <w:bookmarkStart w:id="139" w:name="_Hlk42702260"/>
      <w:r w:rsidRPr="005C2D3B">
        <w:rPr>
          <w:sz w:val="18"/>
          <w:szCs w:val="18"/>
        </w:rPr>
        <w:t>Zie artikel 34 van het ministerieel besluit van 26 november 1991 houdende de toepassingsregelen van de werkloosheidsreglementering.</w:t>
      </w:r>
      <w:bookmarkEnd w:id="139"/>
    </w:p>
  </w:footnote>
  <w:footnote w:id="48">
    <w:p w:rsidR="005B37AE" w:rsidRPr="005C2D3B" w:rsidRDefault="005B37AE" w:rsidP="00F75112">
      <w:pPr>
        <w:pStyle w:val="Voetnoottekst"/>
        <w:spacing w:before="60"/>
        <w:ind w:left="142" w:hanging="142"/>
      </w:pPr>
      <w:r w:rsidRPr="005C2D3B">
        <w:rPr>
          <w:rStyle w:val="Voetnootmarkering"/>
        </w:rPr>
        <w:footnoteRef/>
      </w:r>
      <w:r w:rsidRPr="005C2D3B">
        <w:t xml:space="preserve"> </w:t>
      </w:r>
      <w:bookmarkStart w:id="144" w:name="_Hlk43752609"/>
      <w:r w:rsidRPr="005C2D3B">
        <w:rPr>
          <w:sz w:val="18"/>
          <w:szCs w:val="18"/>
        </w:rPr>
        <w:t>Deze maatregel wordt na juni 2020 niet meer verlengd. Aan de uitbetalingsinstelling wordt gevraagd hun leden daarvan in te lichten om voor de maand juli 2020 vertraging bij de betalingen te vermijden en tevens een oproep tot het gebruik van de EC3 te doen.</w:t>
      </w:r>
      <w:r w:rsidRPr="005C2D3B">
        <w:t xml:space="preserve"> </w:t>
      </w:r>
      <w:bookmarkEnd w:id="144"/>
    </w:p>
  </w:footnote>
  <w:footnote w:id="49">
    <w:p w:rsidR="005B37AE" w:rsidRPr="005C2D3B" w:rsidRDefault="005B37AE" w:rsidP="00A8671A">
      <w:pPr>
        <w:pStyle w:val="Voetnoottekst"/>
        <w:ind w:left="142" w:hanging="142"/>
      </w:pPr>
      <w:r w:rsidRPr="005C2D3B">
        <w:rPr>
          <w:rStyle w:val="Voetnootmarkering"/>
        </w:rPr>
        <w:footnoteRef/>
      </w:r>
      <w:r w:rsidRPr="005C2D3B">
        <w:t xml:space="preserve"> </w:t>
      </w:r>
      <w:r w:rsidRPr="005C2D3B">
        <w:rPr>
          <w:sz w:val="18"/>
          <w:szCs w:val="18"/>
        </w:rPr>
        <w:t xml:space="preserve">Artikel 63, § 1, derde lid, van het koninklijk besluit van 25 november 1991 houdende de werkloosheidsreglementering </w:t>
      </w:r>
      <w:r w:rsidRPr="005C2D3B">
        <w:rPr>
          <w:sz w:val="18"/>
          <w:szCs w:val="18"/>
        </w:rPr>
        <w:br/>
      </w:r>
      <w:r w:rsidRPr="005C2D3B">
        <w:rPr>
          <w:sz w:val="18"/>
          <w:szCs w:val="18"/>
        </w:rPr>
        <w:t xml:space="preserve">(zie RioDoc </w:t>
      </w:r>
      <w:hyperlink r:id="rId2" w:history="1">
        <w:r w:rsidRPr="005C2D3B">
          <w:rPr>
            <w:rStyle w:val="Hyperlink"/>
            <w:rFonts w:ascii="Arial" w:hAnsi="Arial"/>
            <w:sz w:val="18"/>
            <w:szCs w:val="18"/>
          </w:rPr>
          <w:t>152671</w:t>
        </w:r>
      </w:hyperlink>
      <w:r w:rsidRPr="005C2D3B">
        <w:rPr>
          <w:sz w:val="18"/>
          <w:szCs w:val="18"/>
        </w:rPr>
        <w:t>).</w:t>
      </w:r>
    </w:p>
  </w:footnote>
  <w:footnote w:id="50">
    <w:p w:rsidR="005B37AE" w:rsidRPr="005C2D3B" w:rsidRDefault="005B37AE" w:rsidP="006B7285">
      <w:pPr>
        <w:pStyle w:val="Voetnoottekst"/>
        <w:rPr>
          <w:sz w:val="22"/>
          <w:szCs w:val="22"/>
        </w:rPr>
      </w:pPr>
      <w:r w:rsidRPr="005C2D3B">
        <w:rPr>
          <w:rStyle w:val="Voetnootmarkering"/>
          <w:sz w:val="22"/>
          <w:szCs w:val="22"/>
        </w:rPr>
        <w:footnoteRef/>
      </w:r>
      <w:r w:rsidRPr="005C2D3B">
        <w:rPr>
          <w:sz w:val="22"/>
          <w:szCs w:val="22"/>
        </w:rPr>
        <w:t xml:space="preserve"> </w:t>
      </w:r>
      <w:r w:rsidRPr="005C2D3B">
        <w:rPr>
          <w:sz w:val="18"/>
          <w:szCs w:val="18"/>
        </w:rPr>
        <w:t>Artikel 2 van het koninklijk besluit van 30 maart 2020.</w:t>
      </w:r>
    </w:p>
  </w:footnote>
  <w:footnote w:id="51">
    <w:p w:rsidR="005B37AE" w:rsidRPr="005C2D3B" w:rsidRDefault="005B37AE" w:rsidP="006B7285">
      <w:pPr>
        <w:pStyle w:val="Voetnoottekst"/>
      </w:pPr>
      <w:r w:rsidRPr="005C2D3B">
        <w:rPr>
          <w:rStyle w:val="Voetnootmarkering"/>
          <w:sz w:val="22"/>
          <w:szCs w:val="22"/>
        </w:rPr>
        <w:footnoteRef/>
      </w:r>
      <w:r w:rsidRPr="005C2D3B">
        <w:rPr>
          <w:sz w:val="22"/>
          <w:szCs w:val="22"/>
        </w:rPr>
        <w:t xml:space="preserve"> </w:t>
      </w:r>
      <w:r w:rsidRPr="005C2D3B">
        <w:rPr>
          <w:sz w:val="18"/>
          <w:szCs w:val="18"/>
        </w:rPr>
        <w:t>Artikel 15 van het koninklijk besluit van 30 maart 2020.</w:t>
      </w:r>
    </w:p>
  </w:footnote>
  <w:footnote w:id="52">
    <w:p w:rsidR="005B37AE" w:rsidRPr="005C2D3B" w:rsidRDefault="005B37AE" w:rsidP="00F347B2">
      <w:pPr>
        <w:pStyle w:val="Voetnoottekst"/>
        <w:ind w:left="142" w:hanging="142"/>
      </w:pPr>
      <w:r w:rsidRPr="00BD28D6">
        <w:rPr>
          <w:rStyle w:val="Voetnootmarkering"/>
        </w:rPr>
        <w:footnoteRef/>
      </w:r>
      <w:r w:rsidRPr="00BD28D6">
        <w:t xml:space="preserve"> </w:t>
      </w:r>
      <w:r w:rsidRPr="00BD28D6">
        <w:rPr>
          <w:sz w:val="18"/>
          <w:szCs w:val="18"/>
        </w:rPr>
        <w:t>Artikel 4 van het koninklijk besluit van 23 april 2020,</w:t>
      </w:r>
      <w:bookmarkStart w:id="152" w:name="_Hlk46780569"/>
      <w:r w:rsidRPr="00BD28D6">
        <w:rPr>
          <w:rFonts w:eastAsiaTheme="minorHAnsi" w:cs="Arial"/>
          <w:bCs/>
          <w:sz w:val="18"/>
          <w:szCs w:val="18"/>
          <w:lang w:eastAsia="en-US"/>
        </w:rPr>
        <w:t xml:space="preserve"> verlenging van drie tot vijf maanden door artikel 2 van het koninklijk besluit (I) van 15 juli 2020</w:t>
      </w:r>
      <w:bookmarkEnd w:id="152"/>
      <w:r w:rsidRPr="00BD28D6">
        <w:rPr>
          <w:rFonts w:eastAsiaTheme="minorHAnsi" w:cs="Arial"/>
          <w:bCs/>
          <w:sz w:val="18"/>
          <w:szCs w:val="18"/>
          <w:lang w:eastAsia="en-US"/>
        </w:rPr>
        <w:t>,</w:t>
      </w:r>
      <w:r w:rsidRPr="00BD28D6">
        <w:rPr>
          <w:sz w:val="18"/>
          <w:szCs w:val="18"/>
        </w:rPr>
        <w:t xml:space="preserve"> verlenging van vijf tot zes maanden </w:t>
      </w:r>
      <w:bookmarkStart w:id="153" w:name="_Hlk51789651"/>
      <w:r w:rsidRPr="00BD28D6">
        <w:rPr>
          <w:sz w:val="18"/>
          <w:szCs w:val="18"/>
        </w:rPr>
        <w:t>door artikel 1 van het koninklijk besluit van 27 september 2020 tot verlenging van de maatregelen genomen op vlak van werkloosheid in het kader van de strijd tegen de verspreiding van het coronavirus COVID-19 (BS 01/10/2020)</w:t>
      </w:r>
      <w:bookmarkEnd w:id="153"/>
      <w:r w:rsidRPr="00BD28D6">
        <w:rPr>
          <w:sz w:val="18"/>
          <w:szCs w:val="18"/>
        </w:rPr>
        <w:t xml:space="preserve"> en verlenging van zes tot negen maanden ingevolge een beslissing van de minister (het koninklijk besluit dat deze verlenging bevestigt moet nog worden gepubliceerd).</w:t>
      </w:r>
      <w:r>
        <w:rPr>
          <w:sz w:val="18"/>
          <w:szCs w:val="18"/>
        </w:rPr>
        <w:t xml:space="preserve"> </w:t>
      </w:r>
    </w:p>
  </w:footnote>
  <w:footnote w:id="53">
    <w:p w:rsidR="005B37AE" w:rsidRPr="005C2D3B" w:rsidRDefault="005B37AE" w:rsidP="00F347B2">
      <w:pPr>
        <w:pStyle w:val="Voetnoottekst"/>
        <w:ind w:left="142" w:hanging="142"/>
        <w:rPr>
          <w:sz w:val="18"/>
          <w:szCs w:val="18"/>
        </w:rPr>
      </w:pPr>
      <w:r w:rsidRPr="00BD28D6">
        <w:rPr>
          <w:rStyle w:val="Voetnootmarkering"/>
        </w:rPr>
        <w:footnoteRef/>
      </w:r>
      <w:r w:rsidRPr="00BD28D6">
        <w:t xml:space="preserve"> </w:t>
      </w:r>
      <w:r w:rsidRPr="00BD28D6">
        <w:rPr>
          <w:sz w:val="18"/>
          <w:szCs w:val="18"/>
        </w:rPr>
        <w:t>Artikel 5 van het koninklijk besluit van 23 april 2020,</w:t>
      </w:r>
      <w:bookmarkStart w:id="155" w:name="_Hlk46780672"/>
      <w:r w:rsidRPr="00BD28D6">
        <w:rPr>
          <w:rFonts w:eastAsiaTheme="minorHAnsi" w:cs="Arial"/>
          <w:bCs/>
          <w:sz w:val="18"/>
          <w:szCs w:val="18"/>
          <w:lang w:eastAsia="en-US"/>
        </w:rPr>
        <w:t xml:space="preserve"> verlenging van drie tot vijf maanden door artikel 3 van het koninklijk besluit (I) van 15 juli 2020, verlenging van vijf tot zes maanden</w:t>
      </w:r>
      <w:r w:rsidRPr="00BD28D6">
        <w:rPr>
          <w:sz w:val="18"/>
          <w:szCs w:val="18"/>
        </w:rPr>
        <w:t xml:space="preserve"> door artikel 2 van het koninklijk besluit van 27 september 2020 tot verlenging van de maatregelen genomen op vlak van werkloosheid in het kader van de strijd tegen de verspreiding van het coronavirus COVID-19 (BS 01/10/2020)</w:t>
      </w:r>
      <w:bookmarkEnd w:id="155"/>
      <w:r w:rsidRPr="00BD28D6">
        <w:rPr>
          <w:sz w:val="18"/>
          <w:szCs w:val="18"/>
        </w:rPr>
        <w:t xml:space="preserve"> en verlenging van zes tot negen maanden ingevolge een beslissing van de minister (het koninklijk besluit dat deze verlenging bevestigt moet nog worden gepubliceerd).</w:t>
      </w:r>
    </w:p>
  </w:footnote>
  <w:footnote w:id="54">
    <w:p w:rsidR="005B37AE" w:rsidRPr="005C2D3B" w:rsidRDefault="005B37AE" w:rsidP="00D5330B">
      <w:pPr>
        <w:pStyle w:val="Voetnoottekst"/>
        <w:ind w:left="142" w:right="-335" w:hanging="142"/>
        <w:rPr>
          <w:sz w:val="18"/>
          <w:szCs w:val="18"/>
        </w:rPr>
      </w:pPr>
      <w:r w:rsidRPr="005C2D3B">
        <w:rPr>
          <w:rStyle w:val="Voetnootmarkering"/>
        </w:rPr>
        <w:footnoteRef/>
      </w:r>
      <w:r w:rsidRPr="005C2D3B">
        <w:t xml:space="preserve"> </w:t>
      </w:r>
      <w:r w:rsidRPr="005C2D3B">
        <w:t>Wet van 15 juli 2020 tot verbetering van de toestand van de werknemers in de culturele sector (BS 27/07/2020)</w:t>
      </w:r>
      <w:r w:rsidRPr="005C2D3B">
        <w:rPr>
          <w:sz w:val="18"/>
          <w:szCs w:val="18"/>
        </w:rPr>
        <w:t>.</w:t>
      </w:r>
    </w:p>
  </w:footnote>
  <w:footnote w:id="55">
    <w:p w:rsidR="005B37AE" w:rsidRDefault="005B37AE" w:rsidP="00B80C6D">
      <w:pPr>
        <w:pStyle w:val="Voetnoottekst"/>
        <w:ind w:left="142" w:hanging="142"/>
      </w:pPr>
      <w:r w:rsidRPr="00B80C6D">
        <w:rPr>
          <w:rStyle w:val="Voetnootmarkering"/>
        </w:rPr>
        <w:footnoteRef/>
      </w:r>
      <w:r w:rsidRPr="00B80C6D">
        <w:t xml:space="preserve"> </w:t>
      </w:r>
      <w:bookmarkStart w:id="168" w:name="_Hlk51790726"/>
      <w:r w:rsidRPr="00B80C6D">
        <w:rPr>
          <w:sz w:val="18"/>
          <w:szCs w:val="18"/>
        </w:rPr>
        <w:t>Naar analogie met hetgeen in het punt 1.6 wordt gezegd, geldt ook hier dat</w:t>
      </w:r>
      <w:r>
        <w:rPr>
          <w:sz w:val="18"/>
          <w:szCs w:val="18"/>
        </w:rPr>
        <w:t xml:space="preserve"> </w:t>
      </w:r>
      <w:bookmarkStart w:id="169" w:name="_Hlk55119369"/>
      <w:r w:rsidRPr="006B1ACA">
        <w:rPr>
          <w:sz w:val="18"/>
          <w:szCs w:val="18"/>
          <w:highlight w:val="yellow"/>
        </w:rPr>
        <w:t>de indieningstermijn niet loopt in de periode tot 31/12/2020 en dat</w:t>
      </w:r>
      <w:r w:rsidRPr="00B80C6D">
        <w:rPr>
          <w:sz w:val="18"/>
          <w:szCs w:val="18"/>
        </w:rPr>
        <w:t xml:space="preserve">, </w:t>
      </w:r>
      <w:bookmarkEnd w:id="169"/>
      <w:r w:rsidRPr="00B80C6D">
        <w:rPr>
          <w:sz w:val="18"/>
          <w:szCs w:val="18"/>
        </w:rPr>
        <w:t xml:space="preserve">indien de indieningstermijn of de termijn voor herindiening met maximum één maand is overschreden, een aanvraag C54 met </w:t>
      </w:r>
      <w:r w:rsidRPr="006B1ACA">
        <w:rPr>
          <w:sz w:val="18"/>
          <w:szCs w:val="18"/>
          <w:highlight w:val="yellow"/>
        </w:rPr>
        <w:t>[…]</w:t>
      </w:r>
      <w:r w:rsidRPr="00B80C6D">
        <w:rPr>
          <w:sz w:val="18"/>
          <w:szCs w:val="18"/>
        </w:rPr>
        <w:t xml:space="preserve"> een verwijzing naar de problematische omstandigheden als gevolg het coronavirus in principe wordt toegestaan.</w:t>
      </w:r>
      <w:bookmarkEnd w:id="168"/>
      <w:r>
        <w:rPr>
          <w:sz w:val="18"/>
          <w:szCs w:val="18"/>
        </w:rPr>
        <w:t xml:space="preserve"> </w:t>
      </w:r>
      <w:bookmarkStart w:id="170" w:name="_Hlk55120088"/>
      <w:r w:rsidRPr="00746882">
        <w:rPr>
          <w:sz w:val="18"/>
          <w:szCs w:val="18"/>
          <w:highlight w:val="yellow"/>
        </w:rPr>
        <w:t>Aangezien rekening moet worden gehouden met het feit dat deze nieuwe wetgeving mogelijk niet tijdig door de werknemer kon zijn gekend, wordt een aanvraag C54 betreffende het zich niet binnen de voorziene termijn ingeschreven hebben als werkzoekende in principe eveneens aanvaard.</w:t>
      </w:r>
      <w:r>
        <w:rPr>
          <w:sz w:val="18"/>
          <w:szCs w:val="18"/>
        </w:rPr>
        <w:t xml:space="preserve">  </w:t>
      </w:r>
      <w:bookmarkEnd w:id="170"/>
    </w:p>
  </w:footnote>
  <w:footnote w:id="56">
    <w:p w:rsidR="005B37AE" w:rsidRPr="005C2D3B" w:rsidRDefault="005B37AE">
      <w:pPr>
        <w:pStyle w:val="Voetnoottekst"/>
      </w:pPr>
      <w:r w:rsidRPr="005C2D3B">
        <w:rPr>
          <w:rStyle w:val="Voetnootmarkering"/>
        </w:rPr>
        <w:footnoteRef/>
      </w:r>
      <w:r w:rsidRPr="005C2D3B">
        <w:t xml:space="preserve"> </w:t>
      </w:r>
      <w:r w:rsidRPr="005C2D3B">
        <w:rPr>
          <w:sz w:val="18"/>
          <w:szCs w:val="18"/>
        </w:rPr>
        <w:t>Voor de tijdelijk werkloze, zie het vorige punt.</w:t>
      </w:r>
    </w:p>
  </w:footnote>
  <w:footnote w:id="57">
    <w:p w:rsidR="005B37AE" w:rsidRPr="005C2D3B" w:rsidRDefault="005B37AE" w:rsidP="0053062C">
      <w:pPr>
        <w:pStyle w:val="Kop3"/>
        <w:spacing w:after="60"/>
        <w:ind w:left="142" w:hanging="142"/>
        <w:rPr>
          <w:sz w:val="16"/>
          <w:szCs w:val="16"/>
        </w:rPr>
      </w:pPr>
      <w:r w:rsidRPr="005C2D3B">
        <w:rPr>
          <w:rStyle w:val="Voetnootmarkering"/>
          <w:rFonts w:ascii="Arial" w:eastAsia="Times New Roman" w:hAnsi="Arial" w:cs="Times New Roman"/>
          <w:color w:val="auto"/>
          <w:sz w:val="20"/>
          <w:szCs w:val="20"/>
        </w:rPr>
        <w:footnoteRef/>
      </w:r>
      <w:r w:rsidRPr="005C2D3B">
        <w:t xml:space="preserve"> </w:t>
      </w:r>
      <w:r w:rsidRPr="005C2D3B">
        <w:rPr>
          <w:rFonts w:ascii="Arial" w:eastAsia="Times New Roman" w:hAnsi="Arial" w:cs="Times New Roman"/>
          <w:color w:val="auto"/>
          <w:sz w:val="18"/>
          <w:szCs w:val="18"/>
        </w:rPr>
        <w:t>Koninklijk besluit nr. 24 van 20 mei 2020 tot tijdelijke uitbreiding van het toepassingsgebied van de wet van 3 juli 2005 betreffende de rechten van vrijwilligers tot de organisaties die door de bevoegde overheid zijn erkend voor de bijstand aan en de zorg voor bejaarden en voor de opvang en de huisvesting van bejaarden in de private commerciële sector (BS 29/05/2020) en koninklijk besluit nr. 36 van 23 juni 2020 tot wijziging van het koninklijk besluit nr. 24 van 20 mei 2020 (BS 30/06/2020).</w:t>
      </w:r>
    </w:p>
  </w:footnote>
  <w:footnote w:id="58">
    <w:p w:rsidR="001F6464" w:rsidRDefault="001F6464" w:rsidP="001F6464">
      <w:pPr>
        <w:pStyle w:val="Voetnoottekst"/>
        <w:ind w:left="142" w:hanging="142"/>
      </w:pPr>
      <w:r w:rsidRPr="001F6464">
        <w:rPr>
          <w:rStyle w:val="Voetnootmarkering"/>
          <w:highlight w:val="yellow"/>
        </w:rPr>
        <w:footnoteRef/>
      </w:r>
      <w:r w:rsidRPr="001F6464">
        <w:rPr>
          <w:highlight w:val="yellow"/>
        </w:rPr>
        <w:t xml:space="preserve"> </w:t>
      </w:r>
      <w:r w:rsidRPr="001F6464">
        <w:rPr>
          <w:sz w:val="18"/>
          <w:szCs w:val="18"/>
          <w:highlight w:val="yellow"/>
        </w:rPr>
        <w:t>Deze beslissing is gebaseerd op artikel 45bis, § 3, van het koninklijk besluit van 25 november 1991 houdende de werkloosheidsreglementering.</w:t>
      </w:r>
    </w:p>
  </w:footnote>
  <w:footnote w:id="59">
    <w:p w:rsidR="005B37AE" w:rsidRPr="005C2D3B" w:rsidRDefault="005B37AE" w:rsidP="0053062C">
      <w:pPr>
        <w:pStyle w:val="Voetnoottekst"/>
        <w:ind w:left="142" w:hanging="142"/>
      </w:pPr>
      <w:r w:rsidRPr="005C2D3B">
        <w:rPr>
          <w:rStyle w:val="Voetnootmarkering"/>
        </w:rPr>
        <w:footnoteRef/>
      </w:r>
      <w:r w:rsidRPr="005C2D3B">
        <w:t xml:space="preserve"> </w:t>
      </w:r>
      <w:r w:rsidRPr="005C2D3B">
        <w:rPr>
          <w:sz w:val="18"/>
          <w:szCs w:val="18"/>
        </w:rPr>
        <w:t>Koninklijk besluit van 28 augustus 2020 tot wijziging van het koninklijk besluit van 20 december 2018 tot verhoging van het jaarlijks kostenplafond, zoals bepaald in artikel 10, eerste lid van de wet van 3 juli 2005 betreffende de rechten van de vrijwilligers, voor bepaalde categorieën van vrijwilligers (BS 08/09/2020). Het verhoogde plafond geldt niet indien de vrijwilliger in dezelfde periode voor dezelfde organisatie fungeert als verenigingswerker in de zin van de wet van 18 juli 2018 betreffende de economische relance en de versterking van de sociale cohesie.</w:t>
      </w:r>
    </w:p>
  </w:footnote>
  <w:footnote w:id="60">
    <w:p w:rsidR="005B37AE" w:rsidRDefault="005B37AE" w:rsidP="00E50103">
      <w:pPr>
        <w:pStyle w:val="Voetnoottekst"/>
        <w:spacing w:before="60"/>
        <w:ind w:left="142" w:hanging="142"/>
      </w:pPr>
      <w:r>
        <w:rPr>
          <w:rStyle w:val="Voetnootmarkering"/>
        </w:rPr>
        <w:footnoteRef/>
      </w:r>
      <w:r>
        <w:t xml:space="preserve"> </w:t>
      </w:r>
      <w:bookmarkStart w:id="185" w:name="_Hlk55235100"/>
      <w:r w:rsidRPr="00E50103">
        <w:rPr>
          <w:sz w:val="18"/>
          <w:szCs w:val="18"/>
          <w:highlight w:val="yellow"/>
        </w:rPr>
        <w:t>Met uitzondering van de maand september 2020 voor de werknemers tewerkgesteld in een niet uitzonderlijk hard getroffen onderneming of sector.</w:t>
      </w:r>
      <w:bookmarkEnd w:id="185"/>
    </w:p>
  </w:footnote>
  <w:footnote w:id="61">
    <w:p w:rsidR="005B37AE" w:rsidRPr="005C2D3B" w:rsidRDefault="005B37AE" w:rsidP="00C8376B">
      <w:pPr>
        <w:pStyle w:val="Voetnoottekst"/>
        <w:spacing w:before="60" w:after="60"/>
        <w:ind w:left="142" w:hanging="142"/>
      </w:pPr>
      <w:r w:rsidRPr="005C2D3B">
        <w:rPr>
          <w:rStyle w:val="Voetnootmarkering"/>
        </w:rPr>
        <w:footnoteRef/>
      </w:r>
      <w:r w:rsidRPr="005C2D3B">
        <w:t xml:space="preserve"> </w:t>
      </w:r>
      <w:r w:rsidRPr="005C2D3B">
        <w:rPr>
          <w:sz w:val="18"/>
          <w:szCs w:val="18"/>
        </w:rPr>
        <w:t>Artikelen 1 en 4 van het koninklijk besluit van 22 juni 2020,</w:t>
      </w:r>
      <w:bookmarkStart w:id="187" w:name="_Hlk46781386"/>
      <w:r w:rsidRPr="005C2D3B">
        <w:rPr>
          <w:rFonts w:eastAsiaTheme="minorHAnsi" w:cs="Arial"/>
          <w:bCs/>
          <w:sz w:val="18"/>
          <w:szCs w:val="18"/>
          <w:lang w:eastAsia="en-US"/>
        </w:rPr>
        <w:t xml:space="preserve"> verlengd tot 31/08/2020 door artikelen 6 en 9 van het koninklijk besluit (I) van 15 juli 2020 en tot 31/12/2020 voor de werknemers tewerkgesteld in een HGO door artikel 11 en 13 van het koninklijk besluit (I) van 15 juli 2020.</w:t>
      </w:r>
      <w:bookmarkEnd w:id="187"/>
      <w:r w:rsidRPr="00E50103">
        <w:rPr>
          <w:rFonts w:cs="Arial"/>
          <w:sz w:val="18"/>
          <w:szCs w:val="18"/>
          <w:highlight w:val="yellow"/>
        </w:rPr>
        <w:t xml:space="preserve"> </w:t>
      </w:r>
      <w:r w:rsidRPr="00CC2D4C">
        <w:rPr>
          <w:rFonts w:cs="Arial"/>
          <w:sz w:val="18"/>
          <w:szCs w:val="18"/>
          <w:highlight w:val="yellow"/>
        </w:rPr>
        <w:t xml:space="preserve">Deze regeling zal door een nieuw koninklijk besluit voor de periode van 01/10/2020 tot en met 31/03/2021 opnieuw veralgemeend worden voor alle </w:t>
      </w:r>
      <w:r>
        <w:rPr>
          <w:rFonts w:cs="Arial"/>
          <w:sz w:val="18"/>
          <w:szCs w:val="18"/>
          <w:highlight w:val="yellow"/>
        </w:rPr>
        <w:t xml:space="preserve">tijdelijk werkloze </w:t>
      </w:r>
      <w:r w:rsidRPr="00CC2D4C">
        <w:rPr>
          <w:rFonts w:cs="Arial"/>
          <w:sz w:val="18"/>
          <w:szCs w:val="18"/>
          <w:highlight w:val="yellow"/>
        </w:rPr>
        <w:t>werknemers.</w:t>
      </w:r>
    </w:p>
  </w:footnote>
  <w:footnote w:id="62">
    <w:p w:rsidR="005B37AE" w:rsidRPr="005C2D3B" w:rsidRDefault="005B37AE" w:rsidP="00631B65">
      <w:pPr>
        <w:pStyle w:val="Voetnoottekst"/>
        <w:spacing w:after="60"/>
        <w:ind w:left="142" w:hanging="142"/>
      </w:pPr>
      <w:r w:rsidRPr="005C2D3B">
        <w:rPr>
          <w:rStyle w:val="Voetnootmarkering"/>
        </w:rPr>
        <w:footnoteRef/>
      </w:r>
      <w:r w:rsidRPr="005C2D3B">
        <w:t xml:space="preserve"> </w:t>
      </w:r>
      <w:r w:rsidRPr="005C2D3B">
        <w:rPr>
          <w:sz w:val="18"/>
          <w:szCs w:val="18"/>
        </w:rPr>
        <w:t>Dit principe beoogt te vermijden dat de werknemer een bijkomstige activiteit die hij in het verleden uitoefende reactiveert. In tegenstelling tot de voorwaarde voorzien in artikel 48, § 1, eerste lid, 2°, is niet vereist dat de werknemer de activiteit effectief al gedurende drie maanden uitoefende.</w:t>
      </w:r>
    </w:p>
  </w:footnote>
  <w:footnote w:id="63">
    <w:p w:rsidR="005B37AE" w:rsidRPr="005C2D3B" w:rsidRDefault="005B37AE" w:rsidP="00564390">
      <w:pPr>
        <w:pStyle w:val="Voetnoottekst"/>
        <w:ind w:left="142" w:hanging="142"/>
      </w:pPr>
      <w:r w:rsidRPr="005C2D3B">
        <w:rPr>
          <w:rStyle w:val="Voetnootmarkering"/>
        </w:rPr>
        <w:footnoteRef/>
      </w:r>
      <w:r w:rsidRPr="005C2D3B">
        <w:t xml:space="preserve"> </w:t>
      </w:r>
      <w:r w:rsidRPr="005C2D3B">
        <w:rPr>
          <w:sz w:val="18"/>
          <w:szCs w:val="18"/>
        </w:rPr>
        <w:t>Dit geldt voor alle situaties bedoeld in artikel 130, § 1, en dus ook wat betreft de inkomsten uit een politiek mandaat, een pensioen, een met uitkeringen cumuleerbare arbeidsongeschiktheidsvergoeding en artistieke activiteiten.</w:t>
      </w:r>
    </w:p>
  </w:footnote>
  <w:footnote w:id="64">
    <w:p w:rsidR="005B37AE" w:rsidRPr="005C2D3B" w:rsidRDefault="005B37AE" w:rsidP="00C8376B">
      <w:pPr>
        <w:pStyle w:val="Voetnoottekst"/>
        <w:spacing w:before="60" w:after="60"/>
        <w:ind w:left="142" w:hanging="142"/>
      </w:pPr>
      <w:r w:rsidRPr="005C2D3B">
        <w:rPr>
          <w:rStyle w:val="Voetnootmarkering"/>
        </w:rPr>
        <w:footnoteRef/>
      </w:r>
      <w:r w:rsidRPr="005C2D3B">
        <w:t xml:space="preserve"> </w:t>
      </w:r>
      <w:r w:rsidRPr="005C2D3B">
        <w:rPr>
          <w:sz w:val="18"/>
          <w:szCs w:val="18"/>
        </w:rPr>
        <w:t>Artikel 2 van het koninklijk besluit van 22 juni 2020</w:t>
      </w:r>
      <w:bookmarkStart w:id="197" w:name="_Hlk46781541"/>
      <w:r w:rsidRPr="005C2D3B">
        <w:rPr>
          <w:sz w:val="18"/>
          <w:szCs w:val="18"/>
        </w:rPr>
        <w:t>,</w:t>
      </w:r>
      <w:r w:rsidRPr="005C2D3B">
        <w:rPr>
          <w:rFonts w:eastAsiaTheme="minorHAnsi" w:cs="Arial"/>
          <w:bCs/>
          <w:sz w:val="18"/>
          <w:szCs w:val="18"/>
          <w:lang w:eastAsia="en-US"/>
        </w:rPr>
        <w:t xml:space="preserve"> verlengd tot en met augustus 2020 door artikel 7 van het koninklijk besluit (I) van 15 juli 2020 en tot 31/12/2020 voor de werknemers tewerkgesteld in een uitzonderlijk hard getroffen onderneming of sector door artikel 12 van het koninklijk besluit (I) van 15 juli 2020.</w:t>
      </w:r>
      <w:bookmarkStart w:id="198" w:name="_Hlk55244477"/>
      <w:bookmarkEnd w:id="197"/>
      <w:r w:rsidRPr="00E50103">
        <w:rPr>
          <w:rFonts w:cs="Arial"/>
          <w:sz w:val="18"/>
          <w:szCs w:val="18"/>
          <w:highlight w:val="yellow"/>
        </w:rPr>
        <w:t xml:space="preserve"> </w:t>
      </w:r>
      <w:r w:rsidRPr="00CC2D4C">
        <w:rPr>
          <w:rFonts w:cs="Arial"/>
          <w:sz w:val="18"/>
          <w:szCs w:val="18"/>
          <w:highlight w:val="yellow"/>
        </w:rPr>
        <w:t xml:space="preserve">Deze regeling zal door een nieuw koninklijk besluit </w:t>
      </w:r>
      <w:r>
        <w:rPr>
          <w:rFonts w:cs="Arial"/>
          <w:sz w:val="18"/>
          <w:szCs w:val="18"/>
          <w:highlight w:val="yellow"/>
        </w:rPr>
        <w:t>voor alle werknemers verlengd worden met</w:t>
      </w:r>
      <w:r w:rsidRPr="00CC2D4C">
        <w:rPr>
          <w:rFonts w:cs="Arial"/>
          <w:sz w:val="18"/>
          <w:szCs w:val="18"/>
          <w:highlight w:val="yellow"/>
        </w:rPr>
        <w:t xml:space="preserve"> de periode van 01/10/2020 tot en met 31/03/2021.</w:t>
      </w:r>
      <w:bookmarkEnd w:id="198"/>
    </w:p>
  </w:footnote>
  <w:footnote w:id="65">
    <w:p w:rsidR="005B37AE" w:rsidRDefault="005B37AE" w:rsidP="00DD5C82">
      <w:pPr>
        <w:pStyle w:val="Voetnoottekst"/>
        <w:ind w:left="142" w:hanging="142"/>
      </w:pPr>
      <w:r>
        <w:rPr>
          <w:rStyle w:val="Voetnootmarkering"/>
        </w:rPr>
        <w:footnoteRef/>
      </w:r>
      <w:r>
        <w:t xml:space="preserve"> </w:t>
      </w:r>
      <w:r w:rsidRPr="00DD5C82">
        <w:rPr>
          <w:sz w:val="18"/>
          <w:szCs w:val="18"/>
          <w:highlight w:val="yellow"/>
        </w:rPr>
        <w:t>Aangezien voor de werknemers tewerkgesteld in een uitzonderlijk hard getroffen onderneming of sector bij deze automatische verlenging geen rekening wordt gehouden met de maand september 2020, kan de uitbetalingsinstelling voor deze werknemers een bijkomende verlenging met maximum 30 dagen (indien de werknemer gedurende de volledige maand bij deze werkgever was tewerkgesteld) vragen.</w:t>
      </w:r>
    </w:p>
  </w:footnote>
  <w:footnote w:id="66">
    <w:p w:rsidR="005B37AE" w:rsidRPr="005C2D3B" w:rsidRDefault="005B37AE" w:rsidP="00247BE0">
      <w:pPr>
        <w:pStyle w:val="Voetnoottekst"/>
        <w:spacing w:after="60"/>
        <w:ind w:left="142" w:hanging="142"/>
      </w:pPr>
      <w:r w:rsidRPr="005C2D3B">
        <w:rPr>
          <w:rStyle w:val="Voetnootmarkering"/>
        </w:rPr>
        <w:footnoteRef/>
      </w:r>
      <w:r w:rsidRPr="005C2D3B">
        <w:t xml:space="preserve"> </w:t>
      </w:r>
      <w:r w:rsidRPr="005C2D3B">
        <w:rPr>
          <w:sz w:val="18"/>
          <w:szCs w:val="18"/>
        </w:rPr>
        <w:t>Artikel 2 van het koninklijk besluit van 23 april 2020</w:t>
      </w:r>
      <w:bookmarkStart w:id="201" w:name="_Hlk42667872"/>
      <w:r w:rsidRPr="005C2D3B">
        <w:rPr>
          <w:sz w:val="18"/>
          <w:szCs w:val="18"/>
        </w:rPr>
        <w:t>. De oorspronkelijke einddatum van 31/05/2020 werd door artikel 2 van het koninklijk besluit van 4 juni 2020 tot verlenging van de maatregelen op vlak van tewerkstelling in de vitale sector ten gevolge van de Covid-19-pandemie verlengd tot 30/06/2020 (BS 10/06/2020).</w:t>
      </w:r>
      <w:bookmarkStart w:id="202" w:name="_Hlk46781745"/>
      <w:r w:rsidRPr="005C2D3B">
        <w:rPr>
          <w:sz w:val="18"/>
          <w:szCs w:val="18"/>
        </w:rPr>
        <w:t xml:space="preserve"> Artikel 5 van het koninklijk besluit (I) van 15 juli 2020 voorziet in een verlenging tot 31/08/2020. </w:t>
      </w:r>
      <w:bookmarkStart w:id="203" w:name="_Hlk50283552"/>
      <w:r w:rsidRPr="005C2D3B">
        <w:rPr>
          <w:sz w:val="18"/>
          <w:szCs w:val="18"/>
        </w:rPr>
        <w:t>Het koninklijk besluit van 13 september 2020 wijziging van artikel 7 van het koninklijk besluit van 23 april 2020</w:t>
      </w:r>
      <w:r w:rsidRPr="005C2D3B">
        <w:rPr>
          <w:rFonts w:eastAsiaTheme="minorHAnsi" w:cs="Arial"/>
          <w:bCs/>
          <w:sz w:val="18"/>
          <w:szCs w:val="18"/>
          <w:lang w:eastAsia="en-US"/>
        </w:rPr>
        <w:t xml:space="preserve"> tot het tijdelijk versoepelen van de voorwaarden waaronder werklozen, al dan niet met bedrijfstoeslag, kunnen worden tewerkgesteld in vitale sectoren en tot het tijdelijk bevriezen van de degressiviteit van de volledige werkloosheidsuitkeringen</w:t>
      </w:r>
      <w:r w:rsidRPr="005C2D3B">
        <w:rPr>
          <w:sz w:val="18"/>
          <w:szCs w:val="18"/>
        </w:rPr>
        <w:t xml:space="preserve"> (BS 17/09/2020) heeft dit nogmaals verlengd tot 31/10/2020. </w:t>
      </w:r>
      <w:bookmarkEnd w:id="202"/>
      <w:bookmarkEnd w:id="203"/>
    </w:p>
    <w:bookmarkEnd w:id="201"/>
  </w:footnote>
  <w:footnote w:id="67">
    <w:p w:rsidR="005B37AE" w:rsidRPr="005C2D3B" w:rsidRDefault="005B37AE" w:rsidP="001F0106">
      <w:pPr>
        <w:overflowPunct/>
        <w:autoSpaceDE/>
        <w:autoSpaceDN/>
        <w:adjustRightInd/>
        <w:spacing w:line="252" w:lineRule="auto"/>
        <w:textAlignment w:val="auto"/>
        <w:rPr>
          <w:sz w:val="18"/>
          <w:szCs w:val="18"/>
        </w:rPr>
      </w:pPr>
      <w:r w:rsidRPr="005C2D3B">
        <w:rPr>
          <w:rStyle w:val="Voetnootmarkering"/>
        </w:rPr>
        <w:footnoteRef/>
      </w:r>
      <w:r w:rsidRPr="005C2D3B">
        <w:t xml:space="preserve"> </w:t>
      </w:r>
      <w:r w:rsidRPr="005C2D3B">
        <w:rPr>
          <w:sz w:val="18"/>
          <w:szCs w:val="18"/>
        </w:rPr>
        <w:t>De vitale sectoren zijn de volgende:</w:t>
      </w:r>
    </w:p>
    <w:p w:rsidR="005B37AE" w:rsidRPr="005C2D3B" w:rsidRDefault="005B37AE" w:rsidP="008F3D1E">
      <w:pPr>
        <w:pStyle w:val="Lijstalinea"/>
        <w:numPr>
          <w:ilvl w:val="0"/>
          <w:numId w:val="11"/>
        </w:numPr>
        <w:overflowPunct/>
        <w:autoSpaceDE/>
        <w:autoSpaceDN/>
        <w:adjustRightInd/>
        <w:spacing w:after="160" w:line="252" w:lineRule="auto"/>
        <w:ind w:left="567"/>
        <w:textAlignment w:val="auto"/>
        <w:rPr>
          <w:rFonts w:ascii="Calibri" w:hAnsi="Calibri"/>
          <w:sz w:val="18"/>
          <w:szCs w:val="18"/>
          <w:lang w:eastAsia="en-US"/>
        </w:rPr>
      </w:pPr>
      <w:r w:rsidRPr="005C2D3B">
        <w:rPr>
          <w:sz w:val="18"/>
          <w:szCs w:val="18"/>
        </w:rPr>
        <w:t>paritair comité 144: landbouwbedrijven;</w:t>
      </w:r>
    </w:p>
    <w:p w:rsidR="005B37AE" w:rsidRPr="005C2D3B" w:rsidRDefault="005B37AE" w:rsidP="008F3D1E">
      <w:pPr>
        <w:pStyle w:val="Lijstalinea"/>
        <w:numPr>
          <w:ilvl w:val="0"/>
          <w:numId w:val="11"/>
        </w:numPr>
        <w:overflowPunct/>
        <w:autoSpaceDE/>
        <w:autoSpaceDN/>
        <w:adjustRightInd/>
        <w:spacing w:after="160" w:line="252" w:lineRule="auto"/>
        <w:ind w:left="567"/>
        <w:textAlignment w:val="auto"/>
        <w:rPr>
          <w:rFonts w:ascii="Calibri" w:hAnsi="Calibri"/>
          <w:sz w:val="18"/>
          <w:szCs w:val="18"/>
          <w:lang w:eastAsia="en-US"/>
        </w:rPr>
      </w:pPr>
      <w:r w:rsidRPr="005C2D3B">
        <w:rPr>
          <w:sz w:val="18"/>
          <w:szCs w:val="18"/>
        </w:rPr>
        <w:t>paritair comité 145: tuinbouwbedrijven, met uitzondering van inplanting en onderhoud van parken en tuinen;</w:t>
      </w:r>
    </w:p>
    <w:p w:rsidR="005B37AE" w:rsidRPr="005C2D3B" w:rsidRDefault="005B37AE" w:rsidP="008F3D1E">
      <w:pPr>
        <w:pStyle w:val="Lijstalinea"/>
        <w:numPr>
          <w:ilvl w:val="0"/>
          <w:numId w:val="11"/>
        </w:numPr>
        <w:overflowPunct/>
        <w:autoSpaceDE/>
        <w:autoSpaceDN/>
        <w:adjustRightInd/>
        <w:spacing w:after="160" w:line="252" w:lineRule="auto"/>
        <w:ind w:left="567"/>
        <w:textAlignment w:val="auto"/>
        <w:rPr>
          <w:rFonts w:ascii="Calibri" w:hAnsi="Calibri"/>
          <w:sz w:val="18"/>
          <w:szCs w:val="18"/>
          <w:lang w:eastAsia="en-US"/>
        </w:rPr>
      </w:pPr>
      <w:r w:rsidRPr="005C2D3B">
        <w:rPr>
          <w:sz w:val="18"/>
          <w:szCs w:val="18"/>
        </w:rPr>
        <w:t>paritair comité 146: bedrijven in de bosbouw;</w:t>
      </w:r>
    </w:p>
    <w:p w:rsidR="005B37AE" w:rsidRPr="005C2D3B" w:rsidRDefault="005B37AE" w:rsidP="008F3D1E">
      <w:pPr>
        <w:pStyle w:val="Lijstalinea"/>
        <w:numPr>
          <w:ilvl w:val="0"/>
          <w:numId w:val="11"/>
        </w:numPr>
        <w:overflowPunct/>
        <w:autoSpaceDE/>
        <w:autoSpaceDN/>
        <w:adjustRightInd/>
        <w:spacing w:after="160" w:line="252" w:lineRule="auto"/>
        <w:ind w:left="567"/>
        <w:textAlignment w:val="auto"/>
        <w:rPr>
          <w:sz w:val="18"/>
          <w:szCs w:val="18"/>
        </w:rPr>
      </w:pPr>
      <w:r w:rsidRPr="005C2D3B">
        <w:rPr>
          <w:sz w:val="18"/>
          <w:szCs w:val="18"/>
        </w:rPr>
        <w:t>paritair comité 322: uitzendbedrijven en erkende ondernemingen die plaatselijk werk of diensten verrichten, op voorwaarde dat de uitzendkracht in dienst is van een gebruiker in de bovengenoemde sectoren.</w:t>
      </w:r>
    </w:p>
  </w:footnote>
  <w:footnote w:id="68">
    <w:p w:rsidR="005B37AE" w:rsidRPr="005C2D3B" w:rsidRDefault="005B37AE" w:rsidP="00D612CD">
      <w:pPr>
        <w:pStyle w:val="Voetnoottekst"/>
        <w:ind w:left="142" w:hanging="142"/>
        <w:rPr>
          <w:sz w:val="18"/>
          <w:szCs w:val="18"/>
        </w:rPr>
      </w:pPr>
      <w:r w:rsidRPr="005C2D3B">
        <w:rPr>
          <w:rStyle w:val="Voetnootmarkering"/>
        </w:rPr>
        <w:footnoteRef/>
      </w:r>
      <w:r w:rsidRPr="005C2D3B">
        <w:t xml:space="preserve"> </w:t>
      </w:r>
      <w:bookmarkStart w:id="207" w:name="_Hlk39180209"/>
      <w:r w:rsidRPr="005C2D3B">
        <w:rPr>
          <w:sz w:val="18"/>
          <w:szCs w:val="18"/>
        </w:rPr>
        <w:t xml:space="preserve">De werkloze is er in principe toe gehouden om elke gebeurtenis die van invloed is op het recht op uitkeringen mee te delen aan zijn uitbetalingsinstelling. Rekening houdend met de vrijstelling van het gebruik van een controlekaart, zal een niet mededeling evenwel geen aanleiding geven tot het opleggen van een administratieve sanctie. </w:t>
      </w:r>
      <w:bookmarkEnd w:id="207"/>
    </w:p>
  </w:footnote>
  <w:footnote w:id="69">
    <w:p w:rsidR="005B37AE" w:rsidRPr="005C2D3B" w:rsidRDefault="005B37AE" w:rsidP="00010D48">
      <w:pPr>
        <w:pStyle w:val="Voetnoottekst"/>
        <w:ind w:left="142" w:hanging="142"/>
        <w:rPr>
          <w:sz w:val="18"/>
          <w:szCs w:val="18"/>
        </w:rPr>
      </w:pPr>
      <w:r w:rsidRPr="005C2D3B">
        <w:rPr>
          <w:rStyle w:val="Voetnootmarkering"/>
        </w:rPr>
        <w:footnoteRef/>
      </w:r>
      <w:r w:rsidRPr="005C2D3B">
        <w:t xml:space="preserve"> </w:t>
      </w:r>
      <w:bookmarkStart w:id="217" w:name="_Hlk41723886"/>
      <w:r w:rsidRPr="005C2D3B">
        <w:rPr>
          <w:sz w:val="18"/>
          <w:szCs w:val="18"/>
        </w:rPr>
        <w:t xml:space="preserve">In uitzonderlijke omstandigheden kan aanvaard worden dat de uitzendovereenkomsten pas later werden hernomen, bijvoorbeeld omdat de werknemer in die periode arbeidsongeschikt was of omdat er pas na een tussenkomst van de Commissie Goede Diensten binnen de sector van de uitzendarbeid nieuwe arbeidsovereenkomsten werden afgesloten. </w:t>
      </w:r>
      <w:bookmarkEnd w:id="217"/>
    </w:p>
  </w:footnote>
  <w:footnote w:id="70">
    <w:p w:rsidR="005B37AE" w:rsidRPr="005C2D3B" w:rsidRDefault="005B37AE" w:rsidP="00605446">
      <w:pPr>
        <w:ind w:left="142" w:hanging="142"/>
        <w:rPr>
          <w:rFonts w:cstheme="minorHAnsi"/>
        </w:rPr>
      </w:pPr>
      <w:r w:rsidRPr="005C2D3B">
        <w:rPr>
          <w:rStyle w:val="Voetnootmarkering"/>
        </w:rPr>
        <w:footnoteRef/>
      </w:r>
      <w:r w:rsidRPr="005C2D3B">
        <w:t xml:space="preserve"> </w:t>
      </w:r>
      <w:r w:rsidRPr="005C2D3B">
        <w:rPr>
          <w:rFonts w:cstheme="minorHAnsi"/>
          <w:sz w:val="18"/>
          <w:szCs w:val="18"/>
        </w:rPr>
        <w:t>Dit belet uiteraard niet dat, indien het gaat om een uitkeringsaanvraag gesitueerd in de maanden maart of april 2020, en indien zou blijken dat er nog geen betaling is verricht, de tijdelijke werkloosheid eveneens moet worden geweigerd.</w:t>
      </w:r>
      <w:r w:rsidRPr="005C2D3B">
        <w:rPr>
          <w:rFonts w:cstheme="minorHAnsi"/>
        </w:rPr>
        <w:t xml:space="preserve">  </w:t>
      </w:r>
    </w:p>
    <w:p w:rsidR="005B37AE" w:rsidRPr="005C2D3B" w:rsidRDefault="005B37AE">
      <w:pPr>
        <w:pStyle w:val="Voetnoottekst"/>
      </w:pPr>
    </w:p>
  </w:footnote>
  <w:footnote w:id="71">
    <w:p w:rsidR="005B37AE" w:rsidRPr="005C2D3B" w:rsidRDefault="005B37AE" w:rsidP="00D5731D">
      <w:pPr>
        <w:ind w:left="142" w:hanging="142"/>
        <w:rPr>
          <w:rFonts w:eastAsiaTheme="minorHAnsi" w:cs="Arial"/>
          <w:sz w:val="18"/>
          <w:szCs w:val="18"/>
          <w:lang w:eastAsia="en-US"/>
        </w:rPr>
      </w:pPr>
      <w:r w:rsidRPr="005C2D3B">
        <w:rPr>
          <w:rStyle w:val="Voetnootmarkering"/>
        </w:rPr>
        <w:footnoteRef/>
      </w:r>
      <w:r w:rsidRPr="005C2D3B">
        <w:t xml:space="preserve"> </w:t>
      </w:r>
      <w:bookmarkStart w:id="224" w:name="_Hlk43446953"/>
      <w:r w:rsidRPr="005C2D3B">
        <w:rPr>
          <w:rFonts w:eastAsiaTheme="minorHAnsi" w:cs="Arial"/>
          <w:sz w:val="18"/>
          <w:szCs w:val="18"/>
          <w:lang w:eastAsia="en-US"/>
        </w:rPr>
        <w:t xml:space="preserve">Deze regeling dient verder met gezond verstand te worden toegepast. Dit betekent dat overeenkomsten van minder dan vijf dagen die kaderen in een voltijdse tewerkstelling in een opdracht van lange duur ook kunnen worden aanvaard, zoals bijvoorbeeld </w:t>
      </w:r>
    </w:p>
    <w:p w:rsidR="005B37AE" w:rsidRPr="005C2D3B" w:rsidRDefault="005B37AE" w:rsidP="00D5731D">
      <w:pPr>
        <w:overflowPunct/>
        <w:autoSpaceDE/>
        <w:autoSpaceDN/>
        <w:adjustRightInd/>
        <w:ind w:left="284" w:hanging="142"/>
        <w:textAlignment w:val="auto"/>
        <w:rPr>
          <w:rFonts w:eastAsiaTheme="minorHAnsi" w:cs="Arial"/>
          <w:sz w:val="18"/>
          <w:szCs w:val="18"/>
          <w:lang w:eastAsia="en-US"/>
        </w:rPr>
      </w:pPr>
      <w:r w:rsidRPr="005C2D3B">
        <w:rPr>
          <w:rFonts w:eastAsiaTheme="minorHAnsi" w:cs="Arial"/>
          <w:sz w:val="18"/>
          <w:szCs w:val="18"/>
          <w:lang w:eastAsia="en-US"/>
        </w:rPr>
        <w:t>-  een arbeidsovereenkomst voor maandag en dinsdag, gevolgd door een arbeidsovereenkomst van donderdag tot en met zaterdag;</w:t>
      </w:r>
    </w:p>
    <w:p w:rsidR="005B37AE" w:rsidRPr="005C2D3B" w:rsidRDefault="005B37AE" w:rsidP="00D5731D">
      <w:pPr>
        <w:overflowPunct/>
        <w:autoSpaceDE/>
        <w:autoSpaceDN/>
        <w:adjustRightInd/>
        <w:ind w:left="284" w:hanging="142"/>
        <w:textAlignment w:val="auto"/>
        <w:rPr>
          <w:rFonts w:eastAsiaTheme="minorHAnsi" w:cs="Arial"/>
          <w:sz w:val="18"/>
          <w:szCs w:val="18"/>
          <w:lang w:eastAsia="en-US"/>
        </w:rPr>
      </w:pPr>
      <w:r w:rsidRPr="005C2D3B">
        <w:rPr>
          <w:rFonts w:eastAsiaTheme="minorHAnsi" w:cs="Arial"/>
          <w:sz w:val="18"/>
          <w:szCs w:val="18"/>
          <w:lang w:eastAsia="en-US"/>
        </w:rPr>
        <w:t>-  een arbeidsovereenkomst van vier dagen met een tewerkstelling van 9u00 per dag, wat overeenstemt met de maximale arbeidsduur per week in de onderneming.</w:t>
      </w:r>
    </w:p>
    <w:p w:rsidR="005B37AE" w:rsidRPr="005C2D3B" w:rsidRDefault="005B37AE" w:rsidP="002F164D">
      <w:pPr>
        <w:pStyle w:val="Voetnoottekst"/>
        <w:ind w:left="142"/>
        <w:rPr>
          <w:sz w:val="18"/>
          <w:szCs w:val="18"/>
        </w:rPr>
      </w:pPr>
      <w:bookmarkStart w:id="225" w:name="_Hlk44049436"/>
      <w:bookmarkEnd w:id="224"/>
      <w:r w:rsidRPr="005C2D3B">
        <w:rPr>
          <w:sz w:val="18"/>
          <w:szCs w:val="18"/>
        </w:rPr>
        <w:t xml:space="preserve">Er moet ook rekening worden gehouden met het feit dat, indien de tewerkstelling in het begin van de maand eindigt en bijvoorbeeld in geval van deeltijdse arbeid, sommige ASR scenario 5 als begindatum van de tewerkstelling fictief de eerste dag van de </w:t>
      </w:r>
      <w:r w:rsidRPr="005C2D3B">
        <w:rPr>
          <w:sz w:val="18"/>
          <w:szCs w:val="18"/>
        </w:rPr>
        <w:t xml:space="preserve">maand vermelden (zie RioDoc </w:t>
      </w:r>
      <w:hyperlink r:id="rId3" w:history="1">
        <w:r w:rsidRPr="005C2D3B">
          <w:rPr>
            <w:rStyle w:val="Hyperlink"/>
            <w:rFonts w:ascii="Arial" w:hAnsi="Arial"/>
            <w:sz w:val="18"/>
            <w:szCs w:val="18"/>
          </w:rPr>
          <w:t>153137</w:t>
        </w:r>
      </w:hyperlink>
      <w:r w:rsidRPr="005C2D3B">
        <w:rPr>
          <w:sz w:val="18"/>
          <w:szCs w:val="18"/>
        </w:rPr>
        <w:t xml:space="preserve"> – punt 4), daar waar deze tewerkstellingen in een vorige maand kunnen zijn gestart en op die manier dus toch het vereiste aantal van vijf dagen kan worden bereikt.</w:t>
      </w:r>
      <w:bookmarkEnd w:id="225"/>
    </w:p>
  </w:footnote>
  <w:footnote w:id="72">
    <w:p w:rsidR="005B37AE" w:rsidRPr="00E33A2A" w:rsidRDefault="005B37AE" w:rsidP="005537D3">
      <w:pPr>
        <w:pStyle w:val="Txt0"/>
        <w:spacing w:before="0" w:after="0"/>
        <w:ind w:left="142" w:right="-194" w:hanging="142"/>
        <w:rPr>
          <w:i/>
          <w:iCs/>
          <w:lang w:val="nl-NL"/>
        </w:rPr>
      </w:pPr>
      <w:r>
        <w:rPr>
          <w:rStyle w:val="Voetnootmarkering"/>
        </w:rPr>
        <w:footnoteRef/>
      </w:r>
      <w:r>
        <w:t xml:space="preserve"> </w:t>
      </w:r>
      <w:bookmarkStart w:id="234" w:name="_Hlk50374296"/>
      <w:r w:rsidRPr="005537D3">
        <w:rPr>
          <w:sz w:val="18"/>
          <w:szCs w:val="18"/>
          <w:highlight w:val="yellow"/>
          <w:lang w:val="nl-NL"/>
        </w:rPr>
        <w:t>Wat betreft de maand september 2020:</w:t>
      </w:r>
      <w:r>
        <w:rPr>
          <w:sz w:val="18"/>
          <w:szCs w:val="18"/>
          <w:lang w:val="nl-NL"/>
        </w:rPr>
        <w:t xml:space="preserve"> d</w:t>
      </w:r>
      <w:r w:rsidRPr="005537D3">
        <w:rPr>
          <w:sz w:val="18"/>
          <w:szCs w:val="18"/>
          <w:lang w:val="nl-NL"/>
        </w:rPr>
        <w:t>e aanvragen tijdelijke werkloosheid</w:t>
      </w:r>
      <w:r w:rsidRPr="005537D3">
        <w:rPr>
          <w:strike/>
          <w:sz w:val="18"/>
          <w:szCs w:val="18"/>
          <w:lang w:val="nl-NL"/>
        </w:rPr>
        <w:t xml:space="preserve"> </w:t>
      </w:r>
      <w:r w:rsidRPr="005537D3">
        <w:rPr>
          <w:sz w:val="18"/>
          <w:szCs w:val="18"/>
          <w:lang w:val="nl-NL"/>
        </w:rPr>
        <w:t>kunnen verder gebeuren volgens de vereenvoudigde procedure, ongeacht de onderneming of de sector is erkend als uitzonderlijk hard getroffen. Dit betekent dat, indien de werknemer een aanvraag indient met een formulier C3.2-</w:t>
      </w:r>
      <w:r w:rsidRPr="005537D3">
        <w:rPr>
          <w:smallCaps/>
          <w:sz w:val="18"/>
          <w:szCs w:val="18"/>
          <w:lang w:val="nl-NL"/>
        </w:rPr>
        <w:t>werknemer-corona-evenementen</w:t>
      </w:r>
      <w:r w:rsidRPr="005537D3">
        <w:rPr>
          <w:sz w:val="18"/>
          <w:szCs w:val="18"/>
          <w:lang w:val="nl-NL"/>
        </w:rPr>
        <w:t>, het formulier C106A-</w:t>
      </w:r>
      <w:r w:rsidRPr="005537D3">
        <w:rPr>
          <w:smallCaps/>
          <w:sz w:val="18"/>
          <w:szCs w:val="18"/>
          <w:lang w:val="nl-NL"/>
        </w:rPr>
        <w:t>corona-hgo</w:t>
      </w:r>
      <w:r w:rsidRPr="005537D3">
        <w:rPr>
          <w:sz w:val="18"/>
          <w:szCs w:val="18"/>
          <w:lang w:val="nl-NL"/>
        </w:rPr>
        <w:t xml:space="preserve"> niet wordt vereist. De werkgever moet evenmin een mededeling van de tijdelijke werkloosheid doen noch een controlekaart C3.2A aan de werknemer bezorgen en de werknemer moet geen formulier C1 indienen. </w:t>
      </w:r>
      <w:bookmarkEnd w:id="234"/>
      <w:r w:rsidRPr="005537D3">
        <w:rPr>
          <w:sz w:val="18"/>
          <w:szCs w:val="18"/>
          <w:lang w:val="nl-NL"/>
        </w:rPr>
        <w:br/>
      </w:r>
      <w:bookmarkStart w:id="235" w:name="_Hlk50374452"/>
      <w:r w:rsidRPr="005537D3">
        <w:rPr>
          <w:sz w:val="18"/>
          <w:szCs w:val="18"/>
          <w:lang w:val="nl-NL"/>
        </w:rPr>
        <w:t xml:space="preserve">Het bestaan van een geldige module S04 met het bijzonder vergoedbaarheidsartikel « EVCOV » laat de betaling van de uitkeringen tijdelijke werkloosheid, inclusief de toeslag van 5,63 euro, op basis van de </w:t>
      </w:r>
      <w:proofErr w:type="gramStart"/>
      <w:r w:rsidRPr="005537D3">
        <w:rPr>
          <w:sz w:val="18"/>
          <w:szCs w:val="18"/>
          <w:lang w:val="nl-NL"/>
        </w:rPr>
        <w:t>ASR scenario</w:t>
      </w:r>
      <w:proofErr w:type="gramEnd"/>
      <w:r w:rsidRPr="005537D3">
        <w:rPr>
          <w:sz w:val="18"/>
          <w:szCs w:val="18"/>
          <w:lang w:val="nl-NL"/>
        </w:rPr>
        <w:t xml:space="preserve"> 5 toe, ongeacht de al dan niet aanwezigheid in de databank Tijdelijke Werkloosheid van een module W14. </w:t>
      </w:r>
    </w:p>
    <w:bookmarkEnd w:id="235"/>
    <w:p w:rsidR="005B37AE" w:rsidRPr="005537D3" w:rsidRDefault="005B37AE">
      <w:pPr>
        <w:pStyle w:val="Voetnoottekst"/>
        <w:rPr>
          <w:lang w:val="nl-NL"/>
        </w:rPr>
      </w:pPr>
    </w:p>
  </w:footnote>
  <w:footnote w:id="73">
    <w:p w:rsidR="005B37AE" w:rsidRPr="005C2D3B" w:rsidRDefault="005B37AE" w:rsidP="0022751B">
      <w:pPr>
        <w:pStyle w:val="Voetnoottekst"/>
        <w:ind w:left="142" w:hanging="142"/>
      </w:pPr>
      <w:r w:rsidRPr="005C2D3B">
        <w:rPr>
          <w:rStyle w:val="Voetnootmarkering"/>
        </w:rPr>
        <w:footnoteRef/>
      </w:r>
      <w:r w:rsidRPr="005C2D3B">
        <w:t xml:space="preserve"> </w:t>
      </w:r>
      <w:r w:rsidRPr="005C2D3B">
        <w:rPr>
          <w:sz w:val="18"/>
          <w:szCs w:val="18"/>
        </w:rPr>
        <w:t>Artikel 21 van het ministerieel besluit van 26 november 1991 houdende de toepassingsregelen van de werkloosheidsreglementering.</w:t>
      </w:r>
    </w:p>
  </w:footnote>
  <w:footnote w:id="74">
    <w:p w:rsidR="005B37AE" w:rsidRPr="005C2D3B" w:rsidRDefault="005B37AE" w:rsidP="0022751B">
      <w:pPr>
        <w:pStyle w:val="Voetnoottekst"/>
        <w:spacing w:before="60" w:after="60"/>
        <w:rPr>
          <w:sz w:val="18"/>
          <w:szCs w:val="18"/>
        </w:rPr>
      </w:pPr>
      <w:r w:rsidRPr="005C2D3B">
        <w:rPr>
          <w:rStyle w:val="Voetnootmarkering"/>
        </w:rPr>
        <w:footnoteRef/>
      </w:r>
      <w:r w:rsidRPr="005C2D3B">
        <w:t xml:space="preserve"> </w:t>
      </w:r>
      <w:r w:rsidRPr="005C2D3B">
        <w:rPr>
          <w:sz w:val="18"/>
          <w:szCs w:val="18"/>
        </w:rPr>
        <w:t>Artikel 109 van het koninklijk besluit van 25 november 1991 houdende de werkloosheidsreglementering.</w:t>
      </w:r>
    </w:p>
  </w:footnote>
  <w:footnote w:id="75">
    <w:p w:rsidR="005B37AE" w:rsidRPr="005C2D3B" w:rsidRDefault="005B37AE" w:rsidP="008F3D1E">
      <w:pPr>
        <w:pStyle w:val="Voetnoottekst"/>
        <w:ind w:left="142" w:hanging="142"/>
      </w:pPr>
      <w:r w:rsidRPr="005C2D3B">
        <w:rPr>
          <w:rStyle w:val="Voetnootmarkering"/>
        </w:rPr>
        <w:footnoteRef/>
      </w:r>
      <w:r w:rsidRPr="005C2D3B">
        <w:t xml:space="preserve"> </w:t>
      </w:r>
      <w:r w:rsidRPr="005C2D3B">
        <w:rPr>
          <w:sz w:val="18"/>
          <w:szCs w:val="18"/>
        </w:rPr>
        <w:t xml:space="preserve">Het betreft een specifieke regeling waarbij de bijdragen niet worden berekend op het werkelijke loon, maar op een forfaitair loon; meer informatie hierover is te vinden op </w:t>
      </w:r>
      <w:hyperlink r:id="rId4" w:history="1">
        <w:r w:rsidRPr="005C2D3B">
          <w:rPr>
            <w:color w:val="0000FF"/>
            <w:sz w:val="18"/>
            <w:szCs w:val="18"/>
            <w:u w:val="single"/>
          </w:rPr>
          <w:t>https://www.socialsecurity.be/employer/instructions/dmfa/nl/latest/instructions/socialsecuritycontributions/calculationbase/occasionals_agriculture_horticulture.html</w:t>
        </w:r>
      </w:hyperlink>
      <w:r w:rsidRPr="005C2D3B">
        <w:rPr>
          <w:color w:val="0000FF"/>
          <w:sz w:val="18"/>
          <w:szCs w:val="18"/>
          <w:u w:val="single"/>
        </w:rPr>
        <w:t>.</w:t>
      </w:r>
    </w:p>
  </w:footnote>
  <w:footnote w:id="76">
    <w:p w:rsidR="005B37AE" w:rsidRPr="005C2D3B" w:rsidRDefault="005B37AE" w:rsidP="0040068C">
      <w:pPr>
        <w:pStyle w:val="Voetnoottekst"/>
        <w:spacing w:before="60" w:after="60"/>
        <w:ind w:left="142" w:hanging="142"/>
      </w:pPr>
      <w:r w:rsidRPr="005C2D3B">
        <w:rPr>
          <w:rStyle w:val="Voetnootmarkering"/>
        </w:rPr>
        <w:footnoteRef/>
      </w:r>
      <w:r w:rsidRPr="005C2D3B">
        <w:t xml:space="preserve"> </w:t>
      </w:r>
      <w:bookmarkStart w:id="239" w:name="_Hlk50284002"/>
      <w:r w:rsidRPr="005C2D3B">
        <w:rPr>
          <w:sz w:val="18"/>
          <w:szCs w:val="18"/>
        </w:rPr>
        <w:t xml:space="preserve">In het algemeen gelden de normale vergoedbaarheidsvoorwaarden </w:t>
      </w:r>
      <w:r w:rsidRPr="005C2D3B">
        <w:rPr>
          <w:i/>
          <w:iCs/>
          <w:sz w:val="18"/>
          <w:szCs w:val="18"/>
        </w:rPr>
        <w:t>(zoals bijvoorbeeld de vereiste om niet arbeidsongeschikt te zijn)</w:t>
      </w:r>
      <w:r w:rsidRPr="005C2D3B">
        <w:rPr>
          <w:sz w:val="18"/>
          <w:szCs w:val="18"/>
        </w:rPr>
        <w:t xml:space="preserve">, voor zover sommigen daarvan niet buiten werking worden gesteld door een erkenning als uitzonderlijk hard getroffen onderneming). </w:t>
      </w:r>
      <w:bookmarkEnd w:id="239"/>
    </w:p>
  </w:footnote>
  <w:footnote w:id="77">
    <w:p w:rsidR="005B37AE" w:rsidRPr="005C2D3B" w:rsidRDefault="005B37AE" w:rsidP="00317113">
      <w:pPr>
        <w:pStyle w:val="Voetnoottekst"/>
        <w:spacing w:after="60"/>
        <w:ind w:left="142" w:hanging="142"/>
      </w:pPr>
      <w:r w:rsidRPr="005C2D3B">
        <w:rPr>
          <w:rStyle w:val="Voetnootmarkering"/>
        </w:rPr>
        <w:footnoteRef/>
      </w:r>
      <w:r w:rsidRPr="005C2D3B">
        <w:t xml:space="preserve"> </w:t>
      </w:r>
      <w:r w:rsidRPr="005C2D3B">
        <w:rPr>
          <w:sz w:val="18"/>
          <w:szCs w:val="18"/>
        </w:rPr>
        <w:t>Artikel 67, § 1, vijfde lid, van het ministerieel besluit van 26 november 1991 houdende de toepassingsregelen van de werkloosheidsreglementering.</w:t>
      </w:r>
      <w:r w:rsidRPr="005C2D3B">
        <w:t xml:space="preserve"> </w:t>
      </w:r>
    </w:p>
  </w:footnote>
  <w:footnote w:id="78">
    <w:p w:rsidR="005B37AE" w:rsidRPr="005C2D3B" w:rsidRDefault="005B37AE" w:rsidP="00414344">
      <w:pPr>
        <w:pStyle w:val="Voetnoottekst"/>
        <w:ind w:left="142" w:hanging="142"/>
      </w:pPr>
      <w:r w:rsidRPr="005C2D3B">
        <w:rPr>
          <w:rStyle w:val="Voetnootmarkering"/>
        </w:rPr>
        <w:footnoteRef/>
      </w:r>
      <w:r w:rsidRPr="005C2D3B">
        <w:t xml:space="preserve"> </w:t>
      </w:r>
      <w:r w:rsidRPr="005C2D3B">
        <w:rPr>
          <w:sz w:val="18"/>
          <w:szCs w:val="18"/>
        </w:rPr>
        <w:t>Om de situatie in het land van bestemming te kennen, is het raadzaam de website van de FOD Buitenlandse Zaken te raadplegen.</w:t>
      </w:r>
    </w:p>
  </w:footnote>
  <w:footnote w:id="79">
    <w:p w:rsidR="005B37AE" w:rsidRPr="005C2D3B" w:rsidRDefault="005B37AE" w:rsidP="00F21615">
      <w:pPr>
        <w:spacing w:before="60" w:after="60"/>
        <w:ind w:left="142" w:hanging="142"/>
      </w:pPr>
      <w:r w:rsidRPr="005C2D3B">
        <w:rPr>
          <w:rStyle w:val="Voetnootmarkering"/>
          <w:sz w:val="20"/>
        </w:rPr>
        <w:footnoteRef/>
      </w:r>
      <w:r w:rsidRPr="005C2D3B">
        <w:t xml:space="preserve"> </w:t>
      </w:r>
      <w:r w:rsidRPr="005C2D3B">
        <w:rPr>
          <w:sz w:val="18"/>
          <w:szCs w:val="18"/>
        </w:rPr>
        <w:t>Artikel 64 van de Verordening nr. 883/2004 van het Europees parlement en de Raad van 29 april 2004 betreffende de coördinatie van de socialezekerheidsstelsels.</w:t>
      </w:r>
    </w:p>
  </w:footnote>
  <w:footnote w:id="80">
    <w:p w:rsidR="005B37AE" w:rsidRPr="005C2D3B" w:rsidRDefault="005B37AE" w:rsidP="00F21615">
      <w:pPr>
        <w:spacing w:after="60"/>
        <w:ind w:left="142" w:hanging="142"/>
      </w:pPr>
      <w:r w:rsidRPr="005C2D3B">
        <w:rPr>
          <w:rStyle w:val="Voetnootmarkering"/>
          <w:sz w:val="20"/>
        </w:rPr>
        <w:footnoteRef/>
      </w:r>
      <w:r w:rsidRPr="005C2D3B">
        <w:rPr>
          <w:sz w:val="18"/>
          <w:szCs w:val="18"/>
        </w:rPr>
        <w:t xml:space="preserve"> </w:t>
      </w:r>
      <w:r w:rsidRPr="005C2D3B">
        <w:rPr>
          <w:sz w:val="18"/>
          <w:szCs w:val="18"/>
        </w:rPr>
        <w:t>Het feit dat de werknemer bij aankomst in het land van bestemming een verplichte periode in quarantaine dient door te brengen, is op zich geen reden om de aanvraag tot export te weigeren. Op basis van een attest van de dienst voor arbeidsbemiddeling van het land van bestemming dat bevestigt dat de werknemer in die periode niet als werkzoekende kon zijn ingeschreven, wordt een inschrijving binnen de zeven dagen na het einde van de periode van quarantaine als geldig aanvaard.</w:t>
      </w:r>
    </w:p>
  </w:footnote>
  <w:footnote w:id="81">
    <w:p w:rsidR="005B37AE" w:rsidRPr="005C2D3B" w:rsidRDefault="005B37AE">
      <w:pPr>
        <w:pStyle w:val="Voetnoottekst"/>
      </w:pPr>
      <w:r w:rsidRPr="005C2D3B">
        <w:rPr>
          <w:rStyle w:val="Voetnootmarkering"/>
        </w:rPr>
        <w:footnoteRef/>
      </w:r>
      <w:r w:rsidRPr="005C2D3B">
        <w:t xml:space="preserve"> </w:t>
      </w:r>
      <w:bookmarkStart w:id="248" w:name="_Hlk42701744"/>
      <w:r w:rsidRPr="005C2D3B">
        <w:rPr>
          <w:sz w:val="18"/>
          <w:szCs w:val="18"/>
        </w:rPr>
        <w:t xml:space="preserve">Zie evenwel voetnoot </w:t>
      </w:r>
      <w:bookmarkEnd w:id="248"/>
      <w:r w:rsidR="00716304">
        <w:rPr>
          <w:sz w:val="18"/>
          <w:szCs w:val="18"/>
        </w:rPr>
        <w:t>80</w:t>
      </w:r>
      <w:r w:rsidRPr="005C2D3B">
        <w:rPr>
          <w:sz w:val="18"/>
          <w:szCs w:val="18"/>
        </w:rPr>
        <w:t>.</w:t>
      </w:r>
    </w:p>
  </w:footnote>
  <w:footnote w:id="82">
    <w:p w:rsidR="005B37AE" w:rsidRPr="005C2D3B" w:rsidRDefault="005B37AE" w:rsidP="006B7285">
      <w:pPr>
        <w:pStyle w:val="Txt0"/>
        <w:ind w:left="142" w:hanging="142"/>
        <w:rPr>
          <w:sz w:val="18"/>
          <w:szCs w:val="18"/>
        </w:rPr>
      </w:pPr>
      <w:r w:rsidRPr="005C2D3B">
        <w:rPr>
          <w:rStyle w:val="Voetnootmarkering"/>
        </w:rPr>
        <w:footnoteRef/>
      </w:r>
      <w:r w:rsidRPr="005C2D3B">
        <w:t xml:space="preserve"> </w:t>
      </w:r>
      <w:r w:rsidRPr="005C2D3B">
        <w:rPr>
          <w:sz w:val="18"/>
          <w:szCs w:val="18"/>
        </w:rPr>
        <w:t>Dit vereist onder meer dat de werknemer in Frankrijk woont in de grenszone met België en in België werkt in de grenszone met Frankrijk.</w:t>
      </w:r>
      <w:r w:rsidRPr="005C2D3B">
        <w:t xml:space="preserve"> </w:t>
      </w:r>
      <w:r w:rsidRPr="005C2D3B">
        <w:rPr>
          <w:sz w:val="18"/>
          <w:szCs w:val="18"/>
        </w:rPr>
        <w:t xml:space="preserve">De lijst van de betrokken gemeentes vindt u op deze website terug : </w:t>
      </w:r>
      <w:hyperlink r:id="rId5" w:history="1">
        <w:r w:rsidRPr="005C2D3B">
          <w:rPr>
            <w:rStyle w:val="Hyperlink"/>
            <w:rFonts w:ascii="Arial" w:hAnsi="Arial"/>
            <w:sz w:val="18"/>
            <w:szCs w:val="18"/>
          </w:rPr>
          <w:t>https://bofip.impots.gouv.fr/bofip/7650-PGP.html</w:t>
        </w:r>
      </w:hyperlink>
      <w:r w:rsidRPr="005C2D3B">
        <w:rPr>
          <w:sz w:val="18"/>
          <w:szCs w:val="18"/>
        </w:rPr>
        <w:t xml:space="preserve">. </w:t>
      </w:r>
    </w:p>
    <w:p w:rsidR="005B37AE" w:rsidRPr="005C2D3B" w:rsidRDefault="005B37AE" w:rsidP="006B7285">
      <w:pPr>
        <w:pStyle w:val="Voetnoottekst"/>
      </w:pPr>
    </w:p>
  </w:footnote>
  <w:footnote w:id="83">
    <w:p w:rsidR="005B37AE" w:rsidRPr="005C2D3B" w:rsidRDefault="005B37AE" w:rsidP="00404784">
      <w:pPr>
        <w:pStyle w:val="Voetnoottekst"/>
        <w:ind w:left="142" w:hanging="142"/>
        <w:rPr>
          <w:sz w:val="18"/>
          <w:szCs w:val="18"/>
        </w:rPr>
      </w:pPr>
      <w:r w:rsidRPr="005C2D3B">
        <w:rPr>
          <w:rStyle w:val="Voetnootmarkering"/>
        </w:rPr>
        <w:footnoteRef/>
      </w:r>
      <w:r w:rsidRPr="005C2D3B">
        <w:t xml:space="preserve"> </w:t>
      </w:r>
      <w:r w:rsidRPr="005C2D3B">
        <w:rPr>
          <w:sz w:val="18"/>
          <w:szCs w:val="18"/>
        </w:rPr>
        <w:t xml:space="preserve">Artikel 3 van het koninklijk besluit van </w:t>
      </w:r>
      <w:r>
        <w:rPr>
          <w:sz w:val="18"/>
          <w:szCs w:val="18"/>
        </w:rPr>
        <w:t>23</w:t>
      </w:r>
      <w:r w:rsidRPr="005C2D3B">
        <w:rPr>
          <w:sz w:val="18"/>
          <w:szCs w:val="18"/>
        </w:rPr>
        <w:t xml:space="preserve"> april 2020, </w:t>
      </w:r>
      <w:bookmarkStart w:id="253" w:name="_Hlk46782024"/>
      <w:r w:rsidRPr="005C2D3B">
        <w:rPr>
          <w:sz w:val="18"/>
          <w:szCs w:val="18"/>
        </w:rPr>
        <w:t xml:space="preserve">verlengd tot 31/08/2020 door artikel 7 van het koninklijk besluit (I) van 15 juli 2020. </w:t>
      </w:r>
      <w:bookmarkStart w:id="254" w:name="_Hlk50284188"/>
      <w:r w:rsidRPr="005C2D3B">
        <w:rPr>
          <w:sz w:val="18"/>
          <w:szCs w:val="18"/>
        </w:rPr>
        <w:t>Het koninklijk besluit van 13 september 2020 wijziging van artikel 7 van het koninklijk besluit van 23 april 2020</w:t>
      </w:r>
      <w:r w:rsidRPr="005C2D3B">
        <w:rPr>
          <w:rFonts w:eastAsiaTheme="minorHAnsi" w:cs="Arial"/>
          <w:bCs/>
          <w:sz w:val="18"/>
          <w:szCs w:val="18"/>
          <w:lang w:eastAsia="en-US"/>
        </w:rPr>
        <w:t xml:space="preserve"> tot het tijdelijk versoepelen van de voorwaarden waaronder werklozen, al dan niet met bedrijfstoeslag, kunnen worden tewerkgesteld in vitale sectoren en tot het tijdelijk bevriezen van de degressiviteit van de volledige werkloosheidsuitkeringen</w:t>
      </w:r>
      <w:r w:rsidRPr="005C2D3B">
        <w:rPr>
          <w:sz w:val="18"/>
          <w:szCs w:val="18"/>
        </w:rPr>
        <w:t xml:space="preserve"> (BS 17/09/2020) heeft dit nogmaals verlengd tot 31/10/2020, </w:t>
      </w:r>
      <w:bookmarkStart w:id="255" w:name="_Hlk50890329"/>
      <w:r w:rsidRPr="005C2D3B">
        <w:rPr>
          <w:sz w:val="18"/>
          <w:szCs w:val="18"/>
        </w:rPr>
        <w:t>met dien verstande dat deze bijkomende verlenging niet geldt indien de werkhervatting gebeurt bij de werkgever die de debiteur is van de aanvullende vergoeding die de werknemer in het kader van het SWT ontvangt.</w:t>
      </w:r>
      <w:bookmarkEnd w:id="254"/>
    </w:p>
    <w:bookmarkEnd w:id="253"/>
    <w:bookmarkEnd w:id="255"/>
  </w:footnote>
  <w:footnote w:id="84">
    <w:p w:rsidR="005B37AE" w:rsidRPr="005C2D3B" w:rsidRDefault="005B37AE" w:rsidP="008E1392">
      <w:pPr>
        <w:pStyle w:val="Voetnoottekst"/>
        <w:ind w:left="142" w:hanging="142"/>
      </w:pPr>
      <w:r w:rsidRPr="005C2D3B">
        <w:rPr>
          <w:rStyle w:val="Voetnootmarkering"/>
        </w:rPr>
        <w:footnoteRef/>
      </w:r>
      <w:r w:rsidRPr="005C2D3B">
        <w:t xml:space="preserve"> </w:t>
      </w:r>
      <w:r w:rsidRPr="005C2D3B">
        <w:rPr>
          <w:sz w:val="18"/>
          <w:szCs w:val="18"/>
        </w:rPr>
        <w:t>Met uitzondering van de tijdelijke werkloosheid die het gevolg is van een schorsing van de uitvoering van de arbeidsovereenkomst wegens overmacht die veroorzaakt wordt door de arbeidsongeschiktheid van werknemer.</w:t>
      </w:r>
    </w:p>
  </w:footnote>
  <w:footnote w:id="85">
    <w:p w:rsidR="005B37AE" w:rsidRPr="005C2D3B" w:rsidRDefault="005B37AE" w:rsidP="003560EB">
      <w:pPr>
        <w:pStyle w:val="Voetnoottekst"/>
        <w:spacing w:before="60"/>
      </w:pPr>
      <w:r w:rsidRPr="005C2D3B">
        <w:rPr>
          <w:rStyle w:val="Voetnootmarkering"/>
        </w:rPr>
        <w:footnoteRef/>
      </w:r>
      <w:r w:rsidRPr="005C2D3B">
        <w:t xml:space="preserve"> </w:t>
      </w:r>
      <w:r w:rsidRPr="005C2D3B">
        <w:rPr>
          <w:sz w:val="18"/>
          <w:szCs w:val="18"/>
        </w:rPr>
        <w:t>Artikel 5, tweede lid, van het koninklijk besluit van 30 maart 2020.</w:t>
      </w:r>
    </w:p>
  </w:footnote>
  <w:footnote w:id="86">
    <w:p w:rsidR="005B37AE" w:rsidRPr="005C2D3B" w:rsidRDefault="005B37AE" w:rsidP="007112CF">
      <w:pPr>
        <w:pStyle w:val="Txt0"/>
        <w:spacing w:before="60" w:after="60"/>
        <w:ind w:left="142" w:right="-193" w:hanging="142"/>
      </w:pPr>
      <w:r w:rsidRPr="005C2D3B">
        <w:rPr>
          <w:rStyle w:val="Voetnootmarkering"/>
        </w:rPr>
        <w:footnoteRef/>
      </w:r>
      <w:r w:rsidRPr="005C2D3B">
        <w:t xml:space="preserve"> </w:t>
      </w:r>
      <w:r w:rsidRPr="005C2D3B">
        <w:rPr>
          <w:sz w:val="18"/>
          <w:szCs w:val="18"/>
        </w:rPr>
        <w:t xml:space="preserve">Artikel 12, 4°, b), van het koninklijk besluit van 18 april 1974 tot bepaling van de algemene wijze van uitvoering van de </w:t>
      </w:r>
      <w:hyperlink r:id="rId6" w:history="1">
        <w:r w:rsidRPr="005C2D3B">
          <w:rPr>
            <w:sz w:val="18"/>
            <w:szCs w:val="18"/>
          </w:rPr>
          <w:t>wet van 4 januari 1974</w:t>
        </w:r>
      </w:hyperlink>
      <w:r w:rsidRPr="005C2D3B">
        <w:rPr>
          <w:sz w:val="18"/>
          <w:szCs w:val="18"/>
        </w:rPr>
        <w:t xml:space="preserve"> betreffende de feestdagen.</w:t>
      </w:r>
    </w:p>
  </w:footnote>
  <w:footnote w:id="87">
    <w:p w:rsidR="005B37AE" w:rsidRPr="005C2D3B" w:rsidRDefault="005B37AE" w:rsidP="007112CF">
      <w:pPr>
        <w:pStyle w:val="Txt0"/>
        <w:spacing w:before="0" w:after="0"/>
        <w:ind w:left="142" w:hanging="142"/>
        <w:rPr>
          <w:iCs/>
          <w:sz w:val="18"/>
          <w:szCs w:val="18"/>
          <w:lang w:val="nl"/>
        </w:rPr>
      </w:pPr>
      <w:r w:rsidRPr="005C2D3B">
        <w:rPr>
          <w:rStyle w:val="Voetnootmarkering"/>
        </w:rPr>
        <w:footnoteRef/>
      </w:r>
      <w:r w:rsidRPr="005C2D3B">
        <w:t xml:space="preserve"> </w:t>
      </w:r>
      <w:bookmarkStart w:id="265" w:name="_Hlk44233985"/>
      <w:r w:rsidRPr="005C2D3B">
        <w:rPr>
          <w:iCs/>
          <w:sz w:val="18"/>
          <w:szCs w:val="18"/>
        </w:rPr>
        <w:t>D</w:t>
      </w:r>
      <w:r w:rsidRPr="005C2D3B">
        <w:rPr>
          <w:iCs/>
          <w:sz w:val="18"/>
          <w:szCs w:val="18"/>
          <w:lang w:val="nl"/>
        </w:rPr>
        <w:t>eze controle is niet in alle gevallen sluitend, aangezien in de soepele procedure “tijdelijke werkloosheid overmacht corona” de periode van veertien dagen door een werkhervatting of jaarlijkse vakantie opnieuw kan zijn beginnen lopen.</w:t>
      </w:r>
    </w:p>
    <w:p w:rsidR="005B37AE" w:rsidRPr="005C2D3B" w:rsidRDefault="005B37AE" w:rsidP="007112CF">
      <w:pPr>
        <w:pStyle w:val="Txt0"/>
        <w:tabs>
          <w:tab w:val="clear" w:pos="1418"/>
        </w:tabs>
        <w:spacing w:before="0" w:after="0"/>
        <w:ind w:left="142"/>
        <w:rPr>
          <w:iCs/>
          <w:sz w:val="18"/>
          <w:szCs w:val="18"/>
          <w:lang w:val="nl"/>
        </w:rPr>
      </w:pPr>
      <w:r w:rsidRPr="005C2D3B">
        <w:rPr>
          <w:iCs/>
          <w:sz w:val="18"/>
          <w:szCs w:val="18"/>
          <w:lang w:val="nl"/>
        </w:rPr>
        <w:t xml:space="preserve">Er moet ook rekening worden gehouden met de situatie waarin de werknemer tijdens de tijdelijke werkloosheid wegens overmacht bijvoorbeeld ziek is geworden en de tijdelijke werkloosheid tijdens die ziekteperiode en daarna verder is blijven lopen. In dat geval loopt de periode van veertien dagen vanaf de initiële tijdelijke werkloosheid, maar is het mogelijk dat, wegens de  ziekte, in de week voorafgaand aan de periode van veertien dagen geen dag onder de code aard van de dag ‘5.4’ is aangegeven. </w:t>
      </w:r>
    </w:p>
    <w:p w:rsidR="005B37AE" w:rsidRPr="005C2D3B" w:rsidRDefault="005B37AE" w:rsidP="007112CF">
      <w:pPr>
        <w:pStyle w:val="Txt0"/>
        <w:spacing w:before="0"/>
        <w:ind w:left="142"/>
        <w:rPr>
          <w:i/>
          <w:sz w:val="18"/>
          <w:szCs w:val="18"/>
          <w:lang w:val="nl"/>
        </w:rPr>
      </w:pPr>
      <w:r w:rsidRPr="005C2D3B">
        <w:rPr>
          <w:i/>
          <w:sz w:val="18"/>
          <w:szCs w:val="18"/>
          <w:u w:val="single"/>
          <w:lang w:val="nl"/>
        </w:rPr>
        <w:t>Voorbeeld: e</w:t>
      </w:r>
      <w:r w:rsidRPr="005C2D3B">
        <w:rPr>
          <w:i/>
          <w:sz w:val="18"/>
          <w:szCs w:val="18"/>
          <w:lang w:val="nl"/>
        </w:rPr>
        <w:t>en werknemer is ononderbroken tijdelijk werkloos wegens overmacht sedert 16/03/2020. Gedurende de periode van 22/03/2020 tot en met 05/04/2020 is hij arbeidsongeschikt. De werkgever vermeldt voor die periode geen tijdelijke werkloosheid (code aard van de dag ‘5.4’) op de ASR scenario 5. De feestdag op maandag 13/04/2020 is evenwel toch vergoedbaar in tijdelijke werkloosheid.</w:t>
      </w:r>
    </w:p>
    <w:bookmarkEnd w:id="265"/>
    <w:p w:rsidR="005B37AE" w:rsidRPr="005C2D3B" w:rsidRDefault="005B37AE">
      <w:pPr>
        <w:pStyle w:val="Voetnoottekst"/>
        <w:rPr>
          <w:lang w:val="nl"/>
        </w:rPr>
      </w:pPr>
    </w:p>
  </w:footnote>
  <w:footnote w:id="88">
    <w:p w:rsidR="005B37AE" w:rsidRPr="005C2D3B" w:rsidRDefault="005B37AE" w:rsidP="009561F1">
      <w:pPr>
        <w:pStyle w:val="Voetnoottekst"/>
        <w:ind w:left="142" w:hanging="142"/>
      </w:pPr>
      <w:r w:rsidRPr="005C2D3B">
        <w:rPr>
          <w:rStyle w:val="Voetnootmarkering"/>
        </w:rPr>
        <w:footnoteRef/>
      </w:r>
      <w:r w:rsidRPr="005C2D3B">
        <w:t xml:space="preserve"> </w:t>
      </w:r>
      <w:r w:rsidRPr="005C2D3B">
        <w:rPr>
          <w:sz w:val="18"/>
          <w:szCs w:val="18"/>
        </w:rPr>
        <w:t xml:space="preserve">Zie RioDoc </w:t>
      </w:r>
      <w:hyperlink r:id="rId7" w:history="1">
        <w:r w:rsidRPr="005C2D3B">
          <w:rPr>
            <w:rStyle w:val="Hyperlink"/>
            <w:sz w:val="18"/>
            <w:szCs w:val="18"/>
          </w:rPr>
          <w:t>153137</w:t>
        </w:r>
      </w:hyperlink>
      <w:r w:rsidRPr="005C2D3B">
        <w:rPr>
          <w:sz w:val="18"/>
          <w:szCs w:val="18"/>
        </w:rPr>
        <w:t>, punt 3.3. Afschaffing van het rooster T (punt 3).</w:t>
      </w:r>
      <w:r w:rsidRPr="005C2D3B">
        <w:rPr>
          <w:sz w:val="18"/>
          <w:szCs w:val="18"/>
        </w:rPr>
        <w:br/>
        <w:t xml:space="preserve">Vanaf de refertemaand 10/2020 zou deze controle gefaciliteerd moeten worden door het gebruik </w:t>
      </w:r>
      <w:r w:rsidRPr="005C2D3B">
        <w:rPr>
          <w:snapToGrid w:val="0"/>
          <w:sz w:val="18"/>
          <w:szCs w:val="18"/>
        </w:rPr>
        <w:t>van twee nieuwe codes ‘aard van de dag’, nl. een code voor de gepresteerde meeruren en een code voor de recuperatie van deze uren.</w:t>
      </w:r>
    </w:p>
  </w:footnote>
  <w:footnote w:id="89">
    <w:p w:rsidR="005B37AE" w:rsidRPr="003343F9" w:rsidRDefault="005B37AE" w:rsidP="003343F9">
      <w:pPr>
        <w:pStyle w:val="Voetnoottekst"/>
        <w:spacing w:before="60"/>
        <w:ind w:left="142" w:right="-194" w:hanging="142"/>
      </w:pPr>
      <w:r w:rsidRPr="005C2D3B">
        <w:rPr>
          <w:rStyle w:val="Voetnootmarkering"/>
        </w:rPr>
        <w:footnoteRef/>
      </w:r>
      <w:r w:rsidRPr="005C2D3B">
        <w:t xml:space="preserve"> </w:t>
      </w:r>
      <w:r w:rsidRPr="005C2D3B">
        <w:rPr>
          <w:sz w:val="18"/>
          <w:szCs w:val="18"/>
        </w:rPr>
        <w:t>Artikel 3 van het koninklijk besluit van 22 juni 2020, periode verlengd met de maanden juli en augustus 2020 door artikel 8 van het koninklijk besluit (I) van 15 juli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37AE" w:rsidRDefault="005B37AE" w:rsidP="004F6287">
    <w:pPr>
      <w:pStyle w:val="Koptekst"/>
      <w:spacing w:before="240" w:after="840" w:line="240" w:lineRule="auto"/>
    </w:pPr>
    <w:r>
      <w:t>Vervolg van de nota met kenmerk IDC/31000/DIV</w:t>
    </w:r>
    <w:r w:rsidRPr="009831D0">
      <w:t>/</w:t>
    </w:r>
    <w:r>
      <w:t>00311</w:t>
    </w:r>
    <w:r w:rsidRPr="009831D0">
      <w:t>A/</w:t>
    </w:r>
    <w:r>
      <w:t>GVD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0C8B"/>
    <w:multiLevelType w:val="hybridMultilevel"/>
    <w:tmpl w:val="803883D8"/>
    <w:lvl w:ilvl="0" w:tplc="A566EE2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94709F"/>
    <w:multiLevelType w:val="multilevel"/>
    <w:tmpl w:val="E814FA3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682B63"/>
    <w:multiLevelType w:val="multilevel"/>
    <w:tmpl w:val="3C223646"/>
    <w:lvl w:ilvl="0">
      <w:start w:val="1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FD7D51"/>
    <w:multiLevelType w:val="hybridMultilevel"/>
    <w:tmpl w:val="15FE0112"/>
    <w:lvl w:ilvl="0" w:tplc="08130001">
      <w:start w:val="1"/>
      <w:numFmt w:val="bullet"/>
      <w:lvlText w:val=""/>
      <w:lvlJc w:val="left"/>
      <w:pPr>
        <w:ind w:left="3195" w:hanging="360"/>
      </w:pPr>
      <w:rPr>
        <w:rFonts w:ascii="Symbol" w:hAnsi="Symbol" w:hint="default"/>
      </w:rPr>
    </w:lvl>
    <w:lvl w:ilvl="1" w:tplc="A566EE2A">
      <w:start w:val="1"/>
      <w:numFmt w:val="bullet"/>
      <w:lvlText w:val="−"/>
      <w:lvlJc w:val="left"/>
      <w:pPr>
        <w:ind w:left="3915" w:hanging="360"/>
      </w:pPr>
      <w:rPr>
        <w:rFonts w:ascii="Calibri" w:hAnsi="Calibri"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4" w15:restartNumberingAfterBreak="0">
    <w:nsid w:val="1CC27BD5"/>
    <w:multiLevelType w:val="hybridMultilevel"/>
    <w:tmpl w:val="DD4C5D44"/>
    <w:lvl w:ilvl="0" w:tplc="A566EE2A">
      <w:start w:val="1"/>
      <w:numFmt w:val="bullet"/>
      <w:lvlText w:val="−"/>
      <w:lvlJc w:val="left"/>
      <w:pPr>
        <w:ind w:left="3850" w:hanging="360"/>
      </w:pPr>
      <w:rPr>
        <w:rFonts w:ascii="Calibri" w:hAnsi="Calibri" w:hint="default"/>
      </w:rPr>
    </w:lvl>
    <w:lvl w:ilvl="1" w:tplc="08130003" w:tentative="1">
      <w:start w:val="1"/>
      <w:numFmt w:val="bullet"/>
      <w:lvlText w:val="o"/>
      <w:lvlJc w:val="left"/>
      <w:pPr>
        <w:ind w:left="4570" w:hanging="360"/>
      </w:pPr>
      <w:rPr>
        <w:rFonts w:ascii="Courier New" w:hAnsi="Courier New" w:cs="Courier New" w:hint="default"/>
      </w:rPr>
    </w:lvl>
    <w:lvl w:ilvl="2" w:tplc="08130005" w:tentative="1">
      <w:start w:val="1"/>
      <w:numFmt w:val="bullet"/>
      <w:lvlText w:val=""/>
      <w:lvlJc w:val="left"/>
      <w:pPr>
        <w:ind w:left="5290" w:hanging="360"/>
      </w:pPr>
      <w:rPr>
        <w:rFonts w:ascii="Wingdings" w:hAnsi="Wingdings" w:hint="default"/>
      </w:rPr>
    </w:lvl>
    <w:lvl w:ilvl="3" w:tplc="08130001" w:tentative="1">
      <w:start w:val="1"/>
      <w:numFmt w:val="bullet"/>
      <w:lvlText w:val=""/>
      <w:lvlJc w:val="left"/>
      <w:pPr>
        <w:ind w:left="6010" w:hanging="360"/>
      </w:pPr>
      <w:rPr>
        <w:rFonts w:ascii="Symbol" w:hAnsi="Symbol" w:hint="default"/>
      </w:rPr>
    </w:lvl>
    <w:lvl w:ilvl="4" w:tplc="08130003" w:tentative="1">
      <w:start w:val="1"/>
      <w:numFmt w:val="bullet"/>
      <w:lvlText w:val="o"/>
      <w:lvlJc w:val="left"/>
      <w:pPr>
        <w:ind w:left="6730" w:hanging="360"/>
      </w:pPr>
      <w:rPr>
        <w:rFonts w:ascii="Courier New" w:hAnsi="Courier New" w:cs="Courier New" w:hint="default"/>
      </w:rPr>
    </w:lvl>
    <w:lvl w:ilvl="5" w:tplc="08130005" w:tentative="1">
      <w:start w:val="1"/>
      <w:numFmt w:val="bullet"/>
      <w:lvlText w:val=""/>
      <w:lvlJc w:val="left"/>
      <w:pPr>
        <w:ind w:left="7450" w:hanging="360"/>
      </w:pPr>
      <w:rPr>
        <w:rFonts w:ascii="Wingdings" w:hAnsi="Wingdings" w:hint="default"/>
      </w:rPr>
    </w:lvl>
    <w:lvl w:ilvl="6" w:tplc="08130001" w:tentative="1">
      <w:start w:val="1"/>
      <w:numFmt w:val="bullet"/>
      <w:lvlText w:val=""/>
      <w:lvlJc w:val="left"/>
      <w:pPr>
        <w:ind w:left="8170" w:hanging="360"/>
      </w:pPr>
      <w:rPr>
        <w:rFonts w:ascii="Symbol" w:hAnsi="Symbol" w:hint="default"/>
      </w:rPr>
    </w:lvl>
    <w:lvl w:ilvl="7" w:tplc="08130003" w:tentative="1">
      <w:start w:val="1"/>
      <w:numFmt w:val="bullet"/>
      <w:lvlText w:val="o"/>
      <w:lvlJc w:val="left"/>
      <w:pPr>
        <w:ind w:left="8890" w:hanging="360"/>
      </w:pPr>
      <w:rPr>
        <w:rFonts w:ascii="Courier New" w:hAnsi="Courier New" w:cs="Courier New" w:hint="default"/>
      </w:rPr>
    </w:lvl>
    <w:lvl w:ilvl="8" w:tplc="08130005" w:tentative="1">
      <w:start w:val="1"/>
      <w:numFmt w:val="bullet"/>
      <w:lvlText w:val=""/>
      <w:lvlJc w:val="left"/>
      <w:pPr>
        <w:ind w:left="9610" w:hanging="360"/>
      </w:pPr>
      <w:rPr>
        <w:rFonts w:ascii="Wingdings" w:hAnsi="Wingdings" w:hint="default"/>
      </w:rPr>
    </w:lvl>
  </w:abstractNum>
  <w:abstractNum w:abstractNumId="5" w15:restartNumberingAfterBreak="0">
    <w:nsid w:val="1D440048"/>
    <w:multiLevelType w:val="hybridMultilevel"/>
    <w:tmpl w:val="83E42E4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6" w15:restartNumberingAfterBreak="0">
    <w:nsid w:val="1DC25CD9"/>
    <w:multiLevelType w:val="hybridMultilevel"/>
    <w:tmpl w:val="66066622"/>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7" w15:restartNumberingAfterBreak="0">
    <w:nsid w:val="1F2875E7"/>
    <w:multiLevelType w:val="hybridMultilevel"/>
    <w:tmpl w:val="F26E1802"/>
    <w:lvl w:ilvl="0" w:tplc="08130001">
      <w:start w:val="1"/>
      <w:numFmt w:val="bullet"/>
      <w:lvlText w:val=""/>
      <w:lvlJc w:val="left"/>
      <w:pPr>
        <w:ind w:left="3555" w:hanging="360"/>
      </w:pPr>
      <w:rPr>
        <w:rFonts w:ascii="Symbol" w:hAnsi="Symbol" w:hint="default"/>
      </w:rPr>
    </w:lvl>
    <w:lvl w:ilvl="1" w:tplc="08130003" w:tentative="1">
      <w:start w:val="1"/>
      <w:numFmt w:val="bullet"/>
      <w:lvlText w:val="o"/>
      <w:lvlJc w:val="left"/>
      <w:pPr>
        <w:ind w:left="4275" w:hanging="360"/>
      </w:pPr>
      <w:rPr>
        <w:rFonts w:ascii="Courier New" w:hAnsi="Courier New" w:cs="Courier New" w:hint="default"/>
      </w:rPr>
    </w:lvl>
    <w:lvl w:ilvl="2" w:tplc="08130005" w:tentative="1">
      <w:start w:val="1"/>
      <w:numFmt w:val="bullet"/>
      <w:lvlText w:val=""/>
      <w:lvlJc w:val="left"/>
      <w:pPr>
        <w:ind w:left="4995" w:hanging="360"/>
      </w:pPr>
      <w:rPr>
        <w:rFonts w:ascii="Wingdings" w:hAnsi="Wingdings" w:hint="default"/>
      </w:rPr>
    </w:lvl>
    <w:lvl w:ilvl="3" w:tplc="08130001" w:tentative="1">
      <w:start w:val="1"/>
      <w:numFmt w:val="bullet"/>
      <w:lvlText w:val=""/>
      <w:lvlJc w:val="left"/>
      <w:pPr>
        <w:ind w:left="5715" w:hanging="360"/>
      </w:pPr>
      <w:rPr>
        <w:rFonts w:ascii="Symbol" w:hAnsi="Symbol" w:hint="default"/>
      </w:rPr>
    </w:lvl>
    <w:lvl w:ilvl="4" w:tplc="08130003" w:tentative="1">
      <w:start w:val="1"/>
      <w:numFmt w:val="bullet"/>
      <w:lvlText w:val="o"/>
      <w:lvlJc w:val="left"/>
      <w:pPr>
        <w:ind w:left="6435" w:hanging="360"/>
      </w:pPr>
      <w:rPr>
        <w:rFonts w:ascii="Courier New" w:hAnsi="Courier New" w:cs="Courier New" w:hint="default"/>
      </w:rPr>
    </w:lvl>
    <w:lvl w:ilvl="5" w:tplc="08130005" w:tentative="1">
      <w:start w:val="1"/>
      <w:numFmt w:val="bullet"/>
      <w:lvlText w:val=""/>
      <w:lvlJc w:val="left"/>
      <w:pPr>
        <w:ind w:left="7155" w:hanging="360"/>
      </w:pPr>
      <w:rPr>
        <w:rFonts w:ascii="Wingdings" w:hAnsi="Wingdings" w:hint="default"/>
      </w:rPr>
    </w:lvl>
    <w:lvl w:ilvl="6" w:tplc="08130001" w:tentative="1">
      <w:start w:val="1"/>
      <w:numFmt w:val="bullet"/>
      <w:lvlText w:val=""/>
      <w:lvlJc w:val="left"/>
      <w:pPr>
        <w:ind w:left="7875" w:hanging="360"/>
      </w:pPr>
      <w:rPr>
        <w:rFonts w:ascii="Symbol" w:hAnsi="Symbol" w:hint="default"/>
      </w:rPr>
    </w:lvl>
    <w:lvl w:ilvl="7" w:tplc="08130003" w:tentative="1">
      <w:start w:val="1"/>
      <w:numFmt w:val="bullet"/>
      <w:lvlText w:val="o"/>
      <w:lvlJc w:val="left"/>
      <w:pPr>
        <w:ind w:left="8595" w:hanging="360"/>
      </w:pPr>
      <w:rPr>
        <w:rFonts w:ascii="Courier New" w:hAnsi="Courier New" w:cs="Courier New" w:hint="default"/>
      </w:rPr>
    </w:lvl>
    <w:lvl w:ilvl="8" w:tplc="08130005" w:tentative="1">
      <w:start w:val="1"/>
      <w:numFmt w:val="bullet"/>
      <w:lvlText w:val=""/>
      <w:lvlJc w:val="left"/>
      <w:pPr>
        <w:ind w:left="9315" w:hanging="360"/>
      </w:pPr>
      <w:rPr>
        <w:rFonts w:ascii="Wingdings" w:hAnsi="Wingdings" w:hint="default"/>
      </w:rPr>
    </w:lvl>
  </w:abstractNum>
  <w:abstractNum w:abstractNumId="8" w15:restartNumberingAfterBreak="0">
    <w:nsid w:val="209E1085"/>
    <w:multiLevelType w:val="hybridMultilevel"/>
    <w:tmpl w:val="F1A26EAC"/>
    <w:lvl w:ilvl="0" w:tplc="08130001">
      <w:start w:val="1"/>
      <w:numFmt w:val="bullet"/>
      <w:lvlText w:val=""/>
      <w:lvlJc w:val="left"/>
      <w:pPr>
        <w:ind w:left="3191" w:hanging="360"/>
      </w:pPr>
      <w:rPr>
        <w:rFonts w:ascii="Symbol" w:hAnsi="Symbol" w:hint="default"/>
      </w:rPr>
    </w:lvl>
    <w:lvl w:ilvl="1" w:tplc="08130003" w:tentative="1">
      <w:start w:val="1"/>
      <w:numFmt w:val="bullet"/>
      <w:lvlText w:val="o"/>
      <w:lvlJc w:val="left"/>
      <w:pPr>
        <w:ind w:left="3911" w:hanging="360"/>
      </w:pPr>
      <w:rPr>
        <w:rFonts w:ascii="Courier New" w:hAnsi="Courier New" w:cs="Courier New" w:hint="default"/>
      </w:rPr>
    </w:lvl>
    <w:lvl w:ilvl="2" w:tplc="08130005" w:tentative="1">
      <w:start w:val="1"/>
      <w:numFmt w:val="bullet"/>
      <w:lvlText w:val=""/>
      <w:lvlJc w:val="left"/>
      <w:pPr>
        <w:ind w:left="4631" w:hanging="360"/>
      </w:pPr>
      <w:rPr>
        <w:rFonts w:ascii="Wingdings" w:hAnsi="Wingdings" w:hint="default"/>
      </w:rPr>
    </w:lvl>
    <w:lvl w:ilvl="3" w:tplc="08130001" w:tentative="1">
      <w:start w:val="1"/>
      <w:numFmt w:val="bullet"/>
      <w:lvlText w:val=""/>
      <w:lvlJc w:val="left"/>
      <w:pPr>
        <w:ind w:left="5351" w:hanging="360"/>
      </w:pPr>
      <w:rPr>
        <w:rFonts w:ascii="Symbol" w:hAnsi="Symbol" w:hint="default"/>
      </w:rPr>
    </w:lvl>
    <w:lvl w:ilvl="4" w:tplc="08130003" w:tentative="1">
      <w:start w:val="1"/>
      <w:numFmt w:val="bullet"/>
      <w:lvlText w:val="o"/>
      <w:lvlJc w:val="left"/>
      <w:pPr>
        <w:ind w:left="6071" w:hanging="360"/>
      </w:pPr>
      <w:rPr>
        <w:rFonts w:ascii="Courier New" w:hAnsi="Courier New" w:cs="Courier New" w:hint="default"/>
      </w:rPr>
    </w:lvl>
    <w:lvl w:ilvl="5" w:tplc="08130005" w:tentative="1">
      <w:start w:val="1"/>
      <w:numFmt w:val="bullet"/>
      <w:lvlText w:val=""/>
      <w:lvlJc w:val="left"/>
      <w:pPr>
        <w:ind w:left="6791" w:hanging="360"/>
      </w:pPr>
      <w:rPr>
        <w:rFonts w:ascii="Wingdings" w:hAnsi="Wingdings" w:hint="default"/>
      </w:rPr>
    </w:lvl>
    <w:lvl w:ilvl="6" w:tplc="08130001" w:tentative="1">
      <w:start w:val="1"/>
      <w:numFmt w:val="bullet"/>
      <w:lvlText w:val=""/>
      <w:lvlJc w:val="left"/>
      <w:pPr>
        <w:ind w:left="7511" w:hanging="360"/>
      </w:pPr>
      <w:rPr>
        <w:rFonts w:ascii="Symbol" w:hAnsi="Symbol" w:hint="default"/>
      </w:rPr>
    </w:lvl>
    <w:lvl w:ilvl="7" w:tplc="08130003" w:tentative="1">
      <w:start w:val="1"/>
      <w:numFmt w:val="bullet"/>
      <w:lvlText w:val="o"/>
      <w:lvlJc w:val="left"/>
      <w:pPr>
        <w:ind w:left="8231" w:hanging="360"/>
      </w:pPr>
      <w:rPr>
        <w:rFonts w:ascii="Courier New" w:hAnsi="Courier New" w:cs="Courier New" w:hint="default"/>
      </w:rPr>
    </w:lvl>
    <w:lvl w:ilvl="8" w:tplc="08130005" w:tentative="1">
      <w:start w:val="1"/>
      <w:numFmt w:val="bullet"/>
      <w:lvlText w:val=""/>
      <w:lvlJc w:val="left"/>
      <w:pPr>
        <w:ind w:left="8951" w:hanging="360"/>
      </w:pPr>
      <w:rPr>
        <w:rFonts w:ascii="Wingdings" w:hAnsi="Wingdings" w:hint="default"/>
      </w:rPr>
    </w:lvl>
  </w:abstractNum>
  <w:abstractNum w:abstractNumId="9" w15:restartNumberingAfterBreak="0">
    <w:nsid w:val="21C9592F"/>
    <w:multiLevelType w:val="hybridMultilevel"/>
    <w:tmpl w:val="0818E830"/>
    <w:lvl w:ilvl="0" w:tplc="19DC8D9C">
      <w:start w:val="1"/>
      <w:numFmt w:val="decimal"/>
      <w:lvlText w:val="%1."/>
      <w:lvlJc w:val="center"/>
      <w:pPr>
        <w:ind w:left="720" w:hanging="360"/>
      </w:pPr>
      <w:rPr>
        <w:rFont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3F2CD9"/>
    <w:multiLevelType w:val="hybridMultilevel"/>
    <w:tmpl w:val="9DB810DA"/>
    <w:lvl w:ilvl="0" w:tplc="080C0011">
      <w:start w:val="1"/>
      <w:numFmt w:val="decimal"/>
      <w:lvlText w:val="%1)"/>
      <w:lvlJc w:val="left"/>
      <w:pPr>
        <w:ind w:left="1211"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25B37A49"/>
    <w:multiLevelType w:val="hybridMultilevel"/>
    <w:tmpl w:val="A62C57F8"/>
    <w:lvl w:ilvl="0" w:tplc="04090001">
      <w:start w:val="1"/>
      <w:numFmt w:val="bullet"/>
      <w:lvlText w:val=""/>
      <w:lvlJc w:val="left"/>
      <w:pPr>
        <w:ind w:left="2912" w:hanging="360"/>
      </w:pPr>
      <w:rPr>
        <w:rFonts w:ascii="Symbol" w:hAnsi="Symbol" w:hint="default"/>
      </w:rPr>
    </w:lvl>
    <w:lvl w:ilvl="1" w:tplc="08130003" w:tentative="1">
      <w:start w:val="1"/>
      <w:numFmt w:val="bullet"/>
      <w:lvlText w:val="o"/>
      <w:lvlJc w:val="left"/>
      <w:pPr>
        <w:ind w:left="3632" w:hanging="360"/>
      </w:pPr>
      <w:rPr>
        <w:rFonts w:ascii="Courier New" w:hAnsi="Courier New" w:cs="Courier New" w:hint="default"/>
      </w:rPr>
    </w:lvl>
    <w:lvl w:ilvl="2" w:tplc="08130005" w:tentative="1">
      <w:start w:val="1"/>
      <w:numFmt w:val="bullet"/>
      <w:lvlText w:val=""/>
      <w:lvlJc w:val="left"/>
      <w:pPr>
        <w:ind w:left="4352" w:hanging="360"/>
      </w:pPr>
      <w:rPr>
        <w:rFonts w:ascii="Wingdings" w:hAnsi="Wingdings" w:hint="default"/>
      </w:rPr>
    </w:lvl>
    <w:lvl w:ilvl="3" w:tplc="08130001" w:tentative="1">
      <w:start w:val="1"/>
      <w:numFmt w:val="bullet"/>
      <w:lvlText w:val=""/>
      <w:lvlJc w:val="left"/>
      <w:pPr>
        <w:ind w:left="5072" w:hanging="360"/>
      </w:pPr>
      <w:rPr>
        <w:rFonts w:ascii="Symbol" w:hAnsi="Symbol" w:hint="default"/>
      </w:rPr>
    </w:lvl>
    <w:lvl w:ilvl="4" w:tplc="08130003" w:tentative="1">
      <w:start w:val="1"/>
      <w:numFmt w:val="bullet"/>
      <w:lvlText w:val="o"/>
      <w:lvlJc w:val="left"/>
      <w:pPr>
        <w:ind w:left="5792" w:hanging="360"/>
      </w:pPr>
      <w:rPr>
        <w:rFonts w:ascii="Courier New" w:hAnsi="Courier New" w:cs="Courier New" w:hint="default"/>
      </w:rPr>
    </w:lvl>
    <w:lvl w:ilvl="5" w:tplc="08130005" w:tentative="1">
      <w:start w:val="1"/>
      <w:numFmt w:val="bullet"/>
      <w:lvlText w:val=""/>
      <w:lvlJc w:val="left"/>
      <w:pPr>
        <w:ind w:left="6512" w:hanging="360"/>
      </w:pPr>
      <w:rPr>
        <w:rFonts w:ascii="Wingdings" w:hAnsi="Wingdings" w:hint="default"/>
      </w:rPr>
    </w:lvl>
    <w:lvl w:ilvl="6" w:tplc="08130001" w:tentative="1">
      <w:start w:val="1"/>
      <w:numFmt w:val="bullet"/>
      <w:lvlText w:val=""/>
      <w:lvlJc w:val="left"/>
      <w:pPr>
        <w:ind w:left="7232" w:hanging="360"/>
      </w:pPr>
      <w:rPr>
        <w:rFonts w:ascii="Symbol" w:hAnsi="Symbol" w:hint="default"/>
      </w:rPr>
    </w:lvl>
    <w:lvl w:ilvl="7" w:tplc="08130003" w:tentative="1">
      <w:start w:val="1"/>
      <w:numFmt w:val="bullet"/>
      <w:lvlText w:val="o"/>
      <w:lvlJc w:val="left"/>
      <w:pPr>
        <w:ind w:left="7952" w:hanging="360"/>
      </w:pPr>
      <w:rPr>
        <w:rFonts w:ascii="Courier New" w:hAnsi="Courier New" w:cs="Courier New" w:hint="default"/>
      </w:rPr>
    </w:lvl>
    <w:lvl w:ilvl="8" w:tplc="08130005" w:tentative="1">
      <w:start w:val="1"/>
      <w:numFmt w:val="bullet"/>
      <w:lvlText w:val=""/>
      <w:lvlJc w:val="left"/>
      <w:pPr>
        <w:ind w:left="8672" w:hanging="360"/>
      </w:pPr>
      <w:rPr>
        <w:rFonts w:ascii="Wingdings" w:hAnsi="Wingdings" w:hint="default"/>
      </w:rPr>
    </w:lvl>
  </w:abstractNum>
  <w:abstractNum w:abstractNumId="12" w15:restartNumberingAfterBreak="0">
    <w:nsid w:val="26ED07F8"/>
    <w:multiLevelType w:val="hybridMultilevel"/>
    <w:tmpl w:val="D37A6AA8"/>
    <w:lvl w:ilvl="0" w:tplc="A566EE2A">
      <w:start w:val="1"/>
      <w:numFmt w:val="bullet"/>
      <w:lvlText w:val="−"/>
      <w:lvlJc w:val="left"/>
      <w:pPr>
        <w:ind w:left="3600" w:hanging="360"/>
      </w:pPr>
      <w:rPr>
        <w:rFonts w:ascii="Calibri" w:hAnsi="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3" w15:restartNumberingAfterBreak="0">
    <w:nsid w:val="272A389A"/>
    <w:multiLevelType w:val="hybridMultilevel"/>
    <w:tmpl w:val="60B6A642"/>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4" w15:restartNumberingAfterBreak="0">
    <w:nsid w:val="28101C79"/>
    <w:multiLevelType w:val="hybridMultilevel"/>
    <w:tmpl w:val="0C961E3C"/>
    <w:lvl w:ilvl="0" w:tplc="08130001">
      <w:start w:val="1"/>
      <w:numFmt w:val="bullet"/>
      <w:lvlText w:val=""/>
      <w:lvlJc w:val="left"/>
      <w:pPr>
        <w:ind w:left="2140" w:hanging="360"/>
      </w:pPr>
      <w:rPr>
        <w:rFonts w:ascii="Symbol" w:hAnsi="Symbol"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abstractNum w:abstractNumId="15" w15:restartNumberingAfterBreak="0">
    <w:nsid w:val="38BD75C5"/>
    <w:multiLevelType w:val="hybridMultilevel"/>
    <w:tmpl w:val="C3C28CFE"/>
    <w:lvl w:ilvl="0" w:tplc="A566EE2A">
      <w:start w:val="1"/>
      <w:numFmt w:val="bullet"/>
      <w:lvlText w:val="−"/>
      <w:lvlJc w:val="left"/>
      <w:pPr>
        <w:ind w:left="3414" w:hanging="360"/>
      </w:pPr>
      <w:rPr>
        <w:rFonts w:ascii="Calibri" w:hAnsi="Calibri" w:hint="default"/>
      </w:rPr>
    </w:lvl>
    <w:lvl w:ilvl="1" w:tplc="08130003" w:tentative="1">
      <w:start w:val="1"/>
      <w:numFmt w:val="bullet"/>
      <w:lvlText w:val="o"/>
      <w:lvlJc w:val="left"/>
      <w:pPr>
        <w:ind w:left="4134" w:hanging="360"/>
      </w:pPr>
      <w:rPr>
        <w:rFonts w:ascii="Courier New" w:hAnsi="Courier New" w:cs="Courier New" w:hint="default"/>
      </w:rPr>
    </w:lvl>
    <w:lvl w:ilvl="2" w:tplc="08130005" w:tentative="1">
      <w:start w:val="1"/>
      <w:numFmt w:val="bullet"/>
      <w:lvlText w:val=""/>
      <w:lvlJc w:val="left"/>
      <w:pPr>
        <w:ind w:left="4854" w:hanging="360"/>
      </w:pPr>
      <w:rPr>
        <w:rFonts w:ascii="Wingdings" w:hAnsi="Wingdings" w:hint="default"/>
      </w:rPr>
    </w:lvl>
    <w:lvl w:ilvl="3" w:tplc="08130001" w:tentative="1">
      <w:start w:val="1"/>
      <w:numFmt w:val="bullet"/>
      <w:lvlText w:val=""/>
      <w:lvlJc w:val="left"/>
      <w:pPr>
        <w:ind w:left="5574" w:hanging="360"/>
      </w:pPr>
      <w:rPr>
        <w:rFonts w:ascii="Symbol" w:hAnsi="Symbol" w:hint="default"/>
      </w:rPr>
    </w:lvl>
    <w:lvl w:ilvl="4" w:tplc="08130003" w:tentative="1">
      <w:start w:val="1"/>
      <w:numFmt w:val="bullet"/>
      <w:lvlText w:val="o"/>
      <w:lvlJc w:val="left"/>
      <w:pPr>
        <w:ind w:left="6294" w:hanging="360"/>
      </w:pPr>
      <w:rPr>
        <w:rFonts w:ascii="Courier New" w:hAnsi="Courier New" w:cs="Courier New" w:hint="default"/>
      </w:rPr>
    </w:lvl>
    <w:lvl w:ilvl="5" w:tplc="08130005" w:tentative="1">
      <w:start w:val="1"/>
      <w:numFmt w:val="bullet"/>
      <w:lvlText w:val=""/>
      <w:lvlJc w:val="left"/>
      <w:pPr>
        <w:ind w:left="7014" w:hanging="360"/>
      </w:pPr>
      <w:rPr>
        <w:rFonts w:ascii="Wingdings" w:hAnsi="Wingdings" w:hint="default"/>
      </w:rPr>
    </w:lvl>
    <w:lvl w:ilvl="6" w:tplc="08130001" w:tentative="1">
      <w:start w:val="1"/>
      <w:numFmt w:val="bullet"/>
      <w:lvlText w:val=""/>
      <w:lvlJc w:val="left"/>
      <w:pPr>
        <w:ind w:left="7734" w:hanging="360"/>
      </w:pPr>
      <w:rPr>
        <w:rFonts w:ascii="Symbol" w:hAnsi="Symbol" w:hint="default"/>
      </w:rPr>
    </w:lvl>
    <w:lvl w:ilvl="7" w:tplc="08130003" w:tentative="1">
      <w:start w:val="1"/>
      <w:numFmt w:val="bullet"/>
      <w:lvlText w:val="o"/>
      <w:lvlJc w:val="left"/>
      <w:pPr>
        <w:ind w:left="8454" w:hanging="360"/>
      </w:pPr>
      <w:rPr>
        <w:rFonts w:ascii="Courier New" w:hAnsi="Courier New" w:cs="Courier New" w:hint="default"/>
      </w:rPr>
    </w:lvl>
    <w:lvl w:ilvl="8" w:tplc="08130005" w:tentative="1">
      <w:start w:val="1"/>
      <w:numFmt w:val="bullet"/>
      <w:lvlText w:val=""/>
      <w:lvlJc w:val="left"/>
      <w:pPr>
        <w:ind w:left="9174" w:hanging="360"/>
      </w:pPr>
      <w:rPr>
        <w:rFonts w:ascii="Wingdings" w:hAnsi="Wingdings" w:hint="default"/>
      </w:rPr>
    </w:lvl>
  </w:abstractNum>
  <w:abstractNum w:abstractNumId="16" w15:restartNumberingAfterBreak="0">
    <w:nsid w:val="3E657BCE"/>
    <w:multiLevelType w:val="hybridMultilevel"/>
    <w:tmpl w:val="BF1E7B36"/>
    <w:lvl w:ilvl="0" w:tplc="C7C2DA06">
      <w:start w:val="3"/>
      <w:numFmt w:val="bullet"/>
      <w:lvlText w:val="-"/>
      <w:lvlJc w:val="left"/>
      <w:pPr>
        <w:ind w:left="3158" w:hanging="360"/>
      </w:pPr>
      <w:rPr>
        <w:rFonts w:ascii="Calibri" w:eastAsiaTheme="minorHAnsi" w:hAnsi="Calibri" w:cs="Calibri" w:hint="default"/>
      </w:rPr>
    </w:lvl>
    <w:lvl w:ilvl="1" w:tplc="08130003" w:tentative="1">
      <w:start w:val="1"/>
      <w:numFmt w:val="bullet"/>
      <w:lvlText w:val="o"/>
      <w:lvlJc w:val="left"/>
      <w:pPr>
        <w:ind w:left="3878" w:hanging="360"/>
      </w:pPr>
      <w:rPr>
        <w:rFonts w:ascii="Courier New" w:hAnsi="Courier New" w:cs="Courier New" w:hint="default"/>
      </w:rPr>
    </w:lvl>
    <w:lvl w:ilvl="2" w:tplc="08130005" w:tentative="1">
      <w:start w:val="1"/>
      <w:numFmt w:val="bullet"/>
      <w:lvlText w:val=""/>
      <w:lvlJc w:val="left"/>
      <w:pPr>
        <w:ind w:left="4598" w:hanging="360"/>
      </w:pPr>
      <w:rPr>
        <w:rFonts w:ascii="Wingdings" w:hAnsi="Wingdings" w:hint="default"/>
      </w:rPr>
    </w:lvl>
    <w:lvl w:ilvl="3" w:tplc="08130001" w:tentative="1">
      <w:start w:val="1"/>
      <w:numFmt w:val="bullet"/>
      <w:lvlText w:val=""/>
      <w:lvlJc w:val="left"/>
      <w:pPr>
        <w:ind w:left="5318" w:hanging="360"/>
      </w:pPr>
      <w:rPr>
        <w:rFonts w:ascii="Symbol" w:hAnsi="Symbol" w:hint="default"/>
      </w:rPr>
    </w:lvl>
    <w:lvl w:ilvl="4" w:tplc="08130003" w:tentative="1">
      <w:start w:val="1"/>
      <w:numFmt w:val="bullet"/>
      <w:lvlText w:val="o"/>
      <w:lvlJc w:val="left"/>
      <w:pPr>
        <w:ind w:left="6038" w:hanging="360"/>
      </w:pPr>
      <w:rPr>
        <w:rFonts w:ascii="Courier New" w:hAnsi="Courier New" w:cs="Courier New" w:hint="default"/>
      </w:rPr>
    </w:lvl>
    <w:lvl w:ilvl="5" w:tplc="08130005" w:tentative="1">
      <w:start w:val="1"/>
      <w:numFmt w:val="bullet"/>
      <w:lvlText w:val=""/>
      <w:lvlJc w:val="left"/>
      <w:pPr>
        <w:ind w:left="6758" w:hanging="360"/>
      </w:pPr>
      <w:rPr>
        <w:rFonts w:ascii="Wingdings" w:hAnsi="Wingdings" w:hint="default"/>
      </w:rPr>
    </w:lvl>
    <w:lvl w:ilvl="6" w:tplc="08130001" w:tentative="1">
      <w:start w:val="1"/>
      <w:numFmt w:val="bullet"/>
      <w:lvlText w:val=""/>
      <w:lvlJc w:val="left"/>
      <w:pPr>
        <w:ind w:left="7478" w:hanging="360"/>
      </w:pPr>
      <w:rPr>
        <w:rFonts w:ascii="Symbol" w:hAnsi="Symbol" w:hint="default"/>
      </w:rPr>
    </w:lvl>
    <w:lvl w:ilvl="7" w:tplc="08130003" w:tentative="1">
      <w:start w:val="1"/>
      <w:numFmt w:val="bullet"/>
      <w:lvlText w:val="o"/>
      <w:lvlJc w:val="left"/>
      <w:pPr>
        <w:ind w:left="8198" w:hanging="360"/>
      </w:pPr>
      <w:rPr>
        <w:rFonts w:ascii="Courier New" w:hAnsi="Courier New" w:cs="Courier New" w:hint="default"/>
      </w:rPr>
    </w:lvl>
    <w:lvl w:ilvl="8" w:tplc="08130005" w:tentative="1">
      <w:start w:val="1"/>
      <w:numFmt w:val="bullet"/>
      <w:lvlText w:val=""/>
      <w:lvlJc w:val="left"/>
      <w:pPr>
        <w:ind w:left="8918" w:hanging="360"/>
      </w:pPr>
      <w:rPr>
        <w:rFonts w:ascii="Wingdings" w:hAnsi="Wingdings" w:hint="default"/>
      </w:rPr>
    </w:lvl>
  </w:abstractNum>
  <w:abstractNum w:abstractNumId="17" w15:restartNumberingAfterBreak="0">
    <w:nsid w:val="43362CC0"/>
    <w:multiLevelType w:val="hybridMultilevel"/>
    <w:tmpl w:val="0D7E18BC"/>
    <w:lvl w:ilvl="0" w:tplc="08130001">
      <w:start w:val="1"/>
      <w:numFmt w:val="bullet"/>
      <w:lvlText w:val=""/>
      <w:lvlJc w:val="left"/>
      <w:pPr>
        <w:ind w:left="3555" w:hanging="360"/>
      </w:pPr>
      <w:rPr>
        <w:rFonts w:ascii="Symbol" w:hAnsi="Symbol" w:hint="default"/>
      </w:rPr>
    </w:lvl>
    <w:lvl w:ilvl="1" w:tplc="08130003" w:tentative="1">
      <w:start w:val="1"/>
      <w:numFmt w:val="bullet"/>
      <w:lvlText w:val="o"/>
      <w:lvlJc w:val="left"/>
      <w:pPr>
        <w:ind w:left="4275" w:hanging="360"/>
      </w:pPr>
      <w:rPr>
        <w:rFonts w:ascii="Courier New" w:hAnsi="Courier New" w:cs="Courier New" w:hint="default"/>
      </w:rPr>
    </w:lvl>
    <w:lvl w:ilvl="2" w:tplc="08130005" w:tentative="1">
      <w:start w:val="1"/>
      <w:numFmt w:val="bullet"/>
      <w:lvlText w:val=""/>
      <w:lvlJc w:val="left"/>
      <w:pPr>
        <w:ind w:left="4995" w:hanging="360"/>
      </w:pPr>
      <w:rPr>
        <w:rFonts w:ascii="Wingdings" w:hAnsi="Wingdings" w:hint="default"/>
      </w:rPr>
    </w:lvl>
    <w:lvl w:ilvl="3" w:tplc="08130001" w:tentative="1">
      <w:start w:val="1"/>
      <w:numFmt w:val="bullet"/>
      <w:lvlText w:val=""/>
      <w:lvlJc w:val="left"/>
      <w:pPr>
        <w:ind w:left="5715" w:hanging="360"/>
      </w:pPr>
      <w:rPr>
        <w:rFonts w:ascii="Symbol" w:hAnsi="Symbol" w:hint="default"/>
      </w:rPr>
    </w:lvl>
    <w:lvl w:ilvl="4" w:tplc="08130003" w:tentative="1">
      <w:start w:val="1"/>
      <w:numFmt w:val="bullet"/>
      <w:lvlText w:val="o"/>
      <w:lvlJc w:val="left"/>
      <w:pPr>
        <w:ind w:left="6435" w:hanging="360"/>
      </w:pPr>
      <w:rPr>
        <w:rFonts w:ascii="Courier New" w:hAnsi="Courier New" w:cs="Courier New" w:hint="default"/>
      </w:rPr>
    </w:lvl>
    <w:lvl w:ilvl="5" w:tplc="08130005" w:tentative="1">
      <w:start w:val="1"/>
      <w:numFmt w:val="bullet"/>
      <w:lvlText w:val=""/>
      <w:lvlJc w:val="left"/>
      <w:pPr>
        <w:ind w:left="7155" w:hanging="360"/>
      </w:pPr>
      <w:rPr>
        <w:rFonts w:ascii="Wingdings" w:hAnsi="Wingdings" w:hint="default"/>
      </w:rPr>
    </w:lvl>
    <w:lvl w:ilvl="6" w:tplc="08130001" w:tentative="1">
      <w:start w:val="1"/>
      <w:numFmt w:val="bullet"/>
      <w:lvlText w:val=""/>
      <w:lvlJc w:val="left"/>
      <w:pPr>
        <w:ind w:left="7875" w:hanging="360"/>
      </w:pPr>
      <w:rPr>
        <w:rFonts w:ascii="Symbol" w:hAnsi="Symbol" w:hint="default"/>
      </w:rPr>
    </w:lvl>
    <w:lvl w:ilvl="7" w:tplc="08130003" w:tentative="1">
      <w:start w:val="1"/>
      <w:numFmt w:val="bullet"/>
      <w:lvlText w:val="o"/>
      <w:lvlJc w:val="left"/>
      <w:pPr>
        <w:ind w:left="8595" w:hanging="360"/>
      </w:pPr>
      <w:rPr>
        <w:rFonts w:ascii="Courier New" w:hAnsi="Courier New" w:cs="Courier New" w:hint="default"/>
      </w:rPr>
    </w:lvl>
    <w:lvl w:ilvl="8" w:tplc="08130005" w:tentative="1">
      <w:start w:val="1"/>
      <w:numFmt w:val="bullet"/>
      <w:lvlText w:val=""/>
      <w:lvlJc w:val="left"/>
      <w:pPr>
        <w:ind w:left="9315" w:hanging="360"/>
      </w:pPr>
      <w:rPr>
        <w:rFonts w:ascii="Wingdings" w:hAnsi="Wingdings" w:hint="default"/>
      </w:rPr>
    </w:lvl>
  </w:abstractNum>
  <w:abstractNum w:abstractNumId="18" w15:restartNumberingAfterBreak="0">
    <w:nsid w:val="449415CB"/>
    <w:multiLevelType w:val="singleLevel"/>
    <w:tmpl w:val="68841120"/>
    <w:lvl w:ilvl="0">
      <w:start w:val="1"/>
      <w:numFmt w:val="none"/>
      <w:pStyle w:val="Cc"/>
      <w:lvlText w:val="Kopie overgemaakt aan:"/>
      <w:lvlJc w:val="left"/>
      <w:pPr>
        <w:tabs>
          <w:tab w:val="num" w:pos="2880"/>
        </w:tabs>
        <w:ind w:left="1758" w:hanging="1758"/>
      </w:pPr>
      <w:rPr>
        <w:rFonts w:hint="default"/>
      </w:rPr>
    </w:lvl>
  </w:abstractNum>
  <w:abstractNum w:abstractNumId="19" w15:restartNumberingAfterBreak="0">
    <w:nsid w:val="4B7E617F"/>
    <w:multiLevelType w:val="hybridMultilevel"/>
    <w:tmpl w:val="0DAAA26A"/>
    <w:lvl w:ilvl="0" w:tplc="A566EE2A">
      <w:start w:val="1"/>
      <w:numFmt w:val="bullet"/>
      <w:lvlText w:val="−"/>
      <w:lvlJc w:val="left"/>
      <w:pPr>
        <w:ind w:left="3130" w:hanging="360"/>
      </w:pPr>
      <w:rPr>
        <w:rFonts w:ascii="Calibri" w:hAnsi="Calibri"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0" w15:restartNumberingAfterBreak="0">
    <w:nsid w:val="4CDC497D"/>
    <w:multiLevelType w:val="hybridMultilevel"/>
    <w:tmpl w:val="1832BF14"/>
    <w:lvl w:ilvl="0" w:tplc="080C0001">
      <w:start w:val="1"/>
      <w:numFmt w:val="bullet"/>
      <w:lvlText w:val=""/>
      <w:lvlJc w:val="left"/>
      <w:pPr>
        <w:ind w:left="3130" w:hanging="360"/>
      </w:pPr>
      <w:rPr>
        <w:rFonts w:ascii="Symbol" w:hAnsi="Symbol" w:hint="default"/>
      </w:rPr>
    </w:lvl>
    <w:lvl w:ilvl="1" w:tplc="A566EE2A">
      <w:start w:val="1"/>
      <w:numFmt w:val="bullet"/>
      <w:lvlText w:val="−"/>
      <w:lvlJc w:val="left"/>
      <w:pPr>
        <w:ind w:left="3850" w:hanging="360"/>
      </w:pPr>
      <w:rPr>
        <w:rFonts w:ascii="Calibri" w:hAnsi="Calibri" w:hint="default"/>
      </w:rPr>
    </w:lvl>
    <w:lvl w:ilvl="2" w:tplc="080C0005" w:tentative="1">
      <w:start w:val="1"/>
      <w:numFmt w:val="bullet"/>
      <w:lvlText w:val=""/>
      <w:lvlJc w:val="left"/>
      <w:pPr>
        <w:ind w:left="4570" w:hanging="360"/>
      </w:pPr>
      <w:rPr>
        <w:rFonts w:ascii="Wingdings" w:hAnsi="Wingdings" w:hint="default"/>
      </w:rPr>
    </w:lvl>
    <w:lvl w:ilvl="3" w:tplc="080C0001" w:tentative="1">
      <w:start w:val="1"/>
      <w:numFmt w:val="bullet"/>
      <w:lvlText w:val=""/>
      <w:lvlJc w:val="left"/>
      <w:pPr>
        <w:ind w:left="5290" w:hanging="360"/>
      </w:pPr>
      <w:rPr>
        <w:rFonts w:ascii="Symbol" w:hAnsi="Symbol" w:hint="default"/>
      </w:rPr>
    </w:lvl>
    <w:lvl w:ilvl="4" w:tplc="080C0003" w:tentative="1">
      <w:start w:val="1"/>
      <w:numFmt w:val="bullet"/>
      <w:lvlText w:val="o"/>
      <w:lvlJc w:val="left"/>
      <w:pPr>
        <w:ind w:left="6010" w:hanging="360"/>
      </w:pPr>
      <w:rPr>
        <w:rFonts w:ascii="Courier New" w:hAnsi="Courier New" w:cs="Courier New" w:hint="default"/>
      </w:rPr>
    </w:lvl>
    <w:lvl w:ilvl="5" w:tplc="080C0005" w:tentative="1">
      <w:start w:val="1"/>
      <w:numFmt w:val="bullet"/>
      <w:lvlText w:val=""/>
      <w:lvlJc w:val="left"/>
      <w:pPr>
        <w:ind w:left="6730" w:hanging="360"/>
      </w:pPr>
      <w:rPr>
        <w:rFonts w:ascii="Wingdings" w:hAnsi="Wingdings" w:hint="default"/>
      </w:rPr>
    </w:lvl>
    <w:lvl w:ilvl="6" w:tplc="080C0001" w:tentative="1">
      <w:start w:val="1"/>
      <w:numFmt w:val="bullet"/>
      <w:lvlText w:val=""/>
      <w:lvlJc w:val="left"/>
      <w:pPr>
        <w:ind w:left="7450" w:hanging="360"/>
      </w:pPr>
      <w:rPr>
        <w:rFonts w:ascii="Symbol" w:hAnsi="Symbol" w:hint="default"/>
      </w:rPr>
    </w:lvl>
    <w:lvl w:ilvl="7" w:tplc="080C0003" w:tentative="1">
      <w:start w:val="1"/>
      <w:numFmt w:val="bullet"/>
      <w:lvlText w:val="o"/>
      <w:lvlJc w:val="left"/>
      <w:pPr>
        <w:ind w:left="8170" w:hanging="360"/>
      </w:pPr>
      <w:rPr>
        <w:rFonts w:ascii="Courier New" w:hAnsi="Courier New" w:cs="Courier New" w:hint="default"/>
      </w:rPr>
    </w:lvl>
    <w:lvl w:ilvl="8" w:tplc="080C0005" w:tentative="1">
      <w:start w:val="1"/>
      <w:numFmt w:val="bullet"/>
      <w:lvlText w:val=""/>
      <w:lvlJc w:val="left"/>
      <w:pPr>
        <w:ind w:left="8890" w:hanging="360"/>
      </w:pPr>
      <w:rPr>
        <w:rFonts w:ascii="Wingdings" w:hAnsi="Wingdings" w:hint="default"/>
      </w:rPr>
    </w:lvl>
  </w:abstractNum>
  <w:abstractNum w:abstractNumId="21" w15:restartNumberingAfterBreak="0">
    <w:nsid w:val="4E642106"/>
    <w:multiLevelType w:val="hybridMultilevel"/>
    <w:tmpl w:val="27DC756E"/>
    <w:lvl w:ilvl="0" w:tplc="2478877E">
      <w:start w:val="1"/>
      <w:numFmt w:val="bullet"/>
      <w:pStyle w:val="Txtlist3"/>
      <w:lvlText w:val=""/>
      <w:lvlJc w:val="left"/>
      <w:pPr>
        <w:tabs>
          <w:tab w:val="num" w:pos="3119"/>
        </w:tabs>
        <w:ind w:left="3119" w:hanging="567"/>
      </w:pPr>
      <w:rPr>
        <w:rFonts w:ascii="Symbol" w:hAnsi="Symbol" w:hint="default"/>
      </w:rPr>
    </w:lvl>
    <w:lvl w:ilvl="1" w:tplc="04090003" w:tentative="1">
      <w:start w:val="1"/>
      <w:numFmt w:val="bullet"/>
      <w:lvlText w:val="o"/>
      <w:lvlJc w:val="left"/>
      <w:pPr>
        <w:tabs>
          <w:tab w:val="num" w:pos="1472"/>
        </w:tabs>
        <w:ind w:left="1472" w:hanging="360"/>
      </w:pPr>
      <w:rPr>
        <w:rFonts w:ascii="Courier New" w:hAnsi="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22" w15:restartNumberingAfterBreak="0">
    <w:nsid w:val="50661E15"/>
    <w:multiLevelType w:val="hybridMultilevel"/>
    <w:tmpl w:val="6AB643CA"/>
    <w:lvl w:ilvl="0" w:tplc="A566EE2A">
      <w:start w:val="1"/>
      <w:numFmt w:val="bullet"/>
      <w:lvlText w:val="−"/>
      <w:lvlJc w:val="left"/>
      <w:pPr>
        <w:ind w:left="3555" w:hanging="360"/>
      </w:pPr>
      <w:rPr>
        <w:rFonts w:ascii="Calibri" w:hAnsi="Calibri" w:hint="default"/>
      </w:rPr>
    </w:lvl>
    <w:lvl w:ilvl="1" w:tplc="08130003">
      <w:start w:val="1"/>
      <w:numFmt w:val="bullet"/>
      <w:lvlText w:val="o"/>
      <w:lvlJc w:val="left"/>
      <w:pPr>
        <w:ind w:left="4275" w:hanging="360"/>
      </w:pPr>
      <w:rPr>
        <w:rFonts w:ascii="Courier New" w:hAnsi="Courier New" w:cs="Courier New" w:hint="default"/>
      </w:rPr>
    </w:lvl>
    <w:lvl w:ilvl="2" w:tplc="08130005" w:tentative="1">
      <w:start w:val="1"/>
      <w:numFmt w:val="bullet"/>
      <w:lvlText w:val=""/>
      <w:lvlJc w:val="left"/>
      <w:pPr>
        <w:ind w:left="4995" w:hanging="360"/>
      </w:pPr>
      <w:rPr>
        <w:rFonts w:ascii="Wingdings" w:hAnsi="Wingdings" w:hint="default"/>
      </w:rPr>
    </w:lvl>
    <w:lvl w:ilvl="3" w:tplc="08130001" w:tentative="1">
      <w:start w:val="1"/>
      <w:numFmt w:val="bullet"/>
      <w:lvlText w:val=""/>
      <w:lvlJc w:val="left"/>
      <w:pPr>
        <w:ind w:left="5715" w:hanging="360"/>
      </w:pPr>
      <w:rPr>
        <w:rFonts w:ascii="Symbol" w:hAnsi="Symbol" w:hint="default"/>
      </w:rPr>
    </w:lvl>
    <w:lvl w:ilvl="4" w:tplc="08130003" w:tentative="1">
      <w:start w:val="1"/>
      <w:numFmt w:val="bullet"/>
      <w:lvlText w:val="o"/>
      <w:lvlJc w:val="left"/>
      <w:pPr>
        <w:ind w:left="6435" w:hanging="360"/>
      </w:pPr>
      <w:rPr>
        <w:rFonts w:ascii="Courier New" w:hAnsi="Courier New" w:cs="Courier New" w:hint="default"/>
      </w:rPr>
    </w:lvl>
    <w:lvl w:ilvl="5" w:tplc="08130005" w:tentative="1">
      <w:start w:val="1"/>
      <w:numFmt w:val="bullet"/>
      <w:lvlText w:val=""/>
      <w:lvlJc w:val="left"/>
      <w:pPr>
        <w:ind w:left="7155" w:hanging="360"/>
      </w:pPr>
      <w:rPr>
        <w:rFonts w:ascii="Wingdings" w:hAnsi="Wingdings" w:hint="default"/>
      </w:rPr>
    </w:lvl>
    <w:lvl w:ilvl="6" w:tplc="08130001" w:tentative="1">
      <w:start w:val="1"/>
      <w:numFmt w:val="bullet"/>
      <w:lvlText w:val=""/>
      <w:lvlJc w:val="left"/>
      <w:pPr>
        <w:ind w:left="7875" w:hanging="360"/>
      </w:pPr>
      <w:rPr>
        <w:rFonts w:ascii="Symbol" w:hAnsi="Symbol" w:hint="default"/>
      </w:rPr>
    </w:lvl>
    <w:lvl w:ilvl="7" w:tplc="08130003" w:tentative="1">
      <w:start w:val="1"/>
      <w:numFmt w:val="bullet"/>
      <w:lvlText w:val="o"/>
      <w:lvlJc w:val="left"/>
      <w:pPr>
        <w:ind w:left="8595" w:hanging="360"/>
      </w:pPr>
      <w:rPr>
        <w:rFonts w:ascii="Courier New" w:hAnsi="Courier New" w:cs="Courier New" w:hint="default"/>
      </w:rPr>
    </w:lvl>
    <w:lvl w:ilvl="8" w:tplc="08130005" w:tentative="1">
      <w:start w:val="1"/>
      <w:numFmt w:val="bullet"/>
      <w:lvlText w:val=""/>
      <w:lvlJc w:val="left"/>
      <w:pPr>
        <w:ind w:left="9315" w:hanging="360"/>
      </w:pPr>
      <w:rPr>
        <w:rFonts w:ascii="Wingdings" w:hAnsi="Wingdings" w:hint="default"/>
      </w:rPr>
    </w:lvl>
  </w:abstractNum>
  <w:abstractNum w:abstractNumId="23" w15:restartNumberingAfterBreak="0">
    <w:nsid w:val="51B14289"/>
    <w:multiLevelType w:val="hybridMultilevel"/>
    <w:tmpl w:val="7D0A76F8"/>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3436FCE"/>
    <w:multiLevelType w:val="hybridMultilevel"/>
    <w:tmpl w:val="D41E1492"/>
    <w:lvl w:ilvl="0" w:tplc="08130001">
      <w:start w:val="1"/>
      <w:numFmt w:val="bullet"/>
      <w:lvlText w:val=""/>
      <w:lvlJc w:val="left"/>
      <w:pPr>
        <w:ind w:left="3191" w:hanging="360"/>
      </w:pPr>
      <w:rPr>
        <w:rFonts w:ascii="Symbol" w:hAnsi="Symbol" w:hint="default"/>
      </w:rPr>
    </w:lvl>
    <w:lvl w:ilvl="1" w:tplc="08130003" w:tentative="1">
      <w:start w:val="1"/>
      <w:numFmt w:val="bullet"/>
      <w:lvlText w:val="o"/>
      <w:lvlJc w:val="left"/>
      <w:pPr>
        <w:ind w:left="3911" w:hanging="360"/>
      </w:pPr>
      <w:rPr>
        <w:rFonts w:ascii="Courier New" w:hAnsi="Courier New" w:cs="Courier New" w:hint="default"/>
      </w:rPr>
    </w:lvl>
    <w:lvl w:ilvl="2" w:tplc="08130005" w:tentative="1">
      <w:start w:val="1"/>
      <w:numFmt w:val="bullet"/>
      <w:lvlText w:val=""/>
      <w:lvlJc w:val="left"/>
      <w:pPr>
        <w:ind w:left="4631" w:hanging="360"/>
      </w:pPr>
      <w:rPr>
        <w:rFonts w:ascii="Wingdings" w:hAnsi="Wingdings" w:hint="default"/>
      </w:rPr>
    </w:lvl>
    <w:lvl w:ilvl="3" w:tplc="08130001" w:tentative="1">
      <w:start w:val="1"/>
      <w:numFmt w:val="bullet"/>
      <w:lvlText w:val=""/>
      <w:lvlJc w:val="left"/>
      <w:pPr>
        <w:ind w:left="5351" w:hanging="360"/>
      </w:pPr>
      <w:rPr>
        <w:rFonts w:ascii="Symbol" w:hAnsi="Symbol" w:hint="default"/>
      </w:rPr>
    </w:lvl>
    <w:lvl w:ilvl="4" w:tplc="08130003" w:tentative="1">
      <w:start w:val="1"/>
      <w:numFmt w:val="bullet"/>
      <w:lvlText w:val="o"/>
      <w:lvlJc w:val="left"/>
      <w:pPr>
        <w:ind w:left="6071" w:hanging="360"/>
      </w:pPr>
      <w:rPr>
        <w:rFonts w:ascii="Courier New" w:hAnsi="Courier New" w:cs="Courier New" w:hint="default"/>
      </w:rPr>
    </w:lvl>
    <w:lvl w:ilvl="5" w:tplc="08130005" w:tentative="1">
      <w:start w:val="1"/>
      <w:numFmt w:val="bullet"/>
      <w:lvlText w:val=""/>
      <w:lvlJc w:val="left"/>
      <w:pPr>
        <w:ind w:left="6791" w:hanging="360"/>
      </w:pPr>
      <w:rPr>
        <w:rFonts w:ascii="Wingdings" w:hAnsi="Wingdings" w:hint="default"/>
      </w:rPr>
    </w:lvl>
    <w:lvl w:ilvl="6" w:tplc="08130001" w:tentative="1">
      <w:start w:val="1"/>
      <w:numFmt w:val="bullet"/>
      <w:lvlText w:val=""/>
      <w:lvlJc w:val="left"/>
      <w:pPr>
        <w:ind w:left="7511" w:hanging="360"/>
      </w:pPr>
      <w:rPr>
        <w:rFonts w:ascii="Symbol" w:hAnsi="Symbol" w:hint="default"/>
      </w:rPr>
    </w:lvl>
    <w:lvl w:ilvl="7" w:tplc="08130003" w:tentative="1">
      <w:start w:val="1"/>
      <w:numFmt w:val="bullet"/>
      <w:lvlText w:val="o"/>
      <w:lvlJc w:val="left"/>
      <w:pPr>
        <w:ind w:left="8231" w:hanging="360"/>
      </w:pPr>
      <w:rPr>
        <w:rFonts w:ascii="Courier New" w:hAnsi="Courier New" w:cs="Courier New" w:hint="default"/>
      </w:rPr>
    </w:lvl>
    <w:lvl w:ilvl="8" w:tplc="08130005" w:tentative="1">
      <w:start w:val="1"/>
      <w:numFmt w:val="bullet"/>
      <w:lvlText w:val=""/>
      <w:lvlJc w:val="left"/>
      <w:pPr>
        <w:ind w:left="8951" w:hanging="360"/>
      </w:pPr>
      <w:rPr>
        <w:rFonts w:ascii="Wingdings" w:hAnsi="Wingdings" w:hint="default"/>
      </w:rPr>
    </w:lvl>
  </w:abstractNum>
  <w:abstractNum w:abstractNumId="25" w15:restartNumberingAfterBreak="0">
    <w:nsid w:val="564D054B"/>
    <w:multiLevelType w:val="hybridMultilevel"/>
    <w:tmpl w:val="9342C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A745866"/>
    <w:multiLevelType w:val="hybridMultilevel"/>
    <w:tmpl w:val="275C630E"/>
    <w:lvl w:ilvl="0" w:tplc="24D45A6E">
      <w:numFmt w:val="bullet"/>
      <w:pStyle w:val="Koptekst"/>
      <w:lvlText w:val=""/>
      <w:lvlJc w:val="left"/>
      <w:pPr>
        <w:tabs>
          <w:tab w:val="num" w:pos="360"/>
        </w:tabs>
        <w:ind w:left="0" w:firstLine="0"/>
      </w:pPr>
      <w:rPr>
        <w:rFonts w:ascii="Wingdings" w:hAnsi="Wingdings" w:hint="default"/>
        <w:position w:val="-4"/>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02A76"/>
    <w:multiLevelType w:val="hybridMultilevel"/>
    <w:tmpl w:val="6DFA9E44"/>
    <w:lvl w:ilvl="0" w:tplc="A566EE2A">
      <w:start w:val="1"/>
      <w:numFmt w:val="bullet"/>
      <w:lvlText w:val="−"/>
      <w:lvlJc w:val="left"/>
      <w:pPr>
        <w:ind w:left="1146" w:hanging="360"/>
      </w:pPr>
      <w:rPr>
        <w:rFonts w:ascii="Calibri" w:hAnsi="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8" w15:restartNumberingAfterBreak="0">
    <w:nsid w:val="66B87EEA"/>
    <w:multiLevelType w:val="multilevel"/>
    <w:tmpl w:val="6244270A"/>
    <w:lvl w:ilvl="0">
      <w:start w:val="10"/>
      <w:numFmt w:val="decimal"/>
      <w:lvlText w:val="%1."/>
      <w:lvlJc w:val="left"/>
      <w:pPr>
        <w:ind w:left="480" w:hanging="48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BBD0F8D"/>
    <w:multiLevelType w:val="hybridMultilevel"/>
    <w:tmpl w:val="696A6C9E"/>
    <w:lvl w:ilvl="0" w:tplc="080C0001">
      <w:start w:val="1"/>
      <w:numFmt w:val="bullet"/>
      <w:lvlText w:val=""/>
      <w:lvlJc w:val="left"/>
      <w:pPr>
        <w:ind w:left="3130" w:hanging="360"/>
      </w:pPr>
      <w:rPr>
        <w:rFonts w:ascii="Symbol" w:hAnsi="Symbol" w:hint="default"/>
      </w:rPr>
    </w:lvl>
    <w:lvl w:ilvl="1" w:tplc="080C0003" w:tentative="1">
      <w:start w:val="1"/>
      <w:numFmt w:val="bullet"/>
      <w:lvlText w:val="o"/>
      <w:lvlJc w:val="left"/>
      <w:pPr>
        <w:ind w:left="3850" w:hanging="360"/>
      </w:pPr>
      <w:rPr>
        <w:rFonts w:ascii="Courier New" w:hAnsi="Courier New" w:cs="Courier New" w:hint="default"/>
      </w:rPr>
    </w:lvl>
    <w:lvl w:ilvl="2" w:tplc="080C0005" w:tentative="1">
      <w:start w:val="1"/>
      <w:numFmt w:val="bullet"/>
      <w:lvlText w:val=""/>
      <w:lvlJc w:val="left"/>
      <w:pPr>
        <w:ind w:left="4570" w:hanging="360"/>
      </w:pPr>
      <w:rPr>
        <w:rFonts w:ascii="Wingdings" w:hAnsi="Wingdings" w:hint="default"/>
      </w:rPr>
    </w:lvl>
    <w:lvl w:ilvl="3" w:tplc="080C0001" w:tentative="1">
      <w:start w:val="1"/>
      <w:numFmt w:val="bullet"/>
      <w:lvlText w:val=""/>
      <w:lvlJc w:val="left"/>
      <w:pPr>
        <w:ind w:left="5290" w:hanging="360"/>
      </w:pPr>
      <w:rPr>
        <w:rFonts w:ascii="Symbol" w:hAnsi="Symbol" w:hint="default"/>
      </w:rPr>
    </w:lvl>
    <w:lvl w:ilvl="4" w:tplc="080C0003" w:tentative="1">
      <w:start w:val="1"/>
      <w:numFmt w:val="bullet"/>
      <w:lvlText w:val="o"/>
      <w:lvlJc w:val="left"/>
      <w:pPr>
        <w:ind w:left="6010" w:hanging="360"/>
      </w:pPr>
      <w:rPr>
        <w:rFonts w:ascii="Courier New" w:hAnsi="Courier New" w:cs="Courier New" w:hint="default"/>
      </w:rPr>
    </w:lvl>
    <w:lvl w:ilvl="5" w:tplc="080C0005" w:tentative="1">
      <w:start w:val="1"/>
      <w:numFmt w:val="bullet"/>
      <w:lvlText w:val=""/>
      <w:lvlJc w:val="left"/>
      <w:pPr>
        <w:ind w:left="6730" w:hanging="360"/>
      </w:pPr>
      <w:rPr>
        <w:rFonts w:ascii="Wingdings" w:hAnsi="Wingdings" w:hint="default"/>
      </w:rPr>
    </w:lvl>
    <w:lvl w:ilvl="6" w:tplc="080C0001" w:tentative="1">
      <w:start w:val="1"/>
      <w:numFmt w:val="bullet"/>
      <w:lvlText w:val=""/>
      <w:lvlJc w:val="left"/>
      <w:pPr>
        <w:ind w:left="7450" w:hanging="360"/>
      </w:pPr>
      <w:rPr>
        <w:rFonts w:ascii="Symbol" w:hAnsi="Symbol" w:hint="default"/>
      </w:rPr>
    </w:lvl>
    <w:lvl w:ilvl="7" w:tplc="080C0003" w:tentative="1">
      <w:start w:val="1"/>
      <w:numFmt w:val="bullet"/>
      <w:lvlText w:val="o"/>
      <w:lvlJc w:val="left"/>
      <w:pPr>
        <w:ind w:left="8170" w:hanging="360"/>
      </w:pPr>
      <w:rPr>
        <w:rFonts w:ascii="Courier New" w:hAnsi="Courier New" w:cs="Courier New" w:hint="default"/>
      </w:rPr>
    </w:lvl>
    <w:lvl w:ilvl="8" w:tplc="080C0005" w:tentative="1">
      <w:start w:val="1"/>
      <w:numFmt w:val="bullet"/>
      <w:lvlText w:val=""/>
      <w:lvlJc w:val="left"/>
      <w:pPr>
        <w:ind w:left="8890" w:hanging="360"/>
      </w:pPr>
      <w:rPr>
        <w:rFonts w:ascii="Wingdings" w:hAnsi="Wingdings" w:hint="default"/>
      </w:rPr>
    </w:lvl>
  </w:abstractNum>
  <w:abstractNum w:abstractNumId="30" w15:restartNumberingAfterBreak="0">
    <w:nsid w:val="6F2A7534"/>
    <w:multiLevelType w:val="hybridMultilevel"/>
    <w:tmpl w:val="5C6062AE"/>
    <w:lvl w:ilvl="0" w:tplc="3CAC01EA">
      <w:numFmt w:val="bullet"/>
      <w:lvlText w:val="-"/>
      <w:lvlJc w:val="left"/>
      <w:pPr>
        <w:ind w:left="2770" w:hanging="360"/>
      </w:pPr>
      <w:rPr>
        <w:rFonts w:ascii="Arial" w:eastAsia="Times New Roman" w:hAnsi="Arial" w:cs="Arial" w:hint="default"/>
      </w:rPr>
    </w:lvl>
    <w:lvl w:ilvl="1" w:tplc="080C0003">
      <w:start w:val="1"/>
      <w:numFmt w:val="bullet"/>
      <w:lvlText w:val="o"/>
      <w:lvlJc w:val="left"/>
      <w:pPr>
        <w:ind w:left="3490" w:hanging="360"/>
      </w:pPr>
      <w:rPr>
        <w:rFonts w:ascii="Courier New" w:hAnsi="Courier New" w:cs="Courier New" w:hint="default"/>
      </w:rPr>
    </w:lvl>
    <w:lvl w:ilvl="2" w:tplc="080C0005">
      <w:start w:val="1"/>
      <w:numFmt w:val="bullet"/>
      <w:lvlText w:val=""/>
      <w:lvlJc w:val="left"/>
      <w:pPr>
        <w:ind w:left="4210" w:hanging="360"/>
      </w:pPr>
      <w:rPr>
        <w:rFonts w:ascii="Wingdings" w:hAnsi="Wingdings" w:hint="default"/>
      </w:rPr>
    </w:lvl>
    <w:lvl w:ilvl="3" w:tplc="080C0001">
      <w:start w:val="1"/>
      <w:numFmt w:val="bullet"/>
      <w:lvlText w:val=""/>
      <w:lvlJc w:val="left"/>
      <w:pPr>
        <w:ind w:left="4930" w:hanging="360"/>
      </w:pPr>
      <w:rPr>
        <w:rFonts w:ascii="Symbol" w:hAnsi="Symbol" w:hint="default"/>
      </w:rPr>
    </w:lvl>
    <w:lvl w:ilvl="4" w:tplc="080C0003">
      <w:start w:val="1"/>
      <w:numFmt w:val="bullet"/>
      <w:lvlText w:val="o"/>
      <w:lvlJc w:val="left"/>
      <w:pPr>
        <w:ind w:left="5650" w:hanging="360"/>
      </w:pPr>
      <w:rPr>
        <w:rFonts w:ascii="Courier New" w:hAnsi="Courier New" w:cs="Courier New" w:hint="default"/>
      </w:rPr>
    </w:lvl>
    <w:lvl w:ilvl="5" w:tplc="080C0005">
      <w:start w:val="1"/>
      <w:numFmt w:val="bullet"/>
      <w:lvlText w:val=""/>
      <w:lvlJc w:val="left"/>
      <w:pPr>
        <w:ind w:left="6370" w:hanging="360"/>
      </w:pPr>
      <w:rPr>
        <w:rFonts w:ascii="Wingdings" w:hAnsi="Wingdings" w:hint="default"/>
      </w:rPr>
    </w:lvl>
    <w:lvl w:ilvl="6" w:tplc="080C0001">
      <w:start w:val="1"/>
      <w:numFmt w:val="bullet"/>
      <w:lvlText w:val=""/>
      <w:lvlJc w:val="left"/>
      <w:pPr>
        <w:ind w:left="7090" w:hanging="360"/>
      </w:pPr>
      <w:rPr>
        <w:rFonts w:ascii="Symbol" w:hAnsi="Symbol" w:hint="default"/>
      </w:rPr>
    </w:lvl>
    <w:lvl w:ilvl="7" w:tplc="080C0003">
      <w:start w:val="1"/>
      <w:numFmt w:val="bullet"/>
      <w:lvlText w:val="o"/>
      <w:lvlJc w:val="left"/>
      <w:pPr>
        <w:ind w:left="7810" w:hanging="360"/>
      </w:pPr>
      <w:rPr>
        <w:rFonts w:ascii="Courier New" w:hAnsi="Courier New" w:cs="Courier New" w:hint="default"/>
      </w:rPr>
    </w:lvl>
    <w:lvl w:ilvl="8" w:tplc="080C0005">
      <w:start w:val="1"/>
      <w:numFmt w:val="bullet"/>
      <w:lvlText w:val=""/>
      <w:lvlJc w:val="left"/>
      <w:pPr>
        <w:ind w:left="8530" w:hanging="360"/>
      </w:pPr>
      <w:rPr>
        <w:rFonts w:ascii="Wingdings" w:hAnsi="Wingdings" w:hint="default"/>
      </w:rPr>
    </w:lvl>
  </w:abstractNum>
  <w:abstractNum w:abstractNumId="31" w15:restartNumberingAfterBreak="0">
    <w:nsid w:val="70B40666"/>
    <w:multiLevelType w:val="hybridMultilevel"/>
    <w:tmpl w:val="93BE6B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3E319E9"/>
    <w:multiLevelType w:val="hybridMultilevel"/>
    <w:tmpl w:val="2EFE4E4C"/>
    <w:lvl w:ilvl="0" w:tplc="08130001">
      <w:start w:val="1"/>
      <w:numFmt w:val="bullet"/>
      <w:lvlText w:val=""/>
      <w:lvlJc w:val="left"/>
      <w:pPr>
        <w:ind w:left="2770" w:hanging="360"/>
      </w:pPr>
      <w:rPr>
        <w:rFonts w:ascii="Symbol" w:hAnsi="Symbol"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33" w15:restartNumberingAfterBreak="0">
    <w:nsid w:val="75C01B82"/>
    <w:multiLevelType w:val="hybridMultilevel"/>
    <w:tmpl w:val="E264C840"/>
    <w:lvl w:ilvl="0" w:tplc="F0E29C6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9795EBE"/>
    <w:multiLevelType w:val="multilevel"/>
    <w:tmpl w:val="BAD8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F33C34"/>
    <w:multiLevelType w:val="hybridMultilevel"/>
    <w:tmpl w:val="8C6C76D0"/>
    <w:lvl w:ilvl="0" w:tplc="12F6C35C">
      <w:numFmt w:val="bullet"/>
      <w:lvlText w:val="-"/>
      <w:lvlJc w:val="left"/>
      <w:pPr>
        <w:ind w:left="4264" w:hanging="360"/>
      </w:pPr>
      <w:rPr>
        <w:rFonts w:ascii="Arial" w:eastAsiaTheme="minorHAnsi" w:hAnsi="Arial" w:cs="Arial" w:hint="default"/>
      </w:rPr>
    </w:lvl>
    <w:lvl w:ilvl="1" w:tplc="080C0003">
      <w:start w:val="1"/>
      <w:numFmt w:val="bullet"/>
      <w:lvlText w:val="o"/>
      <w:lvlJc w:val="left"/>
      <w:pPr>
        <w:ind w:left="4984" w:hanging="360"/>
      </w:pPr>
      <w:rPr>
        <w:rFonts w:ascii="Courier New" w:hAnsi="Courier New" w:cs="Courier New" w:hint="default"/>
      </w:rPr>
    </w:lvl>
    <w:lvl w:ilvl="2" w:tplc="080C0005">
      <w:start w:val="1"/>
      <w:numFmt w:val="bullet"/>
      <w:lvlText w:val=""/>
      <w:lvlJc w:val="left"/>
      <w:pPr>
        <w:ind w:left="5704" w:hanging="360"/>
      </w:pPr>
      <w:rPr>
        <w:rFonts w:ascii="Wingdings" w:hAnsi="Wingdings" w:hint="default"/>
      </w:rPr>
    </w:lvl>
    <w:lvl w:ilvl="3" w:tplc="080C0001">
      <w:start w:val="1"/>
      <w:numFmt w:val="bullet"/>
      <w:lvlText w:val=""/>
      <w:lvlJc w:val="left"/>
      <w:pPr>
        <w:ind w:left="6424" w:hanging="360"/>
      </w:pPr>
      <w:rPr>
        <w:rFonts w:ascii="Symbol" w:hAnsi="Symbol" w:hint="default"/>
      </w:rPr>
    </w:lvl>
    <w:lvl w:ilvl="4" w:tplc="080C0003">
      <w:start w:val="1"/>
      <w:numFmt w:val="bullet"/>
      <w:lvlText w:val="o"/>
      <w:lvlJc w:val="left"/>
      <w:pPr>
        <w:ind w:left="7144" w:hanging="360"/>
      </w:pPr>
      <w:rPr>
        <w:rFonts w:ascii="Courier New" w:hAnsi="Courier New" w:cs="Courier New" w:hint="default"/>
      </w:rPr>
    </w:lvl>
    <w:lvl w:ilvl="5" w:tplc="080C0005">
      <w:start w:val="1"/>
      <w:numFmt w:val="bullet"/>
      <w:lvlText w:val=""/>
      <w:lvlJc w:val="left"/>
      <w:pPr>
        <w:ind w:left="7864" w:hanging="360"/>
      </w:pPr>
      <w:rPr>
        <w:rFonts w:ascii="Wingdings" w:hAnsi="Wingdings" w:hint="default"/>
      </w:rPr>
    </w:lvl>
    <w:lvl w:ilvl="6" w:tplc="080C0001">
      <w:start w:val="1"/>
      <w:numFmt w:val="bullet"/>
      <w:lvlText w:val=""/>
      <w:lvlJc w:val="left"/>
      <w:pPr>
        <w:ind w:left="8584" w:hanging="360"/>
      </w:pPr>
      <w:rPr>
        <w:rFonts w:ascii="Symbol" w:hAnsi="Symbol" w:hint="default"/>
      </w:rPr>
    </w:lvl>
    <w:lvl w:ilvl="7" w:tplc="080C0003">
      <w:start w:val="1"/>
      <w:numFmt w:val="bullet"/>
      <w:lvlText w:val="o"/>
      <w:lvlJc w:val="left"/>
      <w:pPr>
        <w:ind w:left="9304" w:hanging="360"/>
      </w:pPr>
      <w:rPr>
        <w:rFonts w:ascii="Courier New" w:hAnsi="Courier New" w:cs="Courier New" w:hint="default"/>
      </w:rPr>
    </w:lvl>
    <w:lvl w:ilvl="8" w:tplc="080C0005">
      <w:start w:val="1"/>
      <w:numFmt w:val="bullet"/>
      <w:lvlText w:val=""/>
      <w:lvlJc w:val="left"/>
      <w:pPr>
        <w:ind w:left="10024" w:hanging="360"/>
      </w:pPr>
      <w:rPr>
        <w:rFonts w:ascii="Wingdings" w:hAnsi="Wingdings" w:hint="default"/>
      </w:rPr>
    </w:lvl>
  </w:abstractNum>
  <w:abstractNum w:abstractNumId="36" w15:restartNumberingAfterBreak="0">
    <w:nsid w:val="7AF31FF7"/>
    <w:multiLevelType w:val="hybridMultilevel"/>
    <w:tmpl w:val="0B3412B4"/>
    <w:lvl w:ilvl="0" w:tplc="A566EE2A">
      <w:start w:val="1"/>
      <w:numFmt w:val="bullet"/>
      <w:lvlText w:val="−"/>
      <w:lvlJc w:val="left"/>
      <w:pPr>
        <w:ind w:left="3553" w:hanging="360"/>
      </w:pPr>
      <w:rPr>
        <w:rFonts w:ascii="Calibri" w:hAnsi="Calibri" w:hint="default"/>
      </w:rPr>
    </w:lvl>
    <w:lvl w:ilvl="1" w:tplc="08130003" w:tentative="1">
      <w:start w:val="1"/>
      <w:numFmt w:val="bullet"/>
      <w:lvlText w:val="o"/>
      <w:lvlJc w:val="left"/>
      <w:pPr>
        <w:ind w:left="4273" w:hanging="360"/>
      </w:pPr>
      <w:rPr>
        <w:rFonts w:ascii="Courier New" w:hAnsi="Courier New" w:cs="Courier New" w:hint="default"/>
      </w:rPr>
    </w:lvl>
    <w:lvl w:ilvl="2" w:tplc="08130005" w:tentative="1">
      <w:start w:val="1"/>
      <w:numFmt w:val="bullet"/>
      <w:lvlText w:val=""/>
      <w:lvlJc w:val="left"/>
      <w:pPr>
        <w:ind w:left="4993" w:hanging="360"/>
      </w:pPr>
      <w:rPr>
        <w:rFonts w:ascii="Wingdings" w:hAnsi="Wingdings" w:hint="default"/>
      </w:rPr>
    </w:lvl>
    <w:lvl w:ilvl="3" w:tplc="08130001" w:tentative="1">
      <w:start w:val="1"/>
      <w:numFmt w:val="bullet"/>
      <w:lvlText w:val=""/>
      <w:lvlJc w:val="left"/>
      <w:pPr>
        <w:ind w:left="5713" w:hanging="360"/>
      </w:pPr>
      <w:rPr>
        <w:rFonts w:ascii="Symbol" w:hAnsi="Symbol" w:hint="default"/>
      </w:rPr>
    </w:lvl>
    <w:lvl w:ilvl="4" w:tplc="08130003" w:tentative="1">
      <w:start w:val="1"/>
      <w:numFmt w:val="bullet"/>
      <w:lvlText w:val="o"/>
      <w:lvlJc w:val="left"/>
      <w:pPr>
        <w:ind w:left="6433" w:hanging="360"/>
      </w:pPr>
      <w:rPr>
        <w:rFonts w:ascii="Courier New" w:hAnsi="Courier New" w:cs="Courier New" w:hint="default"/>
      </w:rPr>
    </w:lvl>
    <w:lvl w:ilvl="5" w:tplc="08130005" w:tentative="1">
      <w:start w:val="1"/>
      <w:numFmt w:val="bullet"/>
      <w:lvlText w:val=""/>
      <w:lvlJc w:val="left"/>
      <w:pPr>
        <w:ind w:left="7153" w:hanging="360"/>
      </w:pPr>
      <w:rPr>
        <w:rFonts w:ascii="Wingdings" w:hAnsi="Wingdings" w:hint="default"/>
      </w:rPr>
    </w:lvl>
    <w:lvl w:ilvl="6" w:tplc="08130001" w:tentative="1">
      <w:start w:val="1"/>
      <w:numFmt w:val="bullet"/>
      <w:lvlText w:val=""/>
      <w:lvlJc w:val="left"/>
      <w:pPr>
        <w:ind w:left="7873" w:hanging="360"/>
      </w:pPr>
      <w:rPr>
        <w:rFonts w:ascii="Symbol" w:hAnsi="Symbol" w:hint="default"/>
      </w:rPr>
    </w:lvl>
    <w:lvl w:ilvl="7" w:tplc="08130003" w:tentative="1">
      <w:start w:val="1"/>
      <w:numFmt w:val="bullet"/>
      <w:lvlText w:val="o"/>
      <w:lvlJc w:val="left"/>
      <w:pPr>
        <w:ind w:left="8593" w:hanging="360"/>
      </w:pPr>
      <w:rPr>
        <w:rFonts w:ascii="Courier New" w:hAnsi="Courier New" w:cs="Courier New" w:hint="default"/>
      </w:rPr>
    </w:lvl>
    <w:lvl w:ilvl="8" w:tplc="08130005" w:tentative="1">
      <w:start w:val="1"/>
      <w:numFmt w:val="bullet"/>
      <w:lvlText w:val=""/>
      <w:lvlJc w:val="left"/>
      <w:pPr>
        <w:ind w:left="9313" w:hanging="360"/>
      </w:pPr>
      <w:rPr>
        <w:rFonts w:ascii="Wingdings" w:hAnsi="Wingdings" w:hint="default"/>
      </w:rPr>
    </w:lvl>
  </w:abstractNum>
  <w:abstractNum w:abstractNumId="37" w15:restartNumberingAfterBreak="0">
    <w:nsid w:val="7B52556E"/>
    <w:multiLevelType w:val="hybridMultilevel"/>
    <w:tmpl w:val="326EF5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DD821C0"/>
    <w:multiLevelType w:val="hybridMultilevel"/>
    <w:tmpl w:val="EB3284EC"/>
    <w:lvl w:ilvl="0" w:tplc="3CAC01EA">
      <w:numFmt w:val="bullet"/>
      <w:lvlText w:val="-"/>
      <w:lvlJc w:val="left"/>
      <w:pPr>
        <w:ind w:left="3158" w:hanging="360"/>
      </w:pPr>
      <w:rPr>
        <w:rFonts w:ascii="Arial" w:eastAsia="Times New Roman" w:hAnsi="Arial" w:cs="Arial" w:hint="default"/>
      </w:rPr>
    </w:lvl>
    <w:lvl w:ilvl="1" w:tplc="080C0003" w:tentative="1">
      <w:start w:val="1"/>
      <w:numFmt w:val="bullet"/>
      <w:lvlText w:val="o"/>
      <w:lvlJc w:val="left"/>
      <w:pPr>
        <w:ind w:left="3878" w:hanging="360"/>
      </w:pPr>
      <w:rPr>
        <w:rFonts w:ascii="Courier New" w:hAnsi="Courier New" w:cs="Courier New" w:hint="default"/>
      </w:rPr>
    </w:lvl>
    <w:lvl w:ilvl="2" w:tplc="080C0005" w:tentative="1">
      <w:start w:val="1"/>
      <w:numFmt w:val="bullet"/>
      <w:lvlText w:val=""/>
      <w:lvlJc w:val="left"/>
      <w:pPr>
        <w:ind w:left="4598" w:hanging="360"/>
      </w:pPr>
      <w:rPr>
        <w:rFonts w:ascii="Wingdings" w:hAnsi="Wingdings" w:hint="default"/>
      </w:rPr>
    </w:lvl>
    <w:lvl w:ilvl="3" w:tplc="080C0001" w:tentative="1">
      <w:start w:val="1"/>
      <w:numFmt w:val="bullet"/>
      <w:lvlText w:val=""/>
      <w:lvlJc w:val="left"/>
      <w:pPr>
        <w:ind w:left="5318" w:hanging="360"/>
      </w:pPr>
      <w:rPr>
        <w:rFonts w:ascii="Symbol" w:hAnsi="Symbol" w:hint="default"/>
      </w:rPr>
    </w:lvl>
    <w:lvl w:ilvl="4" w:tplc="080C0003" w:tentative="1">
      <w:start w:val="1"/>
      <w:numFmt w:val="bullet"/>
      <w:lvlText w:val="o"/>
      <w:lvlJc w:val="left"/>
      <w:pPr>
        <w:ind w:left="6038" w:hanging="360"/>
      </w:pPr>
      <w:rPr>
        <w:rFonts w:ascii="Courier New" w:hAnsi="Courier New" w:cs="Courier New" w:hint="default"/>
      </w:rPr>
    </w:lvl>
    <w:lvl w:ilvl="5" w:tplc="080C0005" w:tentative="1">
      <w:start w:val="1"/>
      <w:numFmt w:val="bullet"/>
      <w:lvlText w:val=""/>
      <w:lvlJc w:val="left"/>
      <w:pPr>
        <w:ind w:left="6758" w:hanging="360"/>
      </w:pPr>
      <w:rPr>
        <w:rFonts w:ascii="Wingdings" w:hAnsi="Wingdings" w:hint="default"/>
      </w:rPr>
    </w:lvl>
    <w:lvl w:ilvl="6" w:tplc="080C0001" w:tentative="1">
      <w:start w:val="1"/>
      <w:numFmt w:val="bullet"/>
      <w:lvlText w:val=""/>
      <w:lvlJc w:val="left"/>
      <w:pPr>
        <w:ind w:left="7478" w:hanging="360"/>
      </w:pPr>
      <w:rPr>
        <w:rFonts w:ascii="Symbol" w:hAnsi="Symbol" w:hint="default"/>
      </w:rPr>
    </w:lvl>
    <w:lvl w:ilvl="7" w:tplc="080C0003" w:tentative="1">
      <w:start w:val="1"/>
      <w:numFmt w:val="bullet"/>
      <w:lvlText w:val="o"/>
      <w:lvlJc w:val="left"/>
      <w:pPr>
        <w:ind w:left="8198" w:hanging="360"/>
      </w:pPr>
      <w:rPr>
        <w:rFonts w:ascii="Courier New" w:hAnsi="Courier New" w:cs="Courier New" w:hint="default"/>
      </w:rPr>
    </w:lvl>
    <w:lvl w:ilvl="8" w:tplc="080C0005" w:tentative="1">
      <w:start w:val="1"/>
      <w:numFmt w:val="bullet"/>
      <w:lvlText w:val=""/>
      <w:lvlJc w:val="left"/>
      <w:pPr>
        <w:ind w:left="8918" w:hanging="360"/>
      </w:pPr>
      <w:rPr>
        <w:rFonts w:ascii="Wingdings" w:hAnsi="Wingdings" w:hint="default"/>
      </w:rPr>
    </w:lvl>
  </w:abstractNum>
  <w:num w:numId="1">
    <w:abstractNumId w:val="26"/>
  </w:num>
  <w:num w:numId="2">
    <w:abstractNumId w:val="1"/>
  </w:num>
  <w:num w:numId="3">
    <w:abstractNumId w:val="24"/>
  </w:num>
  <w:num w:numId="4">
    <w:abstractNumId w:val="29"/>
  </w:num>
  <w:num w:numId="5">
    <w:abstractNumId w:val="20"/>
  </w:num>
  <w:num w:numId="6">
    <w:abstractNumId w:val="9"/>
  </w:num>
  <w:num w:numId="7">
    <w:abstractNumId w:val="23"/>
  </w:num>
  <w:num w:numId="8">
    <w:abstractNumId w:val="18"/>
  </w:num>
  <w:num w:numId="9">
    <w:abstractNumId w:val="15"/>
  </w:num>
  <w:num w:numId="10">
    <w:abstractNumId w:val="14"/>
  </w:num>
  <w:num w:numId="11">
    <w:abstractNumId w:val="0"/>
  </w:num>
  <w:num w:numId="12">
    <w:abstractNumId w:val="21"/>
  </w:num>
  <w:num w:numId="13">
    <w:abstractNumId w:val="5"/>
  </w:num>
  <w:num w:numId="14">
    <w:abstractNumId w:val="11"/>
  </w:num>
  <w:num w:numId="15">
    <w:abstractNumId w:val="6"/>
  </w:num>
  <w:num w:numId="16">
    <w:abstractNumId w:val="22"/>
  </w:num>
  <w:num w:numId="17">
    <w:abstractNumId w:val="19"/>
  </w:num>
  <w:num w:numId="18">
    <w:abstractNumId w:val="31"/>
  </w:num>
  <w:num w:numId="19">
    <w:abstractNumId w:val="2"/>
  </w:num>
  <w:num w:numId="20">
    <w:abstractNumId w:val="7"/>
  </w:num>
  <w:num w:numId="21">
    <w:abstractNumId w:val="28"/>
  </w:num>
  <w:num w:numId="22">
    <w:abstractNumId w:val="12"/>
  </w:num>
  <w:num w:numId="23">
    <w:abstractNumId w:val="38"/>
  </w:num>
  <w:num w:numId="24">
    <w:abstractNumId w:val="30"/>
  </w:num>
  <w:num w:numId="25">
    <w:abstractNumId w:val="3"/>
  </w:num>
  <w:num w:numId="26">
    <w:abstractNumId w:val="25"/>
  </w:num>
  <w:num w:numId="27">
    <w:abstractNumId w:val="27"/>
  </w:num>
  <w:num w:numId="28">
    <w:abstractNumId w:val="37"/>
  </w:num>
  <w:num w:numId="29">
    <w:abstractNumId w:val="32"/>
  </w:num>
  <w:num w:numId="30">
    <w:abstractNumId w:val="35"/>
  </w:num>
  <w:num w:numId="31">
    <w:abstractNumId w:val="33"/>
  </w:num>
  <w:num w:numId="32">
    <w:abstractNumId w:val="16"/>
  </w:num>
  <w:num w:numId="33">
    <w:abstractNumId w:val="13"/>
  </w:num>
  <w:num w:numId="34">
    <w:abstractNumId w:val="4"/>
  </w:num>
  <w:num w:numId="35">
    <w:abstractNumId w:val="34"/>
  </w:num>
  <w:num w:numId="36">
    <w:abstractNumId w:val="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025DE"/>
    <w:rsid w:val="000040D5"/>
    <w:rsid w:val="00005FC4"/>
    <w:rsid w:val="00006180"/>
    <w:rsid w:val="0000768A"/>
    <w:rsid w:val="00010D48"/>
    <w:rsid w:val="0001123D"/>
    <w:rsid w:val="0001259D"/>
    <w:rsid w:val="000175EF"/>
    <w:rsid w:val="00022F59"/>
    <w:rsid w:val="00031E4A"/>
    <w:rsid w:val="00040F55"/>
    <w:rsid w:val="00042FC6"/>
    <w:rsid w:val="000435C0"/>
    <w:rsid w:val="00043A7B"/>
    <w:rsid w:val="000527AB"/>
    <w:rsid w:val="00055207"/>
    <w:rsid w:val="00056966"/>
    <w:rsid w:val="00057BED"/>
    <w:rsid w:val="000646BE"/>
    <w:rsid w:val="00072910"/>
    <w:rsid w:val="00084ED6"/>
    <w:rsid w:val="00091E16"/>
    <w:rsid w:val="000920BB"/>
    <w:rsid w:val="0009430A"/>
    <w:rsid w:val="000A067B"/>
    <w:rsid w:val="000A1E96"/>
    <w:rsid w:val="000A2D1A"/>
    <w:rsid w:val="000A70A9"/>
    <w:rsid w:val="000B18A0"/>
    <w:rsid w:val="000B1AC1"/>
    <w:rsid w:val="000B6DF5"/>
    <w:rsid w:val="000B72F3"/>
    <w:rsid w:val="000C118C"/>
    <w:rsid w:val="000D20C0"/>
    <w:rsid w:val="000D639A"/>
    <w:rsid w:val="000D69E5"/>
    <w:rsid w:val="000D6E23"/>
    <w:rsid w:val="000D7961"/>
    <w:rsid w:val="000E03C5"/>
    <w:rsid w:val="000E193D"/>
    <w:rsid w:val="000E6FF4"/>
    <w:rsid w:val="000F13D1"/>
    <w:rsid w:val="000F1537"/>
    <w:rsid w:val="000F3B10"/>
    <w:rsid w:val="000F557D"/>
    <w:rsid w:val="000F7F68"/>
    <w:rsid w:val="001008B8"/>
    <w:rsid w:val="00107583"/>
    <w:rsid w:val="00112F27"/>
    <w:rsid w:val="00114886"/>
    <w:rsid w:val="00117F6E"/>
    <w:rsid w:val="00122F74"/>
    <w:rsid w:val="00124EF7"/>
    <w:rsid w:val="001350B5"/>
    <w:rsid w:val="0013517F"/>
    <w:rsid w:val="0013610A"/>
    <w:rsid w:val="001366F3"/>
    <w:rsid w:val="00144D65"/>
    <w:rsid w:val="001479DC"/>
    <w:rsid w:val="00153521"/>
    <w:rsid w:val="00156F18"/>
    <w:rsid w:val="00161663"/>
    <w:rsid w:val="00172D3A"/>
    <w:rsid w:val="0017306F"/>
    <w:rsid w:val="00194BFF"/>
    <w:rsid w:val="00197C79"/>
    <w:rsid w:val="001A0BB6"/>
    <w:rsid w:val="001A753A"/>
    <w:rsid w:val="001B0E05"/>
    <w:rsid w:val="001B0EB9"/>
    <w:rsid w:val="001B1988"/>
    <w:rsid w:val="001C591F"/>
    <w:rsid w:val="001C6FC7"/>
    <w:rsid w:val="001C7503"/>
    <w:rsid w:val="001D31CF"/>
    <w:rsid w:val="001D38D6"/>
    <w:rsid w:val="001E1EFF"/>
    <w:rsid w:val="001E727C"/>
    <w:rsid w:val="001F0106"/>
    <w:rsid w:val="001F2D43"/>
    <w:rsid w:val="001F6464"/>
    <w:rsid w:val="00204F56"/>
    <w:rsid w:val="00212A97"/>
    <w:rsid w:val="00213052"/>
    <w:rsid w:val="00214785"/>
    <w:rsid w:val="002169F0"/>
    <w:rsid w:val="00223465"/>
    <w:rsid w:val="0022751B"/>
    <w:rsid w:val="00227B57"/>
    <w:rsid w:val="00230AE1"/>
    <w:rsid w:val="002310B2"/>
    <w:rsid w:val="00232542"/>
    <w:rsid w:val="00234D6F"/>
    <w:rsid w:val="002356B7"/>
    <w:rsid w:val="00237D88"/>
    <w:rsid w:val="002438B2"/>
    <w:rsid w:val="00247BE0"/>
    <w:rsid w:val="00251D8A"/>
    <w:rsid w:val="00253E45"/>
    <w:rsid w:val="00260133"/>
    <w:rsid w:val="00261E18"/>
    <w:rsid w:val="00263BA9"/>
    <w:rsid w:val="00271329"/>
    <w:rsid w:val="0027485A"/>
    <w:rsid w:val="002748F7"/>
    <w:rsid w:val="002760F8"/>
    <w:rsid w:val="00284101"/>
    <w:rsid w:val="0029420F"/>
    <w:rsid w:val="002973EA"/>
    <w:rsid w:val="00297990"/>
    <w:rsid w:val="002A4805"/>
    <w:rsid w:val="002A6B60"/>
    <w:rsid w:val="002B0DAC"/>
    <w:rsid w:val="002B2EA5"/>
    <w:rsid w:val="002C001D"/>
    <w:rsid w:val="002C0063"/>
    <w:rsid w:val="002C095F"/>
    <w:rsid w:val="002C0F0D"/>
    <w:rsid w:val="002D41FD"/>
    <w:rsid w:val="002D66BE"/>
    <w:rsid w:val="002D78B6"/>
    <w:rsid w:val="002E120F"/>
    <w:rsid w:val="002E2ED1"/>
    <w:rsid w:val="002E4995"/>
    <w:rsid w:val="002E51AE"/>
    <w:rsid w:val="002E5497"/>
    <w:rsid w:val="002F13C7"/>
    <w:rsid w:val="002F164D"/>
    <w:rsid w:val="002F2F6D"/>
    <w:rsid w:val="002F6337"/>
    <w:rsid w:val="002F7166"/>
    <w:rsid w:val="00304972"/>
    <w:rsid w:val="00312CF7"/>
    <w:rsid w:val="0031408D"/>
    <w:rsid w:val="00315216"/>
    <w:rsid w:val="00317113"/>
    <w:rsid w:val="00320AD1"/>
    <w:rsid w:val="00326578"/>
    <w:rsid w:val="003265E7"/>
    <w:rsid w:val="00326B12"/>
    <w:rsid w:val="0033003D"/>
    <w:rsid w:val="00332558"/>
    <w:rsid w:val="003343F9"/>
    <w:rsid w:val="00334CE5"/>
    <w:rsid w:val="003405A3"/>
    <w:rsid w:val="00343CE4"/>
    <w:rsid w:val="0034513E"/>
    <w:rsid w:val="003505C2"/>
    <w:rsid w:val="00352456"/>
    <w:rsid w:val="003560EB"/>
    <w:rsid w:val="00360CE3"/>
    <w:rsid w:val="00360FB9"/>
    <w:rsid w:val="00364C12"/>
    <w:rsid w:val="003677F2"/>
    <w:rsid w:val="0037210F"/>
    <w:rsid w:val="00372E01"/>
    <w:rsid w:val="00373F2E"/>
    <w:rsid w:val="00374721"/>
    <w:rsid w:val="00377607"/>
    <w:rsid w:val="003815FB"/>
    <w:rsid w:val="0038247D"/>
    <w:rsid w:val="003825C0"/>
    <w:rsid w:val="00382D14"/>
    <w:rsid w:val="00391CE8"/>
    <w:rsid w:val="0039262E"/>
    <w:rsid w:val="00397D65"/>
    <w:rsid w:val="003A4298"/>
    <w:rsid w:val="003A4556"/>
    <w:rsid w:val="003A68F4"/>
    <w:rsid w:val="003C2A68"/>
    <w:rsid w:val="003C33ED"/>
    <w:rsid w:val="003D2A73"/>
    <w:rsid w:val="003E2450"/>
    <w:rsid w:val="003E3482"/>
    <w:rsid w:val="003E3524"/>
    <w:rsid w:val="003E50A1"/>
    <w:rsid w:val="003E5175"/>
    <w:rsid w:val="003E7B74"/>
    <w:rsid w:val="003F7C91"/>
    <w:rsid w:val="0040068C"/>
    <w:rsid w:val="004043CD"/>
    <w:rsid w:val="00404784"/>
    <w:rsid w:val="004050D4"/>
    <w:rsid w:val="00411D78"/>
    <w:rsid w:val="00414344"/>
    <w:rsid w:val="00414A3C"/>
    <w:rsid w:val="004226B1"/>
    <w:rsid w:val="00430F5D"/>
    <w:rsid w:val="00432D43"/>
    <w:rsid w:val="00437146"/>
    <w:rsid w:val="0044019B"/>
    <w:rsid w:val="00440C26"/>
    <w:rsid w:val="00445E78"/>
    <w:rsid w:val="004537CE"/>
    <w:rsid w:val="00456776"/>
    <w:rsid w:val="00467CF5"/>
    <w:rsid w:val="00481E25"/>
    <w:rsid w:val="00482B4D"/>
    <w:rsid w:val="0048312D"/>
    <w:rsid w:val="004918DD"/>
    <w:rsid w:val="00495D79"/>
    <w:rsid w:val="004A1488"/>
    <w:rsid w:val="004A2861"/>
    <w:rsid w:val="004A6C13"/>
    <w:rsid w:val="004B53AA"/>
    <w:rsid w:val="004C3555"/>
    <w:rsid w:val="004C4482"/>
    <w:rsid w:val="004C4BDD"/>
    <w:rsid w:val="004C7709"/>
    <w:rsid w:val="004D090F"/>
    <w:rsid w:val="004D21F6"/>
    <w:rsid w:val="004E49C8"/>
    <w:rsid w:val="004E78CA"/>
    <w:rsid w:val="004F3B79"/>
    <w:rsid w:val="004F5317"/>
    <w:rsid w:val="004F6287"/>
    <w:rsid w:val="004F64F9"/>
    <w:rsid w:val="00500FE9"/>
    <w:rsid w:val="00503E73"/>
    <w:rsid w:val="00507FFD"/>
    <w:rsid w:val="0051073B"/>
    <w:rsid w:val="00514657"/>
    <w:rsid w:val="00527620"/>
    <w:rsid w:val="00530118"/>
    <w:rsid w:val="0053062C"/>
    <w:rsid w:val="00532E43"/>
    <w:rsid w:val="005409C3"/>
    <w:rsid w:val="005412E0"/>
    <w:rsid w:val="00542E6C"/>
    <w:rsid w:val="005537D3"/>
    <w:rsid w:val="005608DA"/>
    <w:rsid w:val="00560BA0"/>
    <w:rsid w:val="00561826"/>
    <w:rsid w:val="00563215"/>
    <w:rsid w:val="00563974"/>
    <w:rsid w:val="00564390"/>
    <w:rsid w:val="005713F3"/>
    <w:rsid w:val="00580BF4"/>
    <w:rsid w:val="0058448A"/>
    <w:rsid w:val="00584A70"/>
    <w:rsid w:val="005872FF"/>
    <w:rsid w:val="005925FB"/>
    <w:rsid w:val="0059351F"/>
    <w:rsid w:val="0059447F"/>
    <w:rsid w:val="00597442"/>
    <w:rsid w:val="005A19D5"/>
    <w:rsid w:val="005A1A63"/>
    <w:rsid w:val="005B0C2E"/>
    <w:rsid w:val="005B37AE"/>
    <w:rsid w:val="005B3C6D"/>
    <w:rsid w:val="005B7C04"/>
    <w:rsid w:val="005C2D3B"/>
    <w:rsid w:val="005C3614"/>
    <w:rsid w:val="005C4EF2"/>
    <w:rsid w:val="005C7A61"/>
    <w:rsid w:val="005D0053"/>
    <w:rsid w:val="005D263F"/>
    <w:rsid w:val="005D45AC"/>
    <w:rsid w:val="005D4FCE"/>
    <w:rsid w:val="005E293B"/>
    <w:rsid w:val="005E352F"/>
    <w:rsid w:val="005E3AD8"/>
    <w:rsid w:val="005E410B"/>
    <w:rsid w:val="005E63F4"/>
    <w:rsid w:val="005E676C"/>
    <w:rsid w:val="005E72D7"/>
    <w:rsid w:val="005E747E"/>
    <w:rsid w:val="005F5B9B"/>
    <w:rsid w:val="006051E1"/>
    <w:rsid w:val="00605446"/>
    <w:rsid w:val="00623B2C"/>
    <w:rsid w:val="0062708C"/>
    <w:rsid w:val="00630C84"/>
    <w:rsid w:val="0063167D"/>
    <w:rsid w:val="00631B65"/>
    <w:rsid w:val="00633F53"/>
    <w:rsid w:val="006375F2"/>
    <w:rsid w:val="00640C3A"/>
    <w:rsid w:val="006421CD"/>
    <w:rsid w:val="006461E7"/>
    <w:rsid w:val="0065083E"/>
    <w:rsid w:val="00653CB0"/>
    <w:rsid w:val="00656517"/>
    <w:rsid w:val="00656CE9"/>
    <w:rsid w:val="00657210"/>
    <w:rsid w:val="00657931"/>
    <w:rsid w:val="00660406"/>
    <w:rsid w:val="006612A8"/>
    <w:rsid w:val="00662CE9"/>
    <w:rsid w:val="00671C02"/>
    <w:rsid w:val="006779D2"/>
    <w:rsid w:val="00677B9B"/>
    <w:rsid w:val="00681C0C"/>
    <w:rsid w:val="006914D0"/>
    <w:rsid w:val="00691599"/>
    <w:rsid w:val="00692321"/>
    <w:rsid w:val="00693AD7"/>
    <w:rsid w:val="006A041B"/>
    <w:rsid w:val="006A4EFD"/>
    <w:rsid w:val="006B1ACA"/>
    <w:rsid w:val="006B7285"/>
    <w:rsid w:val="006C3F0C"/>
    <w:rsid w:val="006C47BA"/>
    <w:rsid w:val="006C5B9E"/>
    <w:rsid w:val="006C6AA0"/>
    <w:rsid w:val="006C7458"/>
    <w:rsid w:val="006D01C9"/>
    <w:rsid w:val="006D1D5F"/>
    <w:rsid w:val="006D1F08"/>
    <w:rsid w:val="006D40D7"/>
    <w:rsid w:val="006D4629"/>
    <w:rsid w:val="006D68B4"/>
    <w:rsid w:val="006E295B"/>
    <w:rsid w:val="006E526C"/>
    <w:rsid w:val="006E536A"/>
    <w:rsid w:val="006E61A2"/>
    <w:rsid w:val="006E7D98"/>
    <w:rsid w:val="006F3605"/>
    <w:rsid w:val="006F66C5"/>
    <w:rsid w:val="006F6B16"/>
    <w:rsid w:val="00700577"/>
    <w:rsid w:val="00707E0C"/>
    <w:rsid w:val="00711157"/>
    <w:rsid w:val="007112CF"/>
    <w:rsid w:val="00714097"/>
    <w:rsid w:val="00714216"/>
    <w:rsid w:val="00715879"/>
    <w:rsid w:val="00716304"/>
    <w:rsid w:val="00724AAA"/>
    <w:rsid w:val="00726B7D"/>
    <w:rsid w:val="007279C9"/>
    <w:rsid w:val="00731AFC"/>
    <w:rsid w:val="00733E34"/>
    <w:rsid w:val="007367DF"/>
    <w:rsid w:val="00740CD5"/>
    <w:rsid w:val="00742430"/>
    <w:rsid w:val="00744F89"/>
    <w:rsid w:val="00746882"/>
    <w:rsid w:val="00752110"/>
    <w:rsid w:val="007558A9"/>
    <w:rsid w:val="007558FC"/>
    <w:rsid w:val="00755E72"/>
    <w:rsid w:val="00755ED2"/>
    <w:rsid w:val="00760B64"/>
    <w:rsid w:val="00761964"/>
    <w:rsid w:val="00763306"/>
    <w:rsid w:val="00763792"/>
    <w:rsid w:val="00766FD4"/>
    <w:rsid w:val="00770DD8"/>
    <w:rsid w:val="007823F3"/>
    <w:rsid w:val="00782C77"/>
    <w:rsid w:val="00783C96"/>
    <w:rsid w:val="0078581E"/>
    <w:rsid w:val="00787542"/>
    <w:rsid w:val="007913C5"/>
    <w:rsid w:val="007923B6"/>
    <w:rsid w:val="007930CF"/>
    <w:rsid w:val="007934CE"/>
    <w:rsid w:val="007952D6"/>
    <w:rsid w:val="007A0072"/>
    <w:rsid w:val="007A3AB3"/>
    <w:rsid w:val="007A7AB4"/>
    <w:rsid w:val="007B31DB"/>
    <w:rsid w:val="007B7765"/>
    <w:rsid w:val="007C217C"/>
    <w:rsid w:val="007C262B"/>
    <w:rsid w:val="007C7E0E"/>
    <w:rsid w:val="007D31EE"/>
    <w:rsid w:val="007D7B09"/>
    <w:rsid w:val="007F103F"/>
    <w:rsid w:val="007F2A56"/>
    <w:rsid w:val="007F6B49"/>
    <w:rsid w:val="007F6F0F"/>
    <w:rsid w:val="00800515"/>
    <w:rsid w:val="00800FF9"/>
    <w:rsid w:val="00803ADE"/>
    <w:rsid w:val="0080687F"/>
    <w:rsid w:val="00817A81"/>
    <w:rsid w:val="00823A5C"/>
    <w:rsid w:val="00823D10"/>
    <w:rsid w:val="008309E1"/>
    <w:rsid w:val="00847A07"/>
    <w:rsid w:val="00847D47"/>
    <w:rsid w:val="00851ACA"/>
    <w:rsid w:val="00854366"/>
    <w:rsid w:val="008545E2"/>
    <w:rsid w:val="00857A3C"/>
    <w:rsid w:val="00863122"/>
    <w:rsid w:val="00865929"/>
    <w:rsid w:val="008706A4"/>
    <w:rsid w:val="008758BD"/>
    <w:rsid w:val="008809EB"/>
    <w:rsid w:val="00886E43"/>
    <w:rsid w:val="008900AC"/>
    <w:rsid w:val="00895A19"/>
    <w:rsid w:val="008A3388"/>
    <w:rsid w:val="008A668B"/>
    <w:rsid w:val="008A6FCE"/>
    <w:rsid w:val="008B22CF"/>
    <w:rsid w:val="008B33C4"/>
    <w:rsid w:val="008B481E"/>
    <w:rsid w:val="008C1771"/>
    <w:rsid w:val="008C2CE9"/>
    <w:rsid w:val="008C3DAD"/>
    <w:rsid w:val="008C717E"/>
    <w:rsid w:val="008C7C58"/>
    <w:rsid w:val="008D3CD1"/>
    <w:rsid w:val="008D4619"/>
    <w:rsid w:val="008E1392"/>
    <w:rsid w:val="008E6E72"/>
    <w:rsid w:val="008E7BF1"/>
    <w:rsid w:val="008F3D1E"/>
    <w:rsid w:val="0090257F"/>
    <w:rsid w:val="00910B1C"/>
    <w:rsid w:val="00916E58"/>
    <w:rsid w:val="00922361"/>
    <w:rsid w:val="00922474"/>
    <w:rsid w:val="0093050A"/>
    <w:rsid w:val="00932DA1"/>
    <w:rsid w:val="009338AF"/>
    <w:rsid w:val="00936672"/>
    <w:rsid w:val="00942394"/>
    <w:rsid w:val="00944954"/>
    <w:rsid w:val="00951CF5"/>
    <w:rsid w:val="00953CA2"/>
    <w:rsid w:val="00954574"/>
    <w:rsid w:val="009561F1"/>
    <w:rsid w:val="00957FBB"/>
    <w:rsid w:val="00960CAF"/>
    <w:rsid w:val="009610F1"/>
    <w:rsid w:val="00963C1C"/>
    <w:rsid w:val="00973CBA"/>
    <w:rsid w:val="0098428D"/>
    <w:rsid w:val="00985E55"/>
    <w:rsid w:val="00986D5A"/>
    <w:rsid w:val="009875DA"/>
    <w:rsid w:val="0099223A"/>
    <w:rsid w:val="009928BE"/>
    <w:rsid w:val="00994D5A"/>
    <w:rsid w:val="00997326"/>
    <w:rsid w:val="00997906"/>
    <w:rsid w:val="009A0982"/>
    <w:rsid w:val="009B684C"/>
    <w:rsid w:val="009C0900"/>
    <w:rsid w:val="009C1DBB"/>
    <w:rsid w:val="009C6E1D"/>
    <w:rsid w:val="009D010C"/>
    <w:rsid w:val="009D150D"/>
    <w:rsid w:val="009D28B2"/>
    <w:rsid w:val="009D420A"/>
    <w:rsid w:val="009E09AA"/>
    <w:rsid w:val="009F43C1"/>
    <w:rsid w:val="009F5820"/>
    <w:rsid w:val="00A00961"/>
    <w:rsid w:val="00A00BD0"/>
    <w:rsid w:val="00A02CF6"/>
    <w:rsid w:val="00A0493D"/>
    <w:rsid w:val="00A0725A"/>
    <w:rsid w:val="00A0778B"/>
    <w:rsid w:val="00A153E9"/>
    <w:rsid w:val="00A16E8C"/>
    <w:rsid w:val="00A17438"/>
    <w:rsid w:val="00A17604"/>
    <w:rsid w:val="00A30045"/>
    <w:rsid w:val="00A32B25"/>
    <w:rsid w:val="00A3619B"/>
    <w:rsid w:val="00A36D63"/>
    <w:rsid w:val="00A50107"/>
    <w:rsid w:val="00A50CD3"/>
    <w:rsid w:val="00A51C2B"/>
    <w:rsid w:val="00A5462A"/>
    <w:rsid w:val="00A557C1"/>
    <w:rsid w:val="00A563C4"/>
    <w:rsid w:val="00A565E4"/>
    <w:rsid w:val="00A6217C"/>
    <w:rsid w:val="00A64522"/>
    <w:rsid w:val="00A731C1"/>
    <w:rsid w:val="00A73444"/>
    <w:rsid w:val="00A73576"/>
    <w:rsid w:val="00A8061B"/>
    <w:rsid w:val="00A8120B"/>
    <w:rsid w:val="00A85E31"/>
    <w:rsid w:val="00A8671A"/>
    <w:rsid w:val="00A86A69"/>
    <w:rsid w:val="00A906CB"/>
    <w:rsid w:val="00A92432"/>
    <w:rsid w:val="00A945E4"/>
    <w:rsid w:val="00A953F5"/>
    <w:rsid w:val="00A96148"/>
    <w:rsid w:val="00A96624"/>
    <w:rsid w:val="00A9669C"/>
    <w:rsid w:val="00AA4A32"/>
    <w:rsid w:val="00AA4C7F"/>
    <w:rsid w:val="00AA617E"/>
    <w:rsid w:val="00AB0457"/>
    <w:rsid w:val="00AB5B5E"/>
    <w:rsid w:val="00AD5072"/>
    <w:rsid w:val="00AD7B40"/>
    <w:rsid w:val="00AD7F08"/>
    <w:rsid w:val="00AE5902"/>
    <w:rsid w:val="00AF18F4"/>
    <w:rsid w:val="00B01780"/>
    <w:rsid w:val="00B02311"/>
    <w:rsid w:val="00B06157"/>
    <w:rsid w:val="00B06CAF"/>
    <w:rsid w:val="00B10DBD"/>
    <w:rsid w:val="00B13859"/>
    <w:rsid w:val="00B14356"/>
    <w:rsid w:val="00B145E1"/>
    <w:rsid w:val="00B1601E"/>
    <w:rsid w:val="00B1796D"/>
    <w:rsid w:val="00B212DE"/>
    <w:rsid w:val="00B257C8"/>
    <w:rsid w:val="00B25B9C"/>
    <w:rsid w:val="00B358D3"/>
    <w:rsid w:val="00B42538"/>
    <w:rsid w:val="00B42F46"/>
    <w:rsid w:val="00B45EBE"/>
    <w:rsid w:val="00B46950"/>
    <w:rsid w:val="00B47683"/>
    <w:rsid w:val="00B51E92"/>
    <w:rsid w:val="00B56380"/>
    <w:rsid w:val="00B571AE"/>
    <w:rsid w:val="00B5725C"/>
    <w:rsid w:val="00B6360F"/>
    <w:rsid w:val="00B65EF7"/>
    <w:rsid w:val="00B67C0A"/>
    <w:rsid w:val="00B73D03"/>
    <w:rsid w:val="00B73D04"/>
    <w:rsid w:val="00B764A5"/>
    <w:rsid w:val="00B80C6D"/>
    <w:rsid w:val="00B93F9D"/>
    <w:rsid w:val="00B94289"/>
    <w:rsid w:val="00B945F8"/>
    <w:rsid w:val="00B96F47"/>
    <w:rsid w:val="00BA0164"/>
    <w:rsid w:val="00BA342E"/>
    <w:rsid w:val="00BA3F26"/>
    <w:rsid w:val="00BA622A"/>
    <w:rsid w:val="00BB0A23"/>
    <w:rsid w:val="00BB0CDB"/>
    <w:rsid w:val="00BB176A"/>
    <w:rsid w:val="00BB4CDE"/>
    <w:rsid w:val="00BB6753"/>
    <w:rsid w:val="00BC19A9"/>
    <w:rsid w:val="00BC3A4E"/>
    <w:rsid w:val="00BC5B7D"/>
    <w:rsid w:val="00BC6E9B"/>
    <w:rsid w:val="00BD0A33"/>
    <w:rsid w:val="00BD2552"/>
    <w:rsid w:val="00BD28D6"/>
    <w:rsid w:val="00BD5DE7"/>
    <w:rsid w:val="00BD61B0"/>
    <w:rsid w:val="00BE25CA"/>
    <w:rsid w:val="00BE4AA7"/>
    <w:rsid w:val="00BE581A"/>
    <w:rsid w:val="00BE7A0B"/>
    <w:rsid w:val="00BF129B"/>
    <w:rsid w:val="00BF2A26"/>
    <w:rsid w:val="00BF6D51"/>
    <w:rsid w:val="00C05F9B"/>
    <w:rsid w:val="00C07DD4"/>
    <w:rsid w:val="00C2081B"/>
    <w:rsid w:val="00C20C15"/>
    <w:rsid w:val="00C22472"/>
    <w:rsid w:val="00C324E7"/>
    <w:rsid w:val="00C33ADE"/>
    <w:rsid w:val="00C33DCA"/>
    <w:rsid w:val="00C42D2F"/>
    <w:rsid w:val="00C45882"/>
    <w:rsid w:val="00C50228"/>
    <w:rsid w:val="00C50F79"/>
    <w:rsid w:val="00C51415"/>
    <w:rsid w:val="00C5255E"/>
    <w:rsid w:val="00C650B1"/>
    <w:rsid w:val="00C67483"/>
    <w:rsid w:val="00C7694D"/>
    <w:rsid w:val="00C80ABB"/>
    <w:rsid w:val="00C8376B"/>
    <w:rsid w:val="00C95B72"/>
    <w:rsid w:val="00CA035D"/>
    <w:rsid w:val="00CB1D0F"/>
    <w:rsid w:val="00CB47C5"/>
    <w:rsid w:val="00CC2D4C"/>
    <w:rsid w:val="00CC65DB"/>
    <w:rsid w:val="00CF20FD"/>
    <w:rsid w:val="00D11B59"/>
    <w:rsid w:val="00D1298C"/>
    <w:rsid w:val="00D13AED"/>
    <w:rsid w:val="00D301C2"/>
    <w:rsid w:val="00D3222C"/>
    <w:rsid w:val="00D33CA0"/>
    <w:rsid w:val="00D33CC6"/>
    <w:rsid w:val="00D34750"/>
    <w:rsid w:val="00D350CE"/>
    <w:rsid w:val="00D35E47"/>
    <w:rsid w:val="00D35F46"/>
    <w:rsid w:val="00D368EF"/>
    <w:rsid w:val="00D37077"/>
    <w:rsid w:val="00D373C3"/>
    <w:rsid w:val="00D40B3F"/>
    <w:rsid w:val="00D41EF8"/>
    <w:rsid w:val="00D430DC"/>
    <w:rsid w:val="00D43543"/>
    <w:rsid w:val="00D44E76"/>
    <w:rsid w:val="00D47CB6"/>
    <w:rsid w:val="00D50CCD"/>
    <w:rsid w:val="00D5330B"/>
    <w:rsid w:val="00D53435"/>
    <w:rsid w:val="00D5731D"/>
    <w:rsid w:val="00D612CD"/>
    <w:rsid w:val="00D62AFB"/>
    <w:rsid w:val="00D64D09"/>
    <w:rsid w:val="00D67789"/>
    <w:rsid w:val="00D720B7"/>
    <w:rsid w:val="00D722CF"/>
    <w:rsid w:val="00D73918"/>
    <w:rsid w:val="00D755C2"/>
    <w:rsid w:val="00D75E37"/>
    <w:rsid w:val="00D81E22"/>
    <w:rsid w:val="00D87CD3"/>
    <w:rsid w:val="00D90696"/>
    <w:rsid w:val="00D93BD3"/>
    <w:rsid w:val="00D93D15"/>
    <w:rsid w:val="00D96685"/>
    <w:rsid w:val="00DA0424"/>
    <w:rsid w:val="00DA5AF4"/>
    <w:rsid w:val="00DB4D59"/>
    <w:rsid w:val="00DB5ADE"/>
    <w:rsid w:val="00DB6555"/>
    <w:rsid w:val="00DC1CCC"/>
    <w:rsid w:val="00DC6D47"/>
    <w:rsid w:val="00DD3525"/>
    <w:rsid w:val="00DD3FA7"/>
    <w:rsid w:val="00DD5C82"/>
    <w:rsid w:val="00DD72CD"/>
    <w:rsid w:val="00DE0F0B"/>
    <w:rsid w:val="00DE19BD"/>
    <w:rsid w:val="00DF1803"/>
    <w:rsid w:val="00DF254A"/>
    <w:rsid w:val="00DF6674"/>
    <w:rsid w:val="00DF67DA"/>
    <w:rsid w:val="00DF7F7A"/>
    <w:rsid w:val="00E1475F"/>
    <w:rsid w:val="00E1779C"/>
    <w:rsid w:val="00E2546B"/>
    <w:rsid w:val="00E27A2C"/>
    <w:rsid w:val="00E33A2A"/>
    <w:rsid w:val="00E476E3"/>
    <w:rsid w:val="00E50103"/>
    <w:rsid w:val="00E51E14"/>
    <w:rsid w:val="00E54C09"/>
    <w:rsid w:val="00E61770"/>
    <w:rsid w:val="00E66DA7"/>
    <w:rsid w:val="00E72340"/>
    <w:rsid w:val="00E81135"/>
    <w:rsid w:val="00E869B8"/>
    <w:rsid w:val="00E90650"/>
    <w:rsid w:val="00E91201"/>
    <w:rsid w:val="00E95AC0"/>
    <w:rsid w:val="00E960FA"/>
    <w:rsid w:val="00E974E0"/>
    <w:rsid w:val="00EA2845"/>
    <w:rsid w:val="00EA791C"/>
    <w:rsid w:val="00EB6F6C"/>
    <w:rsid w:val="00EC6474"/>
    <w:rsid w:val="00EE5BF9"/>
    <w:rsid w:val="00EF0411"/>
    <w:rsid w:val="00EF0873"/>
    <w:rsid w:val="00EF613E"/>
    <w:rsid w:val="00F00059"/>
    <w:rsid w:val="00F00B76"/>
    <w:rsid w:val="00F02596"/>
    <w:rsid w:val="00F059D8"/>
    <w:rsid w:val="00F06FA9"/>
    <w:rsid w:val="00F131DB"/>
    <w:rsid w:val="00F15B56"/>
    <w:rsid w:val="00F16AEF"/>
    <w:rsid w:val="00F21615"/>
    <w:rsid w:val="00F23F32"/>
    <w:rsid w:val="00F24823"/>
    <w:rsid w:val="00F24BB9"/>
    <w:rsid w:val="00F3312F"/>
    <w:rsid w:val="00F347B2"/>
    <w:rsid w:val="00F36217"/>
    <w:rsid w:val="00F374D0"/>
    <w:rsid w:val="00F4407C"/>
    <w:rsid w:val="00F461C1"/>
    <w:rsid w:val="00F47183"/>
    <w:rsid w:val="00F4727A"/>
    <w:rsid w:val="00F54819"/>
    <w:rsid w:val="00F57054"/>
    <w:rsid w:val="00F5707F"/>
    <w:rsid w:val="00F60995"/>
    <w:rsid w:val="00F621CD"/>
    <w:rsid w:val="00F717BE"/>
    <w:rsid w:val="00F75112"/>
    <w:rsid w:val="00F87794"/>
    <w:rsid w:val="00F90F50"/>
    <w:rsid w:val="00F91958"/>
    <w:rsid w:val="00F91E7C"/>
    <w:rsid w:val="00F9344D"/>
    <w:rsid w:val="00F9388C"/>
    <w:rsid w:val="00FA0C23"/>
    <w:rsid w:val="00FA3002"/>
    <w:rsid w:val="00FA7DCD"/>
    <w:rsid w:val="00FB18DB"/>
    <w:rsid w:val="00FC0690"/>
    <w:rsid w:val="00FE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870B"/>
  <w15:chartTrackingRefBased/>
  <w15:docId w15:val="{CC4BA9ED-9697-4C19-A167-3EBA9CF1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7285"/>
    <w:pPr>
      <w:overflowPunct w:val="0"/>
      <w:autoSpaceDE w:val="0"/>
      <w:autoSpaceDN w:val="0"/>
      <w:adjustRightInd w:val="0"/>
      <w:spacing w:after="0" w:line="240" w:lineRule="auto"/>
      <w:textAlignment w:val="baseline"/>
    </w:pPr>
    <w:rPr>
      <w:rFonts w:ascii="Arial" w:eastAsia="Times New Roman" w:hAnsi="Arial" w:cs="Times New Roman"/>
      <w:szCs w:val="20"/>
      <w:lang w:val="nl-BE" w:eastAsia="nl-NL"/>
    </w:rPr>
  </w:style>
  <w:style w:type="paragraph" w:styleId="Kop1">
    <w:name w:val="heading 1"/>
    <w:basedOn w:val="Standaard"/>
    <w:next w:val="Kop2"/>
    <w:link w:val="Kop1Char"/>
    <w:qFormat/>
    <w:rsid w:val="006B7285"/>
    <w:pPr>
      <w:tabs>
        <w:tab w:val="left" w:pos="1418"/>
      </w:tabs>
      <w:spacing w:before="240"/>
      <w:outlineLvl w:val="0"/>
    </w:pPr>
    <w:rPr>
      <w:b/>
      <w:color w:val="0000CC"/>
      <w:sz w:val="32"/>
      <w:lang w:val="nl"/>
    </w:rPr>
  </w:style>
  <w:style w:type="paragraph" w:styleId="Kop2">
    <w:name w:val="heading 2"/>
    <w:basedOn w:val="Kop1"/>
    <w:next w:val="Txt0"/>
    <w:link w:val="Kop2Char"/>
    <w:qFormat/>
    <w:rsid w:val="006B7285"/>
    <w:pPr>
      <w:spacing w:before="120"/>
      <w:outlineLvl w:val="1"/>
    </w:pPr>
    <w:rPr>
      <w:color w:val="auto"/>
      <w:sz w:val="22"/>
      <w:u w:color="0000FF"/>
    </w:rPr>
  </w:style>
  <w:style w:type="paragraph" w:styleId="Kop3">
    <w:name w:val="heading 3"/>
    <w:basedOn w:val="Standaard"/>
    <w:next w:val="Standaard"/>
    <w:link w:val="Kop3Char"/>
    <w:uiPriority w:val="9"/>
    <w:unhideWhenUsed/>
    <w:qFormat/>
    <w:rsid w:val="00172D3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B7285"/>
    <w:rPr>
      <w:rFonts w:ascii="Arial" w:eastAsia="Times New Roman" w:hAnsi="Arial" w:cs="Times New Roman"/>
      <w:b/>
      <w:color w:val="0000CC"/>
      <w:sz w:val="32"/>
      <w:szCs w:val="20"/>
      <w:lang w:val="nl" w:eastAsia="nl-NL"/>
    </w:rPr>
  </w:style>
  <w:style w:type="character" w:customStyle="1" w:styleId="Kop2Char">
    <w:name w:val="Kop 2 Char"/>
    <w:basedOn w:val="Standaardalinea-lettertype"/>
    <w:link w:val="Kop2"/>
    <w:rsid w:val="006B7285"/>
    <w:rPr>
      <w:rFonts w:ascii="Arial" w:eastAsia="Times New Roman" w:hAnsi="Arial" w:cs="Times New Roman"/>
      <w:b/>
      <w:szCs w:val="20"/>
      <w:u w:color="0000FF"/>
      <w:lang w:val="nl" w:eastAsia="nl-NL"/>
    </w:rPr>
  </w:style>
  <w:style w:type="paragraph" w:customStyle="1" w:styleId="Handtekening1">
    <w:name w:val="Handtekening1"/>
    <w:basedOn w:val="Standaard"/>
    <w:rsid w:val="006B7285"/>
    <w:pPr>
      <w:ind w:left="5528"/>
    </w:pPr>
  </w:style>
  <w:style w:type="paragraph" w:styleId="Koptekst">
    <w:name w:val="header"/>
    <w:basedOn w:val="Standaard"/>
    <w:link w:val="KoptekstChar"/>
    <w:semiHidden/>
    <w:rsid w:val="006B7285"/>
    <w:pPr>
      <w:numPr>
        <w:numId w:val="1"/>
      </w:numPr>
      <w:tabs>
        <w:tab w:val="left" w:pos="1418"/>
      </w:tabs>
      <w:spacing w:before="624" w:after="1361" w:line="200" w:lineRule="exact"/>
    </w:pPr>
    <w:rPr>
      <w:sz w:val="15"/>
    </w:rPr>
  </w:style>
  <w:style w:type="character" w:customStyle="1" w:styleId="KoptekstChar">
    <w:name w:val="Koptekst Char"/>
    <w:basedOn w:val="Standaardalinea-lettertype"/>
    <w:link w:val="Koptekst"/>
    <w:semiHidden/>
    <w:rsid w:val="006B7285"/>
    <w:rPr>
      <w:rFonts w:ascii="Arial" w:eastAsia="Times New Roman" w:hAnsi="Arial" w:cs="Times New Roman"/>
      <w:sz w:val="15"/>
      <w:szCs w:val="20"/>
      <w:lang w:val="nl-BE" w:eastAsia="nl-NL"/>
    </w:rPr>
  </w:style>
  <w:style w:type="paragraph" w:customStyle="1" w:styleId="references">
    <w:name w:val="references"/>
    <w:basedOn w:val="Standaard"/>
    <w:next w:val="Standaard"/>
    <w:rsid w:val="006B7285"/>
    <w:pPr>
      <w:tabs>
        <w:tab w:val="right" w:pos="1304"/>
        <w:tab w:val="left" w:pos="1418"/>
      </w:tabs>
      <w:spacing w:line="250" w:lineRule="exact"/>
      <w:ind w:left="1701" w:hanging="2127"/>
    </w:pPr>
    <w:rPr>
      <w:sz w:val="15"/>
    </w:rPr>
  </w:style>
  <w:style w:type="paragraph" w:customStyle="1" w:styleId="Txt0">
    <w:name w:val="Txt  0"/>
    <w:basedOn w:val="Standaard"/>
    <w:link w:val="Txt0Car"/>
    <w:qFormat/>
    <w:rsid w:val="006B7285"/>
    <w:pPr>
      <w:tabs>
        <w:tab w:val="left" w:pos="1418"/>
      </w:tabs>
      <w:spacing w:before="120" w:after="120"/>
      <w:ind w:left="2438"/>
    </w:pPr>
  </w:style>
  <w:style w:type="paragraph" w:styleId="Voettekst">
    <w:name w:val="footer"/>
    <w:basedOn w:val="Standaard"/>
    <w:link w:val="VoettekstChar"/>
    <w:uiPriority w:val="99"/>
    <w:rsid w:val="006B7285"/>
    <w:pPr>
      <w:tabs>
        <w:tab w:val="right" w:pos="10206"/>
      </w:tabs>
      <w:spacing w:after="120"/>
      <w:ind w:left="1418"/>
    </w:pPr>
    <w:rPr>
      <w:i/>
      <w:sz w:val="18"/>
    </w:rPr>
  </w:style>
  <w:style w:type="character" w:customStyle="1" w:styleId="VoettekstChar">
    <w:name w:val="Voettekst Char"/>
    <w:basedOn w:val="Standaardalinea-lettertype"/>
    <w:link w:val="Voettekst"/>
    <w:uiPriority w:val="99"/>
    <w:rsid w:val="006B7285"/>
    <w:rPr>
      <w:rFonts w:ascii="Arial" w:eastAsia="Times New Roman" w:hAnsi="Arial" w:cs="Times New Roman"/>
      <w:i/>
      <w:sz w:val="18"/>
      <w:szCs w:val="20"/>
      <w:lang w:val="nl-BE" w:eastAsia="nl-NL"/>
    </w:rPr>
  </w:style>
  <w:style w:type="paragraph" w:customStyle="1" w:styleId="Object">
    <w:name w:val="Object"/>
    <w:basedOn w:val="Standaard"/>
    <w:next w:val="Standaard"/>
    <w:rsid w:val="006B7285"/>
    <w:pPr>
      <w:tabs>
        <w:tab w:val="right" w:pos="-142"/>
        <w:tab w:val="left" w:pos="0"/>
      </w:tabs>
      <w:ind w:hanging="1701"/>
    </w:pPr>
    <w:rPr>
      <w:b/>
      <w:noProof/>
      <w:lang w:val="nl"/>
    </w:rPr>
  </w:style>
  <w:style w:type="paragraph" w:customStyle="1" w:styleId="zFix">
    <w:name w:val="zFix"/>
    <w:rsid w:val="006B7285"/>
    <w:pPr>
      <w:spacing w:after="0" w:line="220" w:lineRule="exact"/>
    </w:pPr>
    <w:rPr>
      <w:rFonts w:ascii="Arial" w:eastAsia="Times New Roman" w:hAnsi="Arial" w:cs="Times New Roman"/>
      <w:noProof/>
      <w:szCs w:val="20"/>
      <w:lang w:val="en-GB"/>
    </w:rPr>
  </w:style>
  <w:style w:type="character" w:styleId="Hyperlink">
    <w:name w:val="Hyperlink"/>
    <w:basedOn w:val="Standaardalinea-lettertype"/>
    <w:uiPriority w:val="99"/>
    <w:rsid w:val="006B7285"/>
    <w:rPr>
      <w:rFonts w:ascii="Arial (W1)" w:hAnsi="Arial (W1)"/>
      <w:color w:val="0000FF"/>
      <w:sz w:val="22"/>
      <w:u w:val="single"/>
    </w:rPr>
  </w:style>
  <w:style w:type="character" w:customStyle="1" w:styleId="Txt0Car">
    <w:name w:val="Txt  0 Car"/>
    <w:basedOn w:val="Standaardalinea-lettertype"/>
    <w:link w:val="Txt0"/>
    <w:rsid w:val="006B7285"/>
    <w:rPr>
      <w:rFonts w:ascii="Arial" w:eastAsia="Times New Roman" w:hAnsi="Arial" w:cs="Times New Roman"/>
      <w:szCs w:val="20"/>
      <w:lang w:val="nl-BE" w:eastAsia="nl-NL"/>
    </w:rPr>
  </w:style>
  <w:style w:type="paragraph" w:styleId="Voetnoottekst">
    <w:name w:val="footnote text"/>
    <w:basedOn w:val="Standaard"/>
    <w:link w:val="VoetnoottekstChar"/>
    <w:uiPriority w:val="99"/>
    <w:semiHidden/>
    <w:unhideWhenUsed/>
    <w:rsid w:val="006B7285"/>
    <w:rPr>
      <w:sz w:val="20"/>
    </w:rPr>
  </w:style>
  <w:style w:type="character" w:customStyle="1" w:styleId="VoetnoottekstChar">
    <w:name w:val="Voetnoottekst Char"/>
    <w:basedOn w:val="Standaardalinea-lettertype"/>
    <w:link w:val="Voetnoottekst"/>
    <w:uiPriority w:val="99"/>
    <w:semiHidden/>
    <w:rsid w:val="006B7285"/>
    <w:rPr>
      <w:rFonts w:ascii="Arial" w:eastAsia="Times New Roman" w:hAnsi="Arial" w:cs="Times New Roman"/>
      <w:sz w:val="20"/>
      <w:szCs w:val="20"/>
      <w:lang w:val="nl-BE" w:eastAsia="nl-NL"/>
    </w:rPr>
  </w:style>
  <w:style w:type="character" w:styleId="Voetnootmarkering">
    <w:name w:val="footnote reference"/>
    <w:basedOn w:val="Standaardalinea-lettertype"/>
    <w:uiPriority w:val="99"/>
    <w:semiHidden/>
    <w:unhideWhenUsed/>
    <w:rsid w:val="006B7285"/>
    <w:rPr>
      <w:vertAlign w:val="superscript"/>
    </w:rPr>
  </w:style>
  <w:style w:type="paragraph" w:styleId="Lijstalinea">
    <w:name w:val="List Paragraph"/>
    <w:basedOn w:val="Standaard"/>
    <w:uiPriority w:val="34"/>
    <w:qFormat/>
    <w:rsid w:val="006B7285"/>
    <w:pPr>
      <w:ind w:left="720"/>
      <w:contextualSpacing/>
    </w:pPr>
  </w:style>
  <w:style w:type="paragraph" w:customStyle="1" w:styleId="Default">
    <w:name w:val="Default"/>
    <w:rsid w:val="006B7285"/>
    <w:pPr>
      <w:autoSpaceDE w:val="0"/>
      <w:autoSpaceDN w:val="0"/>
      <w:adjustRightInd w:val="0"/>
      <w:spacing w:after="0" w:line="240" w:lineRule="auto"/>
    </w:pPr>
    <w:rPr>
      <w:rFonts w:ascii="Times New Roman" w:eastAsia="Times New Roman" w:hAnsi="Times New Roman" w:cs="Times New Roman"/>
      <w:color w:val="000000"/>
      <w:sz w:val="24"/>
      <w:szCs w:val="24"/>
      <w:lang w:val="nl-BE"/>
    </w:rPr>
  </w:style>
  <w:style w:type="paragraph" w:styleId="Tekstzonderopmaak">
    <w:name w:val="Plain Text"/>
    <w:basedOn w:val="Standaard"/>
    <w:link w:val="TekstzonderopmaakChar"/>
    <w:uiPriority w:val="99"/>
    <w:semiHidden/>
    <w:unhideWhenUsed/>
    <w:rsid w:val="006B7285"/>
    <w:pPr>
      <w:overflowPunct/>
      <w:autoSpaceDE/>
      <w:autoSpaceDN/>
      <w:adjustRightInd/>
      <w:textAlignment w:val="auto"/>
    </w:pPr>
    <w:rPr>
      <w:rFonts w:ascii="Calibri" w:eastAsiaTheme="minorHAnsi" w:hAnsi="Calibri" w:cs="Calibri"/>
      <w:szCs w:val="22"/>
      <w:lang w:val="en-US" w:eastAsia="en-US"/>
    </w:rPr>
  </w:style>
  <w:style w:type="character" w:customStyle="1" w:styleId="TekstzonderopmaakChar">
    <w:name w:val="Tekst zonder opmaak Char"/>
    <w:basedOn w:val="Standaardalinea-lettertype"/>
    <w:link w:val="Tekstzonderopmaak"/>
    <w:uiPriority w:val="99"/>
    <w:semiHidden/>
    <w:rsid w:val="006B7285"/>
    <w:rPr>
      <w:rFonts w:ascii="Calibri" w:hAnsi="Calibri" w:cs="Calibri"/>
    </w:rPr>
  </w:style>
  <w:style w:type="paragraph" w:customStyle="1" w:styleId="paragraph">
    <w:name w:val="paragraph"/>
    <w:basedOn w:val="Standaard"/>
    <w:rsid w:val="006B7285"/>
    <w:pPr>
      <w:overflowPunct/>
      <w:autoSpaceDE/>
      <w:autoSpaceDN/>
      <w:adjustRightInd/>
      <w:textAlignment w:val="auto"/>
    </w:pPr>
    <w:rPr>
      <w:rFonts w:ascii="Times New Roman" w:hAnsi="Times New Roman"/>
      <w:sz w:val="24"/>
      <w:szCs w:val="24"/>
      <w:lang w:eastAsia="nl-BE"/>
    </w:rPr>
  </w:style>
  <w:style w:type="character" w:customStyle="1" w:styleId="normaltextrun1">
    <w:name w:val="normaltextrun1"/>
    <w:basedOn w:val="Standaardalinea-lettertype"/>
    <w:rsid w:val="006B7285"/>
  </w:style>
  <w:style w:type="paragraph" w:styleId="Ballontekst">
    <w:name w:val="Balloon Text"/>
    <w:basedOn w:val="Standaard"/>
    <w:link w:val="BallontekstChar"/>
    <w:uiPriority w:val="99"/>
    <w:semiHidden/>
    <w:unhideWhenUsed/>
    <w:rsid w:val="006B728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7285"/>
    <w:rPr>
      <w:rFonts w:ascii="Segoe UI" w:eastAsia="Times New Roman" w:hAnsi="Segoe UI" w:cs="Segoe UI"/>
      <w:sz w:val="18"/>
      <w:szCs w:val="18"/>
      <w:lang w:val="nl-BE" w:eastAsia="nl-NL"/>
    </w:rPr>
  </w:style>
  <w:style w:type="paragraph" w:customStyle="1" w:styleId="Txt3">
    <w:name w:val="Txt  3"/>
    <w:basedOn w:val="Txt0"/>
    <w:rsid w:val="00A50CD3"/>
    <w:pPr>
      <w:ind w:left="3119"/>
    </w:pPr>
  </w:style>
  <w:style w:type="table" w:styleId="Tabelraster">
    <w:name w:val="Table Grid"/>
    <w:basedOn w:val="Standaardtabel"/>
    <w:uiPriority w:val="59"/>
    <w:rsid w:val="00A50C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
    <w:name w:val="Cc"/>
    <w:basedOn w:val="Standaard"/>
    <w:next w:val="Standaard"/>
    <w:rsid w:val="00495D79"/>
    <w:pPr>
      <w:numPr>
        <w:numId w:val="8"/>
      </w:numPr>
      <w:tabs>
        <w:tab w:val="clear" w:pos="2880"/>
      </w:tabs>
      <w:spacing w:before="480"/>
    </w:pPr>
    <w:rPr>
      <w:noProof/>
      <w:sz w:val="15"/>
    </w:rPr>
  </w:style>
  <w:style w:type="paragraph" w:customStyle="1" w:styleId="Txt30">
    <w:name w:val="Txt 3"/>
    <w:basedOn w:val="Standaard"/>
    <w:rsid w:val="00DE0F0B"/>
    <w:pPr>
      <w:overflowPunct/>
      <w:autoSpaceDE/>
      <w:autoSpaceDN/>
      <w:adjustRightInd/>
      <w:spacing w:before="60" w:after="60"/>
      <w:ind w:left="2268"/>
      <w:textAlignment w:val="auto"/>
    </w:pPr>
    <w:rPr>
      <w:sz w:val="18"/>
      <w:szCs w:val="24"/>
      <w:lang w:val="sq-AL"/>
    </w:rPr>
  </w:style>
  <w:style w:type="paragraph" w:customStyle="1" w:styleId="Txtlist3">
    <w:name w:val="Txt list 3"/>
    <w:basedOn w:val="Standaard"/>
    <w:rsid w:val="00DE0F0B"/>
    <w:pPr>
      <w:numPr>
        <w:numId w:val="12"/>
      </w:numPr>
      <w:tabs>
        <w:tab w:val="clear" w:pos="3119"/>
        <w:tab w:val="num" w:pos="780"/>
        <w:tab w:val="left" w:pos="2552"/>
      </w:tabs>
      <w:overflowPunct/>
      <w:autoSpaceDE/>
      <w:autoSpaceDN/>
      <w:adjustRightInd/>
      <w:spacing w:before="40" w:after="40"/>
      <w:ind w:left="2552" w:hanging="284"/>
      <w:textAlignment w:val="auto"/>
    </w:pPr>
    <w:rPr>
      <w:sz w:val="18"/>
      <w:szCs w:val="24"/>
      <w:lang w:val="sq-AL"/>
    </w:rPr>
  </w:style>
  <w:style w:type="character" w:styleId="Onopgelostemelding">
    <w:name w:val="Unresolved Mention"/>
    <w:basedOn w:val="Standaardalinea-lettertype"/>
    <w:uiPriority w:val="99"/>
    <w:semiHidden/>
    <w:unhideWhenUsed/>
    <w:rsid w:val="00653CB0"/>
    <w:rPr>
      <w:color w:val="605E5C"/>
      <w:shd w:val="clear" w:color="auto" w:fill="E1DFDD"/>
    </w:rPr>
  </w:style>
  <w:style w:type="character" w:styleId="GevolgdeHyperlink">
    <w:name w:val="FollowedHyperlink"/>
    <w:basedOn w:val="Standaardalinea-lettertype"/>
    <w:uiPriority w:val="99"/>
    <w:semiHidden/>
    <w:unhideWhenUsed/>
    <w:rsid w:val="002748F7"/>
    <w:rPr>
      <w:color w:val="954F72" w:themeColor="followedHyperlink"/>
      <w:u w:val="single"/>
    </w:rPr>
  </w:style>
  <w:style w:type="paragraph" w:customStyle="1" w:styleId="Txt2">
    <w:name w:val="Txt 2"/>
    <w:basedOn w:val="Standaard"/>
    <w:rsid w:val="00D50CCD"/>
    <w:pPr>
      <w:overflowPunct/>
      <w:autoSpaceDE/>
      <w:autoSpaceDN/>
      <w:adjustRightInd/>
      <w:spacing w:before="60" w:after="60"/>
      <w:ind w:left="1985"/>
      <w:textAlignment w:val="auto"/>
    </w:pPr>
    <w:rPr>
      <w:sz w:val="18"/>
      <w:szCs w:val="24"/>
      <w:lang w:val="sq-AL"/>
    </w:rPr>
  </w:style>
  <w:style w:type="character" w:customStyle="1" w:styleId="eyecatchertitle1">
    <w:name w:val="eyecatchertitle1"/>
    <w:basedOn w:val="Standaardalinea-lettertype"/>
    <w:rsid w:val="00BD61B0"/>
    <w:rPr>
      <w:color w:val="213063"/>
      <w:sz w:val="36"/>
      <w:szCs w:val="36"/>
    </w:rPr>
  </w:style>
  <w:style w:type="paragraph" w:customStyle="1" w:styleId="Txt1">
    <w:name w:val="Txt 1"/>
    <w:basedOn w:val="Standaard"/>
    <w:rsid w:val="000D639A"/>
    <w:pPr>
      <w:overflowPunct/>
      <w:autoSpaceDE/>
      <w:autoSpaceDN/>
      <w:adjustRightInd/>
      <w:spacing w:before="60" w:after="60"/>
      <w:ind w:left="1701"/>
      <w:textAlignment w:val="auto"/>
    </w:pPr>
    <w:rPr>
      <w:sz w:val="18"/>
      <w:szCs w:val="24"/>
      <w:lang w:val="sq-AL"/>
    </w:rPr>
  </w:style>
  <w:style w:type="character" w:customStyle="1" w:styleId="Kop3Char">
    <w:name w:val="Kop 3 Char"/>
    <w:basedOn w:val="Standaardalinea-lettertype"/>
    <w:link w:val="Kop3"/>
    <w:uiPriority w:val="9"/>
    <w:rsid w:val="00172D3A"/>
    <w:rPr>
      <w:rFonts w:asciiTheme="majorHAnsi" w:eastAsiaTheme="majorEastAsia" w:hAnsiTheme="majorHAnsi" w:cstheme="majorBidi"/>
      <w:color w:val="1F3763" w:themeColor="accent1" w:themeShade="7F"/>
      <w:sz w:val="24"/>
      <w:szCs w:val="24"/>
      <w:lang w:val="nl-BE" w:eastAsia="nl-NL"/>
    </w:rPr>
  </w:style>
  <w:style w:type="paragraph" w:customStyle="1" w:styleId="texte0">
    <w:name w:val="texte   0"/>
    <w:basedOn w:val="Standaard"/>
    <w:rsid w:val="00731AFC"/>
    <w:pPr>
      <w:adjustRightInd/>
      <w:spacing w:before="120" w:after="40"/>
      <w:ind w:left="200" w:right="207"/>
      <w:jc w:val="both"/>
      <w:textAlignment w:val="auto"/>
    </w:pPr>
    <w:rPr>
      <w:rFonts w:eastAsiaTheme="minorHAnsi" w:cs="Arial"/>
      <w:sz w:val="20"/>
      <w:lang w:eastAsia="en-US"/>
    </w:rPr>
  </w:style>
  <w:style w:type="paragraph" w:customStyle="1" w:styleId="xmsonormal">
    <w:name w:val="x_msonormal"/>
    <w:basedOn w:val="Standaard"/>
    <w:rsid w:val="005E352F"/>
    <w:pPr>
      <w:overflowPunct/>
      <w:autoSpaceDE/>
      <w:autoSpaceDN/>
      <w:adjustRightInd/>
      <w:textAlignment w:val="auto"/>
    </w:pPr>
    <w:rPr>
      <w:rFonts w:ascii="Calibri" w:eastAsiaTheme="minorHAnsi" w:hAnsi="Calibri" w:cs="Calibri"/>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3335">
      <w:bodyDiv w:val="1"/>
      <w:marLeft w:val="0"/>
      <w:marRight w:val="0"/>
      <w:marTop w:val="0"/>
      <w:marBottom w:val="0"/>
      <w:divBdr>
        <w:top w:val="none" w:sz="0" w:space="0" w:color="auto"/>
        <w:left w:val="none" w:sz="0" w:space="0" w:color="auto"/>
        <w:bottom w:val="none" w:sz="0" w:space="0" w:color="auto"/>
        <w:right w:val="none" w:sz="0" w:space="0" w:color="auto"/>
      </w:divBdr>
    </w:div>
    <w:div w:id="166596992">
      <w:bodyDiv w:val="1"/>
      <w:marLeft w:val="0"/>
      <w:marRight w:val="0"/>
      <w:marTop w:val="0"/>
      <w:marBottom w:val="0"/>
      <w:divBdr>
        <w:top w:val="none" w:sz="0" w:space="0" w:color="auto"/>
        <w:left w:val="none" w:sz="0" w:space="0" w:color="auto"/>
        <w:bottom w:val="none" w:sz="0" w:space="0" w:color="auto"/>
        <w:right w:val="none" w:sz="0" w:space="0" w:color="auto"/>
      </w:divBdr>
    </w:div>
    <w:div w:id="226494676">
      <w:bodyDiv w:val="1"/>
      <w:marLeft w:val="0"/>
      <w:marRight w:val="0"/>
      <w:marTop w:val="0"/>
      <w:marBottom w:val="0"/>
      <w:divBdr>
        <w:top w:val="none" w:sz="0" w:space="0" w:color="auto"/>
        <w:left w:val="none" w:sz="0" w:space="0" w:color="auto"/>
        <w:bottom w:val="none" w:sz="0" w:space="0" w:color="auto"/>
        <w:right w:val="none" w:sz="0" w:space="0" w:color="auto"/>
      </w:divBdr>
    </w:div>
    <w:div w:id="431248777">
      <w:bodyDiv w:val="1"/>
      <w:marLeft w:val="0"/>
      <w:marRight w:val="0"/>
      <w:marTop w:val="0"/>
      <w:marBottom w:val="0"/>
      <w:divBdr>
        <w:top w:val="none" w:sz="0" w:space="0" w:color="auto"/>
        <w:left w:val="none" w:sz="0" w:space="0" w:color="auto"/>
        <w:bottom w:val="none" w:sz="0" w:space="0" w:color="auto"/>
        <w:right w:val="none" w:sz="0" w:space="0" w:color="auto"/>
      </w:divBdr>
    </w:div>
    <w:div w:id="516385013">
      <w:bodyDiv w:val="1"/>
      <w:marLeft w:val="0"/>
      <w:marRight w:val="0"/>
      <w:marTop w:val="0"/>
      <w:marBottom w:val="0"/>
      <w:divBdr>
        <w:top w:val="none" w:sz="0" w:space="0" w:color="auto"/>
        <w:left w:val="none" w:sz="0" w:space="0" w:color="auto"/>
        <w:bottom w:val="none" w:sz="0" w:space="0" w:color="auto"/>
        <w:right w:val="none" w:sz="0" w:space="0" w:color="auto"/>
      </w:divBdr>
    </w:div>
    <w:div w:id="540676812">
      <w:bodyDiv w:val="1"/>
      <w:marLeft w:val="0"/>
      <w:marRight w:val="0"/>
      <w:marTop w:val="0"/>
      <w:marBottom w:val="0"/>
      <w:divBdr>
        <w:top w:val="none" w:sz="0" w:space="0" w:color="auto"/>
        <w:left w:val="none" w:sz="0" w:space="0" w:color="auto"/>
        <w:bottom w:val="none" w:sz="0" w:space="0" w:color="auto"/>
        <w:right w:val="none" w:sz="0" w:space="0" w:color="auto"/>
      </w:divBdr>
    </w:div>
    <w:div w:id="561526597">
      <w:bodyDiv w:val="1"/>
      <w:marLeft w:val="0"/>
      <w:marRight w:val="0"/>
      <w:marTop w:val="0"/>
      <w:marBottom w:val="0"/>
      <w:divBdr>
        <w:top w:val="none" w:sz="0" w:space="0" w:color="auto"/>
        <w:left w:val="none" w:sz="0" w:space="0" w:color="auto"/>
        <w:bottom w:val="none" w:sz="0" w:space="0" w:color="auto"/>
        <w:right w:val="none" w:sz="0" w:space="0" w:color="auto"/>
      </w:divBdr>
    </w:div>
    <w:div w:id="657273714">
      <w:bodyDiv w:val="1"/>
      <w:marLeft w:val="0"/>
      <w:marRight w:val="0"/>
      <w:marTop w:val="0"/>
      <w:marBottom w:val="0"/>
      <w:divBdr>
        <w:top w:val="none" w:sz="0" w:space="0" w:color="auto"/>
        <w:left w:val="none" w:sz="0" w:space="0" w:color="auto"/>
        <w:bottom w:val="none" w:sz="0" w:space="0" w:color="auto"/>
        <w:right w:val="none" w:sz="0" w:space="0" w:color="auto"/>
      </w:divBdr>
    </w:div>
    <w:div w:id="711733194">
      <w:bodyDiv w:val="1"/>
      <w:marLeft w:val="0"/>
      <w:marRight w:val="0"/>
      <w:marTop w:val="0"/>
      <w:marBottom w:val="0"/>
      <w:divBdr>
        <w:top w:val="none" w:sz="0" w:space="0" w:color="auto"/>
        <w:left w:val="none" w:sz="0" w:space="0" w:color="auto"/>
        <w:bottom w:val="none" w:sz="0" w:space="0" w:color="auto"/>
        <w:right w:val="none" w:sz="0" w:space="0" w:color="auto"/>
      </w:divBdr>
    </w:div>
    <w:div w:id="824586962">
      <w:bodyDiv w:val="1"/>
      <w:marLeft w:val="0"/>
      <w:marRight w:val="0"/>
      <w:marTop w:val="0"/>
      <w:marBottom w:val="0"/>
      <w:divBdr>
        <w:top w:val="none" w:sz="0" w:space="0" w:color="auto"/>
        <w:left w:val="none" w:sz="0" w:space="0" w:color="auto"/>
        <w:bottom w:val="none" w:sz="0" w:space="0" w:color="auto"/>
        <w:right w:val="none" w:sz="0" w:space="0" w:color="auto"/>
      </w:divBdr>
    </w:div>
    <w:div w:id="833566702">
      <w:bodyDiv w:val="1"/>
      <w:marLeft w:val="0"/>
      <w:marRight w:val="0"/>
      <w:marTop w:val="0"/>
      <w:marBottom w:val="0"/>
      <w:divBdr>
        <w:top w:val="none" w:sz="0" w:space="0" w:color="auto"/>
        <w:left w:val="none" w:sz="0" w:space="0" w:color="auto"/>
        <w:bottom w:val="none" w:sz="0" w:space="0" w:color="auto"/>
        <w:right w:val="none" w:sz="0" w:space="0" w:color="auto"/>
      </w:divBdr>
    </w:div>
    <w:div w:id="880092156">
      <w:bodyDiv w:val="1"/>
      <w:marLeft w:val="0"/>
      <w:marRight w:val="0"/>
      <w:marTop w:val="0"/>
      <w:marBottom w:val="0"/>
      <w:divBdr>
        <w:top w:val="none" w:sz="0" w:space="0" w:color="auto"/>
        <w:left w:val="none" w:sz="0" w:space="0" w:color="auto"/>
        <w:bottom w:val="none" w:sz="0" w:space="0" w:color="auto"/>
        <w:right w:val="none" w:sz="0" w:space="0" w:color="auto"/>
      </w:divBdr>
    </w:div>
    <w:div w:id="884176426">
      <w:bodyDiv w:val="1"/>
      <w:marLeft w:val="0"/>
      <w:marRight w:val="0"/>
      <w:marTop w:val="0"/>
      <w:marBottom w:val="0"/>
      <w:divBdr>
        <w:top w:val="none" w:sz="0" w:space="0" w:color="auto"/>
        <w:left w:val="none" w:sz="0" w:space="0" w:color="auto"/>
        <w:bottom w:val="none" w:sz="0" w:space="0" w:color="auto"/>
        <w:right w:val="none" w:sz="0" w:space="0" w:color="auto"/>
      </w:divBdr>
    </w:div>
    <w:div w:id="938871704">
      <w:bodyDiv w:val="1"/>
      <w:marLeft w:val="0"/>
      <w:marRight w:val="0"/>
      <w:marTop w:val="0"/>
      <w:marBottom w:val="0"/>
      <w:divBdr>
        <w:top w:val="none" w:sz="0" w:space="0" w:color="auto"/>
        <w:left w:val="none" w:sz="0" w:space="0" w:color="auto"/>
        <w:bottom w:val="none" w:sz="0" w:space="0" w:color="auto"/>
        <w:right w:val="none" w:sz="0" w:space="0" w:color="auto"/>
      </w:divBdr>
    </w:div>
    <w:div w:id="1003505718">
      <w:bodyDiv w:val="1"/>
      <w:marLeft w:val="0"/>
      <w:marRight w:val="0"/>
      <w:marTop w:val="0"/>
      <w:marBottom w:val="0"/>
      <w:divBdr>
        <w:top w:val="none" w:sz="0" w:space="0" w:color="auto"/>
        <w:left w:val="none" w:sz="0" w:space="0" w:color="auto"/>
        <w:bottom w:val="none" w:sz="0" w:space="0" w:color="auto"/>
        <w:right w:val="none" w:sz="0" w:space="0" w:color="auto"/>
      </w:divBdr>
    </w:div>
    <w:div w:id="1077172013">
      <w:bodyDiv w:val="1"/>
      <w:marLeft w:val="0"/>
      <w:marRight w:val="0"/>
      <w:marTop w:val="0"/>
      <w:marBottom w:val="0"/>
      <w:divBdr>
        <w:top w:val="none" w:sz="0" w:space="0" w:color="auto"/>
        <w:left w:val="none" w:sz="0" w:space="0" w:color="auto"/>
        <w:bottom w:val="none" w:sz="0" w:space="0" w:color="auto"/>
        <w:right w:val="none" w:sz="0" w:space="0" w:color="auto"/>
      </w:divBdr>
    </w:div>
    <w:div w:id="1187206963">
      <w:bodyDiv w:val="1"/>
      <w:marLeft w:val="0"/>
      <w:marRight w:val="0"/>
      <w:marTop w:val="0"/>
      <w:marBottom w:val="0"/>
      <w:divBdr>
        <w:top w:val="none" w:sz="0" w:space="0" w:color="auto"/>
        <w:left w:val="none" w:sz="0" w:space="0" w:color="auto"/>
        <w:bottom w:val="none" w:sz="0" w:space="0" w:color="auto"/>
        <w:right w:val="none" w:sz="0" w:space="0" w:color="auto"/>
      </w:divBdr>
    </w:div>
    <w:div w:id="1573076934">
      <w:bodyDiv w:val="1"/>
      <w:marLeft w:val="0"/>
      <w:marRight w:val="0"/>
      <w:marTop w:val="0"/>
      <w:marBottom w:val="0"/>
      <w:divBdr>
        <w:top w:val="none" w:sz="0" w:space="0" w:color="auto"/>
        <w:left w:val="none" w:sz="0" w:space="0" w:color="auto"/>
        <w:bottom w:val="none" w:sz="0" w:space="0" w:color="auto"/>
        <w:right w:val="none" w:sz="0" w:space="0" w:color="auto"/>
      </w:divBdr>
    </w:div>
    <w:div w:id="1583955240">
      <w:bodyDiv w:val="1"/>
      <w:marLeft w:val="0"/>
      <w:marRight w:val="0"/>
      <w:marTop w:val="0"/>
      <w:marBottom w:val="0"/>
      <w:divBdr>
        <w:top w:val="none" w:sz="0" w:space="0" w:color="auto"/>
        <w:left w:val="none" w:sz="0" w:space="0" w:color="auto"/>
        <w:bottom w:val="none" w:sz="0" w:space="0" w:color="auto"/>
        <w:right w:val="none" w:sz="0" w:space="0" w:color="auto"/>
      </w:divBdr>
    </w:div>
    <w:div w:id="1703629090">
      <w:bodyDiv w:val="1"/>
      <w:marLeft w:val="0"/>
      <w:marRight w:val="0"/>
      <w:marTop w:val="0"/>
      <w:marBottom w:val="0"/>
      <w:divBdr>
        <w:top w:val="none" w:sz="0" w:space="0" w:color="auto"/>
        <w:left w:val="none" w:sz="0" w:space="0" w:color="auto"/>
        <w:bottom w:val="none" w:sz="0" w:space="0" w:color="auto"/>
        <w:right w:val="none" w:sz="0" w:space="0" w:color="auto"/>
      </w:divBdr>
    </w:div>
    <w:div w:id="1727296129">
      <w:bodyDiv w:val="1"/>
      <w:marLeft w:val="0"/>
      <w:marRight w:val="0"/>
      <w:marTop w:val="0"/>
      <w:marBottom w:val="0"/>
      <w:divBdr>
        <w:top w:val="none" w:sz="0" w:space="0" w:color="auto"/>
        <w:left w:val="none" w:sz="0" w:space="0" w:color="auto"/>
        <w:bottom w:val="none" w:sz="0" w:space="0" w:color="auto"/>
        <w:right w:val="none" w:sz="0" w:space="0" w:color="auto"/>
      </w:divBdr>
    </w:div>
    <w:div w:id="1805274444">
      <w:bodyDiv w:val="1"/>
      <w:marLeft w:val="0"/>
      <w:marRight w:val="0"/>
      <w:marTop w:val="0"/>
      <w:marBottom w:val="0"/>
      <w:divBdr>
        <w:top w:val="none" w:sz="0" w:space="0" w:color="auto"/>
        <w:left w:val="none" w:sz="0" w:space="0" w:color="auto"/>
        <w:bottom w:val="none" w:sz="0" w:space="0" w:color="auto"/>
        <w:right w:val="none" w:sz="0" w:space="0" w:color="auto"/>
      </w:divBdr>
    </w:div>
    <w:div w:id="1848448055">
      <w:bodyDiv w:val="1"/>
      <w:marLeft w:val="0"/>
      <w:marRight w:val="0"/>
      <w:marTop w:val="0"/>
      <w:marBottom w:val="0"/>
      <w:divBdr>
        <w:top w:val="none" w:sz="0" w:space="0" w:color="auto"/>
        <w:left w:val="none" w:sz="0" w:space="0" w:color="auto"/>
        <w:bottom w:val="none" w:sz="0" w:space="0" w:color="auto"/>
        <w:right w:val="none" w:sz="0" w:space="0" w:color="auto"/>
      </w:divBdr>
    </w:div>
    <w:div w:id="1879127876">
      <w:bodyDiv w:val="1"/>
      <w:marLeft w:val="0"/>
      <w:marRight w:val="0"/>
      <w:marTop w:val="0"/>
      <w:marBottom w:val="0"/>
      <w:divBdr>
        <w:top w:val="none" w:sz="0" w:space="0" w:color="auto"/>
        <w:left w:val="none" w:sz="0" w:space="0" w:color="auto"/>
        <w:bottom w:val="none" w:sz="0" w:space="0" w:color="auto"/>
        <w:right w:val="none" w:sz="0" w:space="0" w:color="auto"/>
      </w:divBdr>
    </w:div>
    <w:div w:id="2121990840">
      <w:bodyDiv w:val="1"/>
      <w:marLeft w:val="0"/>
      <w:marRight w:val="0"/>
      <w:marTop w:val="0"/>
      <w:marBottom w:val="0"/>
      <w:divBdr>
        <w:top w:val="none" w:sz="0" w:space="0" w:color="auto"/>
        <w:left w:val="none" w:sz="0" w:space="0" w:color="auto"/>
        <w:bottom w:val="none" w:sz="0" w:space="0" w:color="auto"/>
        <w:right w:val="none" w:sz="0" w:space="0" w:color="auto"/>
      </w:divBdr>
    </w:div>
    <w:div w:id="2124228378">
      <w:bodyDiv w:val="1"/>
      <w:marLeft w:val="0"/>
      <w:marRight w:val="0"/>
      <w:marTop w:val="0"/>
      <w:marBottom w:val="0"/>
      <w:divBdr>
        <w:top w:val="none" w:sz="0" w:space="0" w:color="auto"/>
        <w:left w:val="none" w:sz="0" w:space="0" w:color="auto"/>
        <w:bottom w:val="none" w:sz="0" w:space="0" w:color="auto"/>
        <w:right w:val="none" w:sz="0" w:space="0" w:color="auto"/>
      </w:divBdr>
    </w:div>
    <w:div w:id="2128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d.onemrva.priv/apps/docmgt/docmgt.nsf/luDocumentByDID/VPES-9J2BZE?OpenDocument" TargetMode="External"/><Relationship Id="rId18" Type="http://schemas.openxmlformats.org/officeDocument/2006/relationships/hyperlink" Target="http://prd.onemrva.priv/apps/docmgt/docmgt.nsf/luDocumentByDID/CHAN-BUVEQW?OpenDocume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d.onemrva.priv/apps/docmgt/docmgt.nsf/luDocumentByDID/VPES-9J2BZE?OpenDocument" TargetMode="External"/><Relationship Id="rId17" Type="http://schemas.openxmlformats.org/officeDocument/2006/relationships/hyperlink" Target="http://prd.onemrva.priv/apps/docmgt/docmgt.nsf/luDocumentByDID/VPES-9J2BZE?OpenDocument" TargetMode="External"/><Relationship Id="rId2" Type="http://schemas.openxmlformats.org/officeDocument/2006/relationships/numbering" Target="numbering.xml"/><Relationship Id="rId16" Type="http://schemas.openxmlformats.org/officeDocument/2006/relationships/hyperlink" Target="http://prd.onemrva.priv/apps/docmgt/docmgt.nsf/luDocumentByDID/VPES-9J2BZE?OpenDocument" TargetMode="External"/><Relationship Id="rId20" Type="http://schemas.openxmlformats.org/officeDocument/2006/relationships/hyperlink" Target="http://prd.onemrva.priv/apps/docmgt/docmgt.nsf/luDocumentByDID/MSPY-BPSDF8?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d.onemrva.priv/apps/docmgt/docmgt.nsf/luDocumentByDID/JSA&#201;-BNR92R?OpenDocu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d.onemrva.priv/apps/docmgt/docmgt.nsf/luDocumentByDID/VPES-9J2BZE?OpenDocument" TargetMode="External"/><Relationship Id="rId23" Type="http://schemas.openxmlformats.org/officeDocument/2006/relationships/fontTable" Target="fontTable.xml"/><Relationship Id="rId10" Type="http://schemas.openxmlformats.org/officeDocument/2006/relationships/image" Target="file:///T:\Global\IMG\LogoNL.bmp" TargetMode="External"/><Relationship Id="rId19" Type="http://schemas.openxmlformats.org/officeDocument/2006/relationships/hyperlink" Target="http://prd.onemrva.priv/apps/docmgt/docmgt.nsf/luDocumentByDID/MSPY-BP4FDJ?OpenDocument" TargetMode="External"/><Relationship Id="rId4" Type="http://schemas.openxmlformats.org/officeDocument/2006/relationships/settings" Target="settings.xml"/><Relationship Id="rId9" Type="http://schemas.openxmlformats.org/officeDocument/2006/relationships/image" Target="file:///T:\Global\IMG\LogoNL.bmp" TargetMode="External"/><Relationship Id="rId14" Type="http://schemas.openxmlformats.org/officeDocument/2006/relationships/hyperlink" Target="http://prd.onemrva.priv/apps/docmgt/docmgt.nsf/luDocumentByDID/VPES-9J2BZE?OpenDocumen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rd.onemrva.priv/apps/docmgt/docmgt.nsf/luDocumentByDID/GVAE-A3NH5Q?OpenDocument" TargetMode="External"/><Relationship Id="rId7" Type="http://schemas.openxmlformats.org/officeDocument/2006/relationships/hyperlink" Target="http://prd.onemrva.priv/apps/docmgt/docmgt.nsf/luDocumentByDID/GVAE-A3NH5Q?OpenDocument" TargetMode="External"/><Relationship Id="rId2" Type="http://schemas.openxmlformats.org/officeDocument/2006/relationships/hyperlink" Target="http://prd.onemrva.priv/apps/docmgt/docmgt.nsf/luDocumentByDID/ISWN-9YWHTA?OpenDocument" TargetMode="External"/><Relationship Id="rId1" Type="http://schemas.openxmlformats.org/officeDocument/2006/relationships/hyperlink" Target="http://prd.onemrva.priv/apps/docmgt/docmgt.nsf/luDocumentByDID/GVAE-9K58R7?OpenDocument" TargetMode="External"/><Relationship Id="rId6" Type="http://schemas.openxmlformats.org/officeDocument/2006/relationships/hyperlink" Target="https://jura.kluwer.be/secure/documentview.aspx?id=ln1475&amp;bron=doc" TargetMode="External"/><Relationship Id="rId5" Type="http://schemas.openxmlformats.org/officeDocument/2006/relationships/hyperlink" Target="https://bofip.impots.gouv.fr/bofip/7650-PGP.html" TargetMode="External"/><Relationship Id="rId4" Type="http://schemas.openxmlformats.org/officeDocument/2006/relationships/hyperlink" Target="https://www.socialsecurity.be/employer/instructions/dmfa/nl/latest/instructions/socialsecuritycontributions/calculationbase/occasionals_agriculture_horticulture.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894B-73B8-446C-A040-5578573D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18165</Words>
  <Characters>99913</Characters>
  <Application>Microsoft Office Word</Application>
  <DocSecurity>0</DocSecurity>
  <Lines>832</Lines>
  <Paragraphs>235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Verberckmoes (RVA-ONEM)</dc:creator>
  <cp:keywords/>
  <dc:description/>
  <cp:lastModifiedBy>Servaas Le Compte</cp:lastModifiedBy>
  <cp:revision>2</cp:revision>
  <cp:lastPrinted>2020-09-07T10:15:00Z</cp:lastPrinted>
  <dcterms:created xsi:type="dcterms:W3CDTF">2020-11-20T11:30:00Z</dcterms:created>
  <dcterms:modified xsi:type="dcterms:W3CDTF">2020-11-20T11:30:00Z</dcterms:modified>
</cp:coreProperties>
</file>